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1826A" w14:textId="77777777" w:rsidR="00991BD4" w:rsidRPr="00991BD4" w:rsidRDefault="00991BD4" w:rsidP="00991BD4">
      <w:pPr>
        <w:tabs>
          <w:tab w:val="left" w:pos="0"/>
        </w:tabs>
        <w:spacing w:before="120" w:after="240"/>
        <w:ind w:firstLine="0"/>
        <w:jc w:val="center"/>
        <w:rPr>
          <w:b/>
          <w:bCs/>
          <w:smallCaps/>
          <w:sz w:val="28"/>
          <w:szCs w:val="28"/>
        </w:rPr>
      </w:pPr>
      <w:r w:rsidRPr="00991BD4">
        <w:rPr>
          <w:b/>
          <w:bCs/>
          <w:smallCaps/>
          <w:sz w:val="28"/>
          <w:szCs w:val="28"/>
        </w:rPr>
        <w:t>AUTOMAÇÃO NA GESTÃO DE ESTOQUE: TECNOLOGIAS, BENEFÍCIOS E LIMITAÇÕES</w:t>
      </w:r>
    </w:p>
    <w:p w14:paraId="3D165900" w14:textId="2894DC93" w:rsidR="00BA3678" w:rsidRPr="00991BD4" w:rsidRDefault="00991BD4" w:rsidP="00991BD4">
      <w:pPr>
        <w:tabs>
          <w:tab w:val="left" w:pos="0"/>
        </w:tabs>
        <w:spacing w:before="120" w:after="240"/>
        <w:ind w:firstLine="0"/>
        <w:jc w:val="center"/>
        <w:rPr>
          <w:i/>
          <w:iCs/>
          <w:sz w:val="28"/>
          <w:szCs w:val="28"/>
          <w:lang w:val="en-US"/>
        </w:rPr>
      </w:pPr>
      <w:r w:rsidRPr="00991BD4">
        <w:rPr>
          <w:i/>
          <w:iCs/>
          <w:smallCaps/>
          <w:sz w:val="28"/>
          <w:szCs w:val="28"/>
          <w:lang w:val="en-US"/>
        </w:rPr>
        <w:t>AUTOMATION IN INVENTORY MANAGEMENT: TECHNOLOGIES, BENEFITS AND LIMITATIONS</w:t>
      </w:r>
      <w:r w:rsidR="00BA3678" w:rsidRPr="00991BD4">
        <w:rPr>
          <w:i/>
          <w:iCs/>
          <w:sz w:val="28"/>
          <w:szCs w:val="28"/>
          <w:lang w:val="en-US"/>
        </w:rPr>
        <w:t>.</w:t>
      </w:r>
    </w:p>
    <w:p w14:paraId="6731E2CF" w14:textId="4BD1A986" w:rsidR="00A26915" w:rsidRPr="00991BD4" w:rsidRDefault="00991BD4" w:rsidP="00BA3678">
      <w:pPr>
        <w:spacing w:before="120" w:after="240"/>
        <w:ind w:firstLine="0"/>
        <w:jc w:val="right"/>
        <w:rPr>
          <w:rFonts w:cs="Arial"/>
          <w:bCs/>
        </w:rPr>
      </w:pPr>
      <w:r w:rsidRPr="00991BD4">
        <w:t xml:space="preserve">Danilo </w:t>
      </w:r>
      <w:proofErr w:type="spellStart"/>
      <w:r w:rsidRPr="00991BD4">
        <w:t>Lupinacci</w:t>
      </w:r>
      <w:proofErr w:type="spellEnd"/>
      <w:r w:rsidRPr="00991BD4">
        <w:t xml:space="preserve"> dos Reis </w:t>
      </w:r>
      <w:r w:rsidR="00BA3678" w:rsidRPr="00991BD4">
        <w:rPr>
          <w:vertAlign w:val="superscript"/>
        </w:rPr>
        <w:footnoteReference w:id="1"/>
      </w:r>
      <w:r w:rsidR="00BA3678" w:rsidRPr="00991BD4">
        <w:t xml:space="preserve">, </w:t>
      </w:r>
      <w:r w:rsidRPr="00991BD4">
        <w:t>Pedro Henrique dos Santos Magdalena</w:t>
      </w:r>
      <w:r w:rsidR="00BA3678" w:rsidRPr="00991BD4">
        <w:rPr>
          <w:vertAlign w:val="superscript"/>
        </w:rPr>
        <w:footnoteReference w:id="2"/>
      </w:r>
      <w:r w:rsidRPr="00991BD4">
        <w:t>, Joaquim M. F. Antunes Neto (in memoriam)</w:t>
      </w:r>
      <w:r w:rsidRPr="00991BD4">
        <w:rPr>
          <w:rStyle w:val="Refdenotaderodap"/>
        </w:rPr>
        <w:footnoteReference w:id="3"/>
      </w:r>
      <w:r w:rsidR="00BA3678" w:rsidRPr="00991BD4">
        <w:t>.</w:t>
      </w:r>
    </w:p>
    <w:p w14:paraId="3FF218C1" w14:textId="77777777" w:rsidR="00991BD4" w:rsidRPr="009935B6" w:rsidRDefault="00991BD4" w:rsidP="00991BD4">
      <w:pPr>
        <w:spacing w:line="276" w:lineRule="auto"/>
        <w:ind w:firstLine="0"/>
        <w:rPr>
          <w:rFonts w:eastAsia="Arial MT" w:cs="Arial MT"/>
          <w:szCs w:val="26"/>
        </w:rPr>
      </w:pPr>
      <w:r w:rsidRPr="009935B6">
        <w:rPr>
          <w:rFonts w:eastAsia="Arial MT" w:cs="Arial MT"/>
          <w:b/>
          <w:szCs w:val="26"/>
        </w:rPr>
        <w:t>RESUMO</w:t>
      </w:r>
    </w:p>
    <w:p w14:paraId="5B14F17E" w14:textId="77777777" w:rsidR="00991BD4" w:rsidRPr="009935B6" w:rsidRDefault="00991BD4" w:rsidP="00991BD4">
      <w:pPr>
        <w:spacing w:line="276" w:lineRule="auto"/>
        <w:ind w:firstLine="0"/>
        <w:rPr>
          <w:rFonts w:eastAsia="Arial MT" w:cs="Arial MT"/>
          <w:sz w:val="10"/>
          <w:szCs w:val="10"/>
        </w:rPr>
      </w:pPr>
    </w:p>
    <w:p w14:paraId="077113E9" w14:textId="6F0CDA05" w:rsidR="00991BD4" w:rsidRPr="009935B6" w:rsidRDefault="00991BD4" w:rsidP="00991BD4">
      <w:pPr>
        <w:spacing w:line="276" w:lineRule="auto"/>
        <w:ind w:firstLine="0"/>
        <w:rPr>
          <w:rFonts w:eastAsia="Arial MT" w:cs="Arial MT"/>
          <w:szCs w:val="26"/>
        </w:rPr>
      </w:pPr>
      <w:r w:rsidRPr="009935B6">
        <w:rPr>
          <w:rFonts w:eastAsia="Arial MT" w:cs="Arial MT"/>
          <w:szCs w:val="26"/>
        </w:rPr>
        <w:t xml:space="preserve">A gestão de estoque desempenha um papel fundamental na eficiência operacional das empresas, impactando diretamente a rentabilidade e a satisfação do cliente. Com o avanço das tecnologias, a automação tem se tornado uma solução estratégica para otimizar o controle de estoques, reduzir erros e melhorar a tomada de decisões. Este artigo de revisão aborda as principais tecnologias aplicadas à automação da gestão de estoques, incluindo sistemas de ERP, RFID, IoT e inteligência artificial. São discutidos os benefícios proporcionados por essas inovações, como a redução de custos, aumento da precisão nas previsões de demanda e otimização dos processos logísticos. Além disso, são analisadas as limitações e desafios da implementação da automação, como custos elevados, necessidade de capacitação da equipe e integração com sistemas legados. Conclui-se que, apesar das barreiras, a automação da gestão de estoque é uma tendência irreversível, trazendo vantagens competitivas significativas para as empresas que adotam essas tecnologias de forma estratégica.  </w:t>
      </w:r>
    </w:p>
    <w:p w14:paraId="76880445" w14:textId="77777777" w:rsidR="00991BD4" w:rsidRPr="009935B6" w:rsidRDefault="00991BD4" w:rsidP="00991BD4">
      <w:pPr>
        <w:spacing w:line="276" w:lineRule="auto"/>
        <w:ind w:firstLine="0"/>
        <w:rPr>
          <w:rFonts w:eastAsia="Arial MT" w:cs="Arial MT"/>
          <w:b/>
          <w:sz w:val="10"/>
          <w:szCs w:val="10"/>
        </w:rPr>
      </w:pPr>
    </w:p>
    <w:p w14:paraId="181573AA" w14:textId="00E8E1A2" w:rsidR="00991BD4" w:rsidRPr="009935B6" w:rsidRDefault="00991BD4" w:rsidP="00991BD4">
      <w:pPr>
        <w:spacing w:line="276" w:lineRule="auto"/>
        <w:ind w:firstLine="0"/>
        <w:rPr>
          <w:rFonts w:eastAsia="Arial MT" w:cs="Arial MT"/>
          <w:szCs w:val="26"/>
        </w:rPr>
      </w:pPr>
      <w:r w:rsidRPr="009935B6">
        <w:rPr>
          <w:rFonts w:eastAsia="Arial MT" w:cs="Arial MT"/>
          <w:b/>
          <w:szCs w:val="26"/>
        </w:rPr>
        <w:t xml:space="preserve">Palavras-chave: </w:t>
      </w:r>
      <w:r w:rsidRPr="009935B6">
        <w:rPr>
          <w:rFonts w:eastAsia="Arial MT" w:cs="Arial MT"/>
          <w:szCs w:val="26"/>
        </w:rPr>
        <w:t>Automação</w:t>
      </w:r>
      <w:r w:rsidR="00364532">
        <w:rPr>
          <w:rFonts w:eastAsia="Arial MT" w:cs="Arial MT"/>
          <w:szCs w:val="26"/>
        </w:rPr>
        <w:t>.</w:t>
      </w:r>
      <w:r w:rsidRPr="009935B6">
        <w:rPr>
          <w:rFonts w:eastAsia="Arial MT" w:cs="Arial MT"/>
          <w:szCs w:val="26"/>
        </w:rPr>
        <w:t xml:space="preserve"> Gestão de Estoque</w:t>
      </w:r>
      <w:r w:rsidR="00364532">
        <w:rPr>
          <w:rFonts w:eastAsia="Arial MT" w:cs="Arial MT"/>
          <w:szCs w:val="26"/>
        </w:rPr>
        <w:t>.</w:t>
      </w:r>
      <w:r w:rsidRPr="009935B6">
        <w:rPr>
          <w:rFonts w:eastAsia="Arial MT" w:cs="Arial MT"/>
          <w:szCs w:val="26"/>
        </w:rPr>
        <w:t xml:space="preserve"> Tecnologia</w:t>
      </w:r>
      <w:r w:rsidR="00364532">
        <w:rPr>
          <w:rFonts w:eastAsia="Arial MT" w:cs="Arial MT"/>
          <w:szCs w:val="26"/>
        </w:rPr>
        <w:t>.</w:t>
      </w:r>
      <w:r w:rsidRPr="009935B6">
        <w:rPr>
          <w:rFonts w:eastAsia="Arial MT" w:cs="Arial MT"/>
          <w:szCs w:val="26"/>
        </w:rPr>
        <w:t xml:space="preserve"> Eficiência Operacional</w:t>
      </w:r>
      <w:r w:rsidR="00364532">
        <w:rPr>
          <w:rFonts w:eastAsia="Arial MT" w:cs="Arial MT"/>
          <w:szCs w:val="26"/>
        </w:rPr>
        <w:t>.</w:t>
      </w:r>
      <w:r w:rsidRPr="009935B6">
        <w:rPr>
          <w:rFonts w:eastAsia="Arial MT" w:cs="Arial MT"/>
          <w:szCs w:val="26"/>
        </w:rPr>
        <w:t xml:space="preserve"> Logística.</w:t>
      </w:r>
    </w:p>
    <w:p w14:paraId="0A030612" w14:textId="77777777" w:rsidR="00991BD4" w:rsidRPr="009935B6" w:rsidRDefault="00991BD4" w:rsidP="00991BD4">
      <w:pPr>
        <w:spacing w:line="276" w:lineRule="auto"/>
        <w:rPr>
          <w:rFonts w:eastAsia="Arial MT" w:cs="Arial MT"/>
          <w:sz w:val="20"/>
          <w:szCs w:val="22"/>
        </w:rPr>
      </w:pPr>
    </w:p>
    <w:p w14:paraId="181F7E07" w14:textId="77777777" w:rsidR="00991BD4" w:rsidRPr="009935B6" w:rsidRDefault="00991BD4" w:rsidP="00991BD4">
      <w:pPr>
        <w:spacing w:line="276" w:lineRule="auto"/>
        <w:ind w:firstLine="0"/>
        <w:rPr>
          <w:rFonts w:eastAsia="Arial MT" w:cs="Arial MT"/>
          <w:b/>
          <w:i/>
          <w:iCs/>
          <w:szCs w:val="26"/>
          <w:lang w:val="en-US"/>
        </w:rPr>
      </w:pPr>
      <w:r w:rsidRPr="009935B6">
        <w:rPr>
          <w:rFonts w:eastAsia="Arial MT" w:cs="Arial MT"/>
          <w:b/>
          <w:i/>
          <w:iCs/>
          <w:szCs w:val="26"/>
          <w:lang w:val="en-US"/>
        </w:rPr>
        <w:t>ABSTRACT</w:t>
      </w:r>
    </w:p>
    <w:p w14:paraId="5ED0E38B" w14:textId="77777777" w:rsidR="00991BD4" w:rsidRPr="009935B6" w:rsidRDefault="00991BD4" w:rsidP="00991BD4">
      <w:pPr>
        <w:spacing w:line="276" w:lineRule="auto"/>
        <w:ind w:firstLine="0"/>
        <w:rPr>
          <w:rFonts w:eastAsia="Arial MT" w:cs="Arial MT"/>
          <w:i/>
          <w:iCs/>
          <w:sz w:val="6"/>
          <w:szCs w:val="10"/>
          <w:lang w:val="en-US"/>
        </w:rPr>
      </w:pPr>
    </w:p>
    <w:p w14:paraId="307F4F1F" w14:textId="77777777" w:rsidR="00991BD4" w:rsidRPr="009935B6" w:rsidRDefault="00991BD4" w:rsidP="00991BD4">
      <w:pPr>
        <w:spacing w:line="276" w:lineRule="auto"/>
        <w:ind w:firstLine="0"/>
        <w:rPr>
          <w:rFonts w:eastAsia="Arial MT" w:cs="Arial MT"/>
          <w:i/>
          <w:iCs/>
          <w:szCs w:val="26"/>
          <w:lang w:val="en-US"/>
        </w:rPr>
      </w:pPr>
      <w:r w:rsidRPr="009935B6">
        <w:rPr>
          <w:rFonts w:eastAsia="Arial MT" w:cs="Arial MT"/>
          <w:i/>
          <w:iCs/>
          <w:szCs w:val="26"/>
          <w:lang w:val="en-US"/>
        </w:rPr>
        <w:t xml:space="preserve">Inventory management plays a fundamental role in the operational efficiency of companies, directly impacting profitability and customer satisfaction. With the advancement of technologies, automation has become a strategic solution to optimize inventory control, reduce errors and improve decision-making. This review article addresses the main technologies applied to inventory management automation, including ERP systems, RFID, IoT and artificial intelligence. The benefits provided by these innovations are discussed, such as cost reduction, increased accuracy in demand forecasts and optimization of logistics processes. In addition, the limitations and challenges of implementing automation are analyzed, such as high costs, the need for staff </w:t>
      </w:r>
      <w:r w:rsidRPr="009935B6">
        <w:rPr>
          <w:rFonts w:eastAsia="Arial MT" w:cs="Arial MT"/>
          <w:i/>
          <w:iCs/>
          <w:szCs w:val="26"/>
          <w:lang w:val="en-US"/>
        </w:rPr>
        <w:lastRenderedPageBreak/>
        <w:t>training and integration with legacy systems. It is concluded that, despite the barriers, the automation of inventory management is an irreversible trend, bringing significant competitive advantages to companies that adopt these technologies strategically.</w:t>
      </w:r>
    </w:p>
    <w:p w14:paraId="1F0B2AE9" w14:textId="34A053B2" w:rsidR="00991BD4" w:rsidRPr="009935B6" w:rsidRDefault="00991BD4" w:rsidP="00364532">
      <w:pPr>
        <w:spacing w:before="120" w:line="276" w:lineRule="auto"/>
        <w:ind w:firstLine="0"/>
        <w:rPr>
          <w:rFonts w:eastAsia="Arial MT" w:cs="Arial MT"/>
          <w:i/>
          <w:iCs/>
          <w:szCs w:val="26"/>
          <w:lang w:val="en-US"/>
        </w:rPr>
      </w:pPr>
      <w:r w:rsidRPr="009935B6">
        <w:rPr>
          <w:rFonts w:eastAsia="Arial MT" w:cs="Arial MT"/>
          <w:b/>
          <w:i/>
          <w:iCs/>
          <w:szCs w:val="26"/>
          <w:lang w:val="en-US"/>
        </w:rPr>
        <w:t>Keywords:</w:t>
      </w:r>
      <w:r w:rsidRPr="009935B6">
        <w:rPr>
          <w:rFonts w:eastAsia="Arial MT" w:cs="Arial MT"/>
          <w:i/>
          <w:iCs/>
          <w:szCs w:val="26"/>
          <w:lang w:val="en-US"/>
        </w:rPr>
        <w:t xml:space="preserve"> Automation</w:t>
      </w:r>
      <w:r w:rsidR="00364532">
        <w:rPr>
          <w:rFonts w:eastAsia="Arial MT" w:cs="Arial MT"/>
          <w:i/>
          <w:iCs/>
          <w:szCs w:val="26"/>
          <w:lang w:val="en-US"/>
        </w:rPr>
        <w:t>.</w:t>
      </w:r>
      <w:r w:rsidRPr="009935B6">
        <w:rPr>
          <w:rFonts w:eastAsia="Arial MT" w:cs="Arial MT"/>
          <w:i/>
          <w:iCs/>
          <w:szCs w:val="26"/>
          <w:lang w:val="en-US"/>
        </w:rPr>
        <w:t xml:space="preserve"> Inventory Management</w:t>
      </w:r>
      <w:r w:rsidR="00364532">
        <w:rPr>
          <w:rFonts w:eastAsia="Arial MT" w:cs="Arial MT"/>
          <w:i/>
          <w:iCs/>
          <w:szCs w:val="26"/>
          <w:lang w:val="en-US"/>
        </w:rPr>
        <w:t>.</w:t>
      </w:r>
      <w:r w:rsidRPr="009935B6">
        <w:rPr>
          <w:rFonts w:eastAsia="Arial MT" w:cs="Arial MT"/>
          <w:i/>
          <w:iCs/>
          <w:szCs w:val="26"/>
          <w:lang w:val="en-US"/>
        </w:rPr>
        <w:t xml:space="preserve"> Technology</w:t>
      </w:r>
      <w:r w:rsidR="00364532">
        <w:rPr>
          <w:rFonts w:eastAsia="Arial MT" w:cs="Arial MT"/>
          <w:i/>
          <w:iCs/>
          <w:szCs w:val="26"/>
          <w:lang w:val="en-US"/>
        </w:rPr>
        <w:t>.</w:t>
      </w:r>
      <w:r w:rsidRPr="009935B6">
        <w:rPr>
          <w:rFonts w:eastAsia="Arial MT" w:cs="Arial MT"/>
          <w:i/>
          <w:iCs/>
          <w:szCs w:val="26"/>
          <w:lang w:val="en-US"/>
        </w:rPr>
        <w:t xml:space="preserve"> Operational Efficiency</w:t>
      </w:r>
      <w:r w:rsidR="00364532">
        <w:rPr>
          <w:rFonts w:eastAsia="Arial MT" w:cs="Arial MT"/>
          <w:i/>
          <w:iCs/>
          <w:szCs w:val="26"/>
          <w:lang w:val="en-US"/>
        </w:rPr>
        <w:t>.</w:t>
      </w:r>
      <w:r w:rsidRPr="009935B6">
        <w:rPr>
          <w:rFonts w:eastAsia="Arial MT" w:cs="Arial MT"/>
          <w:i/>
          <w:iCs/>
          <w:szCs w:val="26"/>
          <w:lang w:val="en-US"/>
        </w:rPr>
        <w:t xml:space="preserve"> Logistics.</w:t>
      </w:r>
    </w:p>
    <w:p w14:paraId="489A9F00" w14:textId="77777777" w:rsidR="00991BD4" w:rsidRPr="009935B6" w:rsidRDefault="00991BD4" w:rsidP="00991BD4">
      <w:pPr>
        <w:tabs>
          <w:tab w:val="left" w:pos="568"/>
        </w:tabs>
        <w:spacing w:line="240" w:lineRule="auto"/>
        <w:ind w:firstLine="0"/>
        <w:rPr>
          <w:rFonts w:eastAsia="Arial" w:cs="Arial"/>
          <w:b/>
          <w:i/>
          <w:iCs/>
          <w:spacing w:val="-2"/>
          <w:lang w:val="en-US"/>
        </w:rPr>
      </w:pPr>
    </w:p>
    <w:p w14:paraId="775972A4" w14:textId="6B6624B2" w:rsidR="00991BD4" w:rsidRPr="00991BD4" w:rsidRDefault="00991BD4" w:rsidP="00991BD4">
      <w:pPr>
        <w:tabs>
          <w:tab w:val="left" w:pos="568"/>
        </w:tabs>
        <w:ind w:firstLine="0"/>
        <w:rPr>
          <w:rFonts w:eastAsia="Arial" w:cs="Arial"/>
          <w:b/>
        </w:rPr>
      </w:pPr>
      <w:r w:rsidRPr="00991BD4">
        <w:rPr>
          <w:rFonts w:eastAsia="Arial" w:cs="Arial"/>
          <w:b/>
          <w:spacing w:val="-2"/>
        </w:rPr>
        <w:t>INTRODUÇÃO</w:t>
      </w:r>
    </w:p>
    <w:p w14:paraId="54D76F0F" w14:textId="61A8EBEA" w:rsidR="00991BD4" w:rsidRPr="00991BD4" w:rsidRDefault="00991BD4" w:rsidP="00991BD4">
      <w:pPr>
        <w:ind w:left="2" w:right="139" w:firstLine="707"/>
        <w:rPr>
          <w:rFonts w:eastAsia="Arial MT" w:cs="Arial MT"/>
        </w:rPr>
      </w:pPr>
      <w:r w:rsidRPr="00991BD4">
        <w:rPr>
          <w:rFonts w:eastAsia="Arial MT" w:cs="Arial MT"/>
        </w:rPr>
        <w:t>A gestão de estoques tem se tornado cada vez mais complexa devido à crescente demanda por eficiência e precisão nas operações logísticas. A evolução das cadeias de suprimentos e o aumento da globalização trouxeram desafios significativos,</w:t>
      </w:r>
      <w:r w:rsidRPr="00991BD4">
        <w:rPr>
          <w:rFonts w:eastAsia="Arial MT" w:cs="Arial MT"/>
          <w:spacing w:val="-9"/>
        </w:rPr>
        <w:t xml:space="preserve"> </w:t>
      </w:r>
      <w:r w:rsidRPr="00991BD4">
        <w:rPr>
          <w:rFonts w:eastAsia="Arial MT" w:cs="Arial MT"/>
        </w:rPr>
        <w:t>exigindo</w:t>
      </w:r>
      <w:r w:rsidRPr="00991BD4">
        <w:rPr>
          <w:rFonts w:eastAsia="Arial MT" w:cs="Arial MT"/>
          <w:spacing w:val="-12"/>
        </w:rPr>
        <w:t xml:space="preserve"> </w:t>
      </w:r>
      <w:r w:rsidRPr="00991BD4">
        <w:rPr>
          <w:rFonts w:eastAsia="Arial MT" w:cs="Arial MT"/>
        </w:rPr>
        <w:t>que</w:t>
      </w:r>
      <w:r w:rsidRPr="00991BD4">
        <w:rPr>
          <w:rFonts w:eastAsia="Arial MT" w:cs="Arial MT"/>
          <w:spacing w:val="-9"/>
        </w:rPr>
        <w:t xml:space="preserve"> </w:t>
      </w:r>
      <w:r w:rsidRPr="00991BD4">
        <w:rPr>
          <w:rFonts w:eastAsia="Arial MT" w:cs="Arial MT"/>
        </w:rPr>
        <w:t>as</w:t>
      </w:r>
      <w:r w:rsidRPr="00991BD4">
        <w:rPr>
          <w:rFonts w:eastAsia="Arial MT" w:cs="Arial MT"/>
          <w:spacing w:val="-10"/>
        </w:rPr>
        <w:t xml:space="preserve"> </w:t>
      </w:r>
      <w:r w:rsidRPr="00991BD4">
        <w:rPr>
          <w:rFonts w:eastAsia="Arial MT" w:cs="Arial MT"/>
        </w:rPr>
        <w:t>empresas</w:t>
      </w:r>
      <w:r w:rsidRPr="00991BD4">
        <w:rPr>
          <w:rFonts w:eastAsia="Arial MT" w:cs="Arial MT"/>
          <w:spacing w:val="-10"/>
        </w:rPr>
        <w:t xml:space="preserve"> </w:t>
      </w:r>
      <w:r w:rsidRPr="00991BD4">
        <w:rPr>
          <w:rFonts w:eastAsia="Arial MT" w:cs="Arial MT"/>
        </w:rPr>
        <w:t>adotem</w:t>
      </w:r>
      <w:r w:rsidRPr="00991BD4">
        <w:rPr>
          <w:rFonts w:eastAsia="Arial MT" w:cs="Arial MT"/>
          <w:spacing w:val="-9"/>
        </w:rPr>
        <w:t xml:space="preserve"> </w:t>
      </w:r>
      <w:r w:rsidRPr="00991BD4">
        <w:rPr>
          <w:rFonts w:eastAsia="Arial MT" w:cs="Arial MT"/>
        </w:rPr>
        <w:t>tecnologias</w:t>
      </w:r>
      <w:r w:rsidRPr="00991BD4">
        <w:rPr>
          <w:rFonts w:eastAsia="Arial MT" w:cs="Arial MT"/>
          <w:spacing w:val="-10"/>
        </w:rPr>
        <w:t xml:space="preserve"> </w:t>
      </w:r>
      <w:r w:rsidRPr="00991BD4">
        <w:rPr>
          <w:rFonts w:eastAsia="Arial MT" w:cs="Arial MT"/>
        </w:rPr>
        <w:t>avançadas</w:t>
      </w:r>
      <w:r w:rsidRPr="00991BD4">
        <w:rPr>
          <w:rFonts w:eastAsia="Arial MT" w:cs="Arial MT"/>
          <w:spacing w:val="-10"/>
        </w:rPr>
        <w:t xml:space="preserve"> </w:t>
      </w:r>
      <w:r w:rsidRPr="00991BD4">
        <w:rPr>
          <w:rFonts w:eastAsia="Arial MT" w:cs="Arial MT"/>
        </w:rPr>
        <w:t>para</w:t>
      </w:r>
      <w:r w:rsidRPr="00991BD4">
        <w:rPr>
          <w:rFonts w:eastAsia="Arial MT" w:cs="Arial MT"/>
          <w:spacing w:val="-10"/>
        </w:rPr>
        <w:t xml:space="preserve"> </w:t>
      </w:r>
      <w:r w:rsidRPr="00991BD4">
        <w:rPr>
          <w:rFonts w:eastAsia="Arial MT" w:cs="Arial MT"/>
        </w:rPr>
        <w:t>otimizar seus processos (Silva; Pereira, 2019). Entre essas tecnologias, a automação emergiu como um componente essencial, possibilitando maior controle e rastreabilidade dos produtos armazenados, além de agilizar a movimentação interna e reduzir o desperdício (Casagrande; Bugs, 2016).</w:t>
      </w:r>
    </w:p>
    <w:p w14:paraId="67CC7640" w14:textId="784F4F51" w:rsidR="00991BD4" w:rsidRPr="00991BD4" w:rsidRDefault="00991BD4" w:rsidP="00991BD4">
      <w:pPr>
        <w:spacing w:before="1"/>
        <w:ind w:left="2" w:right="134" w:firstLine="707"/>
        <w:rPr>
          <w:rFonts w:eastAsia="Arial MT" w:cs="Arial MT"/>
        </w:rPr>
      </w:pPr>
      <w:r w:rsidRPr="00991BD4">
        <w:rPr>
          <w:rFonts w:eastAsia="Arial MT" w:cs="Arial MT"/>
        </w:rPr>
        <w:t>A</w:t>
      </w:r>
      <w:r w:rsidRPr="00991BD4">
        <w:rPr>
          <w:rFonts w:eastAsia="Arial MT" w:cs="Arial MT"/>
          <w:spacing w:val="-1"/>
        </w:rPr>
        <w:t xml:space="preserve"> </w:t>
      </w:r>
      <w:r w:rsidRPr="00991BD4">
        <w:rPr>
          <w:rFonts w:eastAsia="Arial MT" w:cs="Arial MT"/>
        </w:rPr>
        <w:t>automação</w:t>
      </w:r>
      <w:r w:rsidRPr="00991BD4">
        <w:rPr>
          <w:rFonts w:eastAsia="Arial MT" w:cs="Arial MT"/>
          <w:spacing w:val="-3"/>
        </w:rPr>
        <w:t xml:space="preserve"> </w:t>
      </w:r>
      <w:r w:rsidRPr="00991BD4">
        <w:rPr>
          <w:rFonts w:eastAsia="Arial MT" w:cs="Arial MT"/>
        </w:rPr>
        <w:t>na</w:t>
      </w:r>
      <w:r w:rsidRPr="00991BD4">
        <w:rPr>
          <w:rFonts w:eastAsia="Arial MT" w:cs="Arial MT"/>
          <w:spacing w:val="-1"/>
        </w:rPr>
        <w:t xml:space="preserve"> </w:t>
      </w:r>
      <w:r w:rsidRPr="00991BD4">
        <w:rPr>
          <w:rFonts w:eastAsia="Arial MT" w:cs="Arial MT"/>
        </w:rPr>
        <w:t>gestão</w:t>
      </w:r>
      <w:r w:rsidRPr="00991BD4">
        <w:rPr>
          <w:rFonts w:eastAsia="Arial MT" w:cs="Arial MT"/>
          <w:spacing w:val="-1"/>
        </w:rPr>
        <w:t xml:space="preserve"> </w:t>
      </w:r>
      <w:r w:rsidRPr="00991BD4">
        <w:rPr>
          <w:rFonts w:eastAsia="Arial MT" w:cs="Arial MT"/>
        </w:rPr>
        <w:t>de</w:t>
      </w:r>
      <w:r w:rsidRPr="00991BD4">
        <w:rPr>
          <w:rFonts w:eastAsia="Arial MT" w:cs="Arial MT"/>
          <w:spacing w:val="-1"/>
        </w:rPr>
        <w:t xml:space="preserve"> </w:t>
      </w:r>
      <w:r w:rsidRPr="00991BD4">
        <w:rPr>
          <w:rFonts w:eastAsia="Arial MT" w:cs="Arial MT"/>
        </w:rPr>
        <w:t>estoques</w:t>
      </w:r>
      <w:r w:rsidRPr="00991BD4">
        <w:rPr>
          <w:rFonts w:eastAsia="Arial MT" w:cs="Arial MT"/>
          <w:spacing w:val="-1"/>
        </w:rPr>
        <w:t xml:space="preserve"> </w:t>
      </w:r>
      <w:r w:rsidRPr="00991BD4">
        <w:rPr>
          <w:rFonts w:eastAsia="Arial MT" w:cs="Arial MT"/>
        </w:rPr>
        <w:t>envolve</w:t>
      </w:r>
      <w:r w:rsidRPr="00991BD4">
        <w:rPr>
          <w:rFonts w:eastAsia="Arial MT" w:cs="Arial MT"/>
          <w:spacing w:val="-3"/>
        </w:rPr>
        <w:t xml:space="preserve"> </w:t>
      </w:r>
      <w:r w:rsidRPr="00991BD4">
        <w:rPr>
          <w:rFonts w:eastAsia="Arial MT" w:cs="Arial MT"/>
        </w:rPr>
        <w:t>o uso</w:t>
      </w:r>
      <w:r w:rsidRPr="00991BD4">
        <w:rPr>
          <w:rFonts w:eastAsia="Arial MT" w:cs="Arial MT"/>
          <w:spacing w:val="-1"/>
        </w:rPr>
        <w:t xml:space="preserve"> </w:t>
      </w:r>
      <w:r w:rsidRPr="00991BD4">
        <w:rPr>
          <w:rFonts w:eastAsia="Arial MT" w:cs="Arial MT"/>
        </w:rPr>
        <w:t>de</w:t>
      </w:r>
      <w:r w:rsidRPr="00991BD4">
        <w:rPr>
          <w:rFonts w:eastAsia="Arial MT" w:cs="Arial MT"/>
          <w:spacing w:val="-3"/>
        </w:rPr>
        <w:t xml:space="preserve"> </w:t>
      </w:r>
      <w:r w:rsidRPr="00991BD4">
        <w:rPr>
          <w:rFonts w:eastAsia="Arial MT" w:cs="Arial MT"/>
        </w:rPr>
        <w:t>ferramentas</w:t>
      </w:r>
      <w:r w:rsidRPr="00991BD4">
        <w:rPr>
          <w:rFonts w:eastAsia="Arial MT" w:cs="Arial MT"/>
          <w:spacing w:val="-3"/>
        </w:rPr>
        <w:t xml:space="preserve"> </w:t>
      </w:r>
      <w:r w:rsidRPr="00991BD4">
        <w:rPr>
          <w:rFonts w:eastAsia="Arial MT" w:cs="Arial MT"/>
        </w:rPr>
        <w:t>como</w:t>
      </w:r>
      <w:r w:rsidRPr="00991BD4">
        <w:rPr>
          <w:rFonts w:eastAsia="Arial MT" w:cs="Arial MT"/>
          <w:spacing w:val="-3"/>
        </w:rPr>
        <w:t xml:space="preserve"> </w:t>
      </w:r>
      <w:r w:rsidRPr="00991BD4">
        <w:rPr>
          <w:rFonts w:eastAsia="Arial MT" w:cs="Arial MT"/>
        </w:rPr>
        <w:t>ERP (</w:t>
      </w:r>
      <w:r w:rsidRPr="00991BD4">
        <w:rPr>
          <w:rFonts w:eastAsia="Arial" w:cs="Arial"/>
          <w:i/>
        </w:rPr>
        <w:t xml:space="preserve">Enterprise </w:t>
      </w:r>
      <w:proofErr w:type="spellStart"/>
      <w:r w:rsidRPr="00991BD4">
        <w:rPr>
          <w:rFonts w:eastAsia="Arial" w:cs="Arial"/>
          <w:i/>
        </w:rPr>
        <w:t>Resource</w:t>
      </w:r>
      <w:proofErr w:type="spellEnd"/>
      <w:r w:rsidRPr="00991BD4">
        <w:rPr>
          <w:rFonts w:eastAsia="Arial" w:cs="Arial"/>
          <w:i/>
        </w:rPr>
        <w:t xml:space="preserve"> Planning</w:t>
      </w:r>
      <w:r w:rsidRPr="00991BD4">
        <w:rPr>
          <w:rFonts w:eastAsia="Arial MT" w:cs="Arial MT"/>
        </w:rPr>
        <w:t>), WMS (</w:t>
      </w:r>
      <w:r w:rsidRPr="00991BD4">
        <w:rPr>
          <w:rFonts w:eastAsia="Arial" w:cs="Arial"/>
          <w:i/>
        </w:rPr>
        <w:t>Warehouse Management System</w:t>
      </w:r>
      <w:r w:rsidRPr="00991BD4">
        <w:rPr>
          <w:rFonts w:eastAsia="Arial MT" w:cs="Arial MT"/>
        </w:rPr>
        <w:t>), RFID (</w:t>
      </w:r>
      <w:r w:rsidRPr="00991BD4">
        <w:rPr>
          <w:rFonts w:eastAsia="Arial" w:cs="Arial"/>
          <w:i/>
        </w:rPr>
        <w:t xml:space="preserve">Radio Frequency </w:t>
      </w:r>
      <w:proofErr w:type="spellStart"/>
      <w:r w:rsidRPr="00991BD4">
        <w:rPr>
          <w:rFonts w:eastAsia="Arial" w:cs="Arial"/>
          <w:i/>
        </w:rPr>
        <w:t>Identification</w:t>
      </w:r>
      <w:proofErr w:type="spellEnd"/>
      <w:r w:rsidRPr="00991BD4">
        <w:rPr>
          <w:rFonts w:eastAsia="Arial MT" w:cs="Arial MT"/>
        </w:rPr>
        <w:t xml:space="preserve">), inteligência artificial (IA) e </w:t>
      </w:r>
      <w:r w:rsidRPr="00991BD4">
        <w:rPr>
          <w:rFonts w:eastAsia="Arial" w:cs="Arial"/>
          <w:i/>
        </w:rPr>
        <w:t xml:space="preserve">machine learning </w:t>
      </w:r>
      <w:r w:rsidRPr="00991BD4">
        <w:rPr>
          <w:rFonts w:eastAsia="Arial MT" w:cs="Arial MT"/>
        </w:rPr>
        <w:t>(ML). Cada</w:t>
      </w:r>
      <w:r w:rsidRPr="00991BD4">
        <w:rPr>
          <w:rFonts w:eastAsia="Arial MT" w:cs="Arial MT"/>
          <w:spacing w:val="-2"/>
        </w:rPr>
        <w:t xml:space="preserve"> </w:t>
      </w:r>
      <w:r w:rsidRPr="00991BD4">
        <w:rPr>
          <w:rFonts w:eastAsia="Arial MT" w:cs="Arial MT"/>
        </w:rPr>
        <w:t>uma</w:t>
      </w:r>
      <w:r w:rsidRPr="00991BD4">
        <w:rPr>
          <w:rFonts w:eastAsia="Arial MT" w:cs="Arial MT"/>
          <w:spacing w:val="-2"/>
        </w:rPr>
        <w:t xml:space="preserve"> </w:t>
      </w:r>
      <w:r w:rsidRPr="00991BD4">
        <w:rPr>
          <w:rFonts w:eastAsia="Arial MT" w:cs="Arial MT"/>
        </w:rPr>
        <w:t>dessas</w:t>
      </w:r>
      <w:r w:rsidRPr="00991BD4">
        <w:rPr>
          <w:rFonts w:eastAsia="Arial MT" w:cs="Arial MT"/>
          <w:spacing w:val="-2"/>
        </w:rPr>
        <w:t xml:space="preserve"> </w:t>
      </w:r>
      <w:r w:rsidRPr="00991BD4">
        <w:rPr>
          <w:rFonts w:eastAsia="Arial MT" w:cs="Arial MT"/>
        </w:rPr>
        <w:t>tecnologias</w:t>
      </w:r>
      <w:r w:rsidRPr="00991BD4">
        <w:rPr>
          <w:rFonts w:eastAsia="Arial MT" w:cs="Arial MT"/>
          <w:spacing w:val="-4"/>
        </w:rPr>
        <w:t xml:space="preserve"> </w:t>
      </w:r>
      <w:r w:rsidRPr="00991BD4">
        <w:rPr>
          <w:rFonts w:eastAsia="Arial MT" w:cs="Arial MT"/>
        </w:rPr>
        <w:t>desempenha</w:t>
      </w:r>
      <w:r w:rsidRPr="00991BD4">
        <w:rPr>
          <w:rFonts w:eastAsia="Arial MT" w:cs="Arial MT"/>
          <w:spacing w:val="-4"/>
        </w:rPr>
        <w:t xml:space="preserve"> </w:t>
      </w:r>
      <w:r w:rsidRPr="00991BD4">
        <w:rPr>
          <w:rFonts w:eastAsia="Arial MT" w:cs="Arial MT"/>
        </w:rPr>
        <w:t>um</w:t>
      </w:r>
      <w:r w:rsidRPr="00991BD4">
        <w:rPr>
          <w:rFonts w:eastAsia="Arial MT" w:cs="Arial MT"/>
          <w:spacing w:val="-1"/>
        </w:rPr>
        <w:t xml:space="preserve"> </w:t>
      </w:r>
      <w:r w:rsidRPr="00991BD4">
        <w:rPr>
          <w:rFonts w:eastAsia="Arial MT" w:cs="Arial MT"/>
        </w:rPr>
        <w:t>papel</w:t>
      </w:r>
      <w:r w:rsidRPr="00991BD4">
        <w:rPr>
          <w:rFonts w:eastAsia="Arial MT" w:cs="Arial MT"/>
          <w:spacing w:val="-2"/>
        </w:rPr>
        <w:t xml:space="preserve"> </w:t>
      </w:r>
      <w:r w:rsidRPr="00991BD4">
        <w:rPr>
          <w:rFonts w:eastAsia="Arial MT" w:cs="Arial MT"/>
        </w:rPr>
        <w:t>específico,</w:t>
      </w:r>
      <w:r w:rsidRPr="00991BD4">
        <w:rPr>
          <w:rFonts w:eastAsia="Arial MT" w:cs="Arial MT"/>
          <w:spacing w:val="-1"/>
        </w:rPr>
        <w:t xml:space="preserve"> </w:t>
      </w:r>
      <w:r w:rsidRPr="00991BD4">
        <w:rPr>
          <w:rFonts w:eastAsia="Arial MT" w:cs="Arial MT"/>
        </w:rPr>
        <w:t>contribuindo</w:t>
      </w:r>
      <w:r w:rsidRPr="00991BD4">
        <w:rPr>
          <w:rFonts w:eastAsia="Arial MT" w:cs="Arial MT"/>
          <w:spacing w:val="-1"/>
        </w:rPr>
        <w:t xml:space="preserve"> </w:t>
      </w:r>
      <w:r w:rsidRPr="00991BD4">
        <w:rPr>
          <w:rFonts w:eastAsia="Arial MT" w:cs="Arial MT"/>
        </w:rPr>
        <w:t>para</w:t>
      </w:r>
      <w:r w:rsidRPr="00991BD4">
        <w:rPr>
          <w:rFonts w:eastAsia="Arial MT" w:cs="Arial MT"/>
          <w:spacing w:val="-1"/>
        </w:rPr>
        <w:t xml:space="preserve"> </w:t>
      </w:r>
      <w:r w:rsidRPr="00991BD4">
        <w:rPr>
          <w:rFonts w:eastAsia="Arial MT" w:cs="Arial MT"/>
        </w:rPr>
        <w:t>a integração</w:t>
      </w:r>
      <w:r w:rsidRPr="00991BD4">
        <w:rPr>
          <w:rFonts w:eastAsia="Arial MT" w:cs="Arial MT"/>
          <w:spacing w:val="-17"/>
        </w:rPr>
        <w:t xml:space="preserve"> </w:t>
      </w:r>
      <w:r w:rsidRPr="00991BD4">
        <w:rPr>
          <w:rFonts w:eastAsia="Arial MT" w:cs="Arial MT"/>
        </w:rPr>
        <w:t>de</w:t>
      </w:r>
      <w:r w:rsidRPr="00991BD4">
        <w:rPr>
          <w:rFonts w:eastAsia="Arial MT" w:cs="Arial MT"/>
          <w:spacing w:val="-17"/>
        </w:rPr>
        <w:t xml:space="preserve"> </w:t>
      </w:r>
      <w:r w:rsidRPr="00991BD4">
        <w:rPr>
          <w:rFonts w:eastAsia="Arial MT" w:cs="Arial MT"/>
        </w:rPr>
        <w:t>dados</w:t>
      </w:r>
      <w:r w:rsidRPr="00991BD4">
        <w:rPr>
          <w:rFonts w:eastAsia="Arial MT" w:cs="Arial MT"/>
          <w:spacing w:val="-16"/>
        </w:rPr>
        <w:t xml:space="preserve"> </w:t>
      </w:r>
      <w:r w:rsidRPr="00991BD4">
        <w:rPr>
          <w:rFonts w:eastAsia="Arial MT" w:cs="Arial MT"/>
        </w:rPr>
        <w:t>e</w:t>
      </w:r>
      <w:r w:rsidRPr="00991BD4">
        <w:rPr>
          <w:rFonts w:eastAsia="Arial MT" w:cs="Arial MT"/>
          <w:spacing w:val="-17"/>
        </w:rPr>
        <w:t xml:space="preserve"> </w:t>
      </w:r>
      <w:r w:rsidRPr="00991BD4">
        <w:rPr>
          <w:rFonts w:eastAsia="Arial MT" w:cs="Arial MT"/>
        </w:rPr>
        <w:t>processos</w:t>
      </w:r>
      <w:r w:rsidRPr="00991BD4">
        <w:rPr>
          <w:rFonts w:eastAsia="Arial MT" w:cs="Arial MT"/>
          <w:spacing w:val="-17"/>
        </w:rPr>
        <w:t xml:space="preserve"> </w:t>
      </w:r>
      <w:r w:rsidRPr="00991BD4">
        <w:rPr>
          <w:rFonts w:eastAsia="Arial MT" w:cs="Arial MT"/>
        </w:rPr>
        <w:t>entre</w:t>
      </w:r>
      <w:r w:rsidRPr="00991BD4">
        <w:rPr>
          <w:rFonts w:eastAsia="Arial MT" w:cs="Arial MT"/>
          <w:spacing w:val="-17"/>
        </w:rPr>
        <w:t xml:space="preserve"> </w:t>
      </w:r>
      <w:r w:rsidRPr="00991BD4">
        <w:rPr>
          <w:rFonts w:eastAsia="Arial MT" w:cs="Arial MT"/>
        </w:rPr>
        <w:t>os</w:t>
      </w:r>
      <w:r w:rsidRPr="00991BD4">
        <w:rPr>
          <w:rFonts w:eastAsia="Arial MT" w:cs="Arial MT"/>
          <w:spacing w:val="-16"/>
        </w:rPr>
        <w:t xml:space="preserve"> </w:t>
      </w:r>
      <w:r w:rsidRPr="00991BD4">
        <w:rPr>
          <w:rFonts w:eastAsia="Arial MT" w:cs="Arial MT"/>
        </w:rPr>
        <w:t>departamentos</w:t>
      </w:r>
      <w:r w:rsidRPr="00991BD4">
        <w:rPr>
          <w:rFonts w:eastAsia="Arial MT" w:cs="Arial MT"/>
          <w:spacing w:val="-17"/>
        </w:rPr>
        <w:t xml:space="preserve"> </w:t>
      </w:r>
      <w:r w:rsidRPr="00991BD4">
        <w:rPr>
          <w:rFonts w:eastAsia="Arial MT" w:cs="Arial MT"/>
        </w:rPr>
        <w:t>de</w:t>
      </w:r>
      <w:r w:rsidRPr="00991BD4">
        <w:rPr>
          <w:rFonts w:eastAsia="Arial MT" w:cs="Arial MT"/>
          <w:spacing w:val="-17"/>
        </w:rPr>
        <w:t xml:space="preserve"> </w:t>
      </w:r>
      <w:r w:rsidRPr="00991BD4">
        <w:rPr>
          <w:rFonts w:eastAsia="Arial MT" w:cs="Arial MT"/>
        </w:rPr>
        <w:t>uma</w:t>
      </w:r>
      <w:r w:rsidRPr="00991BD4">
        <w:rPr>
          <w:rFonts w:eastAsia="Arial MT" w:cs="Arial MT"/>
          <w:spacing w:val="-16"/>
        </w:rPr>
        <w:t xml:space="preserve"> </w:t>
      </w:r>
      <w:r w:rsidRPr="00991BD4">
        <w:rPr>
          <w:rFonts w:eastAsia="Arial MT" w:cs="Arial MT"/>
        </w:rPr>
        <w:t>empresa</w:t>
      </w:r>
      <w:r w:rsidRPr="00991BD4">
        <w:rPr>
          <w:rFonts w:eastAsia="Arial MT" w:cs="Arial MT"/>
          <w:spacing w:val="-17"/>
        </w:rPr>
        <w:t xml:space="preserve"> </w:t>
      </w:r>
      <w:r w:rsidRPr="00991BD4">
        <w:rPr>
          <w:rFonts w:eastAsia="Arial MT" w:cs="Arial MT"/>
        </w:rPr>
        <w:t xml:space="preserve">(Padilha, Marins, 2005). Segundo Paiva e </w:t>
      </w:r>
      <w:proofErr w:type="spellStart"/>
      <w:r w:rsidRPr="00991BD4">
        <w:rPr>
          <w:rFonts w:eastAsia="Arial MT" w:cs="Arial MT"/>
        </w:rPr>
        <w:t>Lanzotti</w:t>
      </w:r>
      <w:proofErr w:type="spellEnd"/>
      <w:r w:rsidRPr="00991BD4">
        <w:rPr>
          <w:rFonts w:eastAsia="Arial MT" w:cs="Arial MT"/>
        </w:rPr>
        <w:t xml:space="preserve"> (2022), o ERP, por exemplo, facilita a comunicação entre setores, o que resulta em uma gestão mais precisa e ágil dos estoques. Já o WMS organiza o fluxo de materiais dentro do armazém, desde a entrada</w:t>
      </w:r>
      <w:r w:rsidRPr="00991BD4">
        <w:rPr>
          <w:rFonts w:eastAsia="Arial MT" w:cs="Arial MT"/>
          <w:spacing w:val="-2"/>
        </w:rPr>
        <w:t xml:space="preserve"> </w:t>
      </w:r>
      <w:r w:rsidRPr="00991BD4">
        <w:rPr>
          <w:rFonts w:eastAsia="Arial MT" w:cs="Arial MT"/>
        </w:rPr>
        <w:t>até</w:t>
      </w:r>
      <w:r w:rsidRPr="00991BD4">
        <w:rPr>
          <w:rFonts w:eastAsia="Arial MT" w:cs="Arial MT"/>
          <w:spacing w:val="-2"/>
        </w:rPr>
        <w:t xml:space="preserve"> </w:t>
      </w:r>
      <w:r w:rsidRPr="00991BD4">
        <w:rPr>
          <w:rFonts w:eastAsia="Arial MT" w:cs="Arial MT"/>
        </w:rPr>
        <w:t>a</w:t>
      </w:r>
      <w:r w:rsidRPr="00991BD4">
        <w:rPr>
          <w:rFonts w:eastAsia="Arial MT" w:cs="Arial MT"/>
          <w:spacing w:val="-1"/>
        </w:rPr>
        <w:t xml:space="preserve"> </w:t>
      </w:r>
      <w:r w:rsidRPr="00991BD4">
        <w:rPr>
          <w:rFonts w:eastAsia="Arial MT" w:cs="Arial MT"/>
        </w:rPr>
        <w:t>expedição,</w:t>
      </w:r>
      <w:r w:rsidRPr="00991BD4">
        <w:rPr>
          <w:rFonts w:eastAsia="Arial MT" w:cs="Arial MT"/>
          <w:spacing w:val="-2"/>
        </w:rPr>
        <w:t xml:space="preserve"> </w:t>
      </w:r>
      <w:r w:rsidRPr="00991BD4">
        <w:rPr>
          <w:rFonts w:eastAsia="Arial MT" w:cs="Arial MT"/>
        </w:rPr>
        <w:t>proporcionando</w:t>
      </w:r>
      <w:r w:rsidRPr="00991BD4">
        <w:rPr>
          <w:rFonts w:eastAsia="Arial MT" w:cs="Arial MT"/>
          <w:spacing w:val="-2"/>
        </w:rPr>
        <w:t xml:space="preserve"> </w:t>
      </w:r>
      <w:r w:rsidRPr="00991BD4">
        <w:rPr>
          <w:rFonts w:eastAsia="Arial MT" w:cs="Arial MT"/>
        </w:rPr>
        <w:t>um</w:t>
      </w:r>
      <w:r w:rsidRPr="00991BD4">
        <w:rPr>
          <w:rFonts w:eastAsia="Arial MT" w:cs="Arial MT"/>
          <w:spacing w:val="-3"/>
        </w:rPr>
        <w:t xml:space="preserve"> </w:t>
      </w:r>
      <w:r w:rsidRPr="00991BD4">
        <w:rPr>
          <w:rFonts w:eastAsia="Arial MT" w:cs="Arial MT"/>
        </w:rPr>
        <w:t>controle</w:t>
      </w:r>
      <w:r w:rsidRPr="00991BD4">
        <w:rPr>
          <w:rFonts w:eastAsia="Arial MT" w:cs="Arial MT"/>
          <w:spacing w:val="-2"/>
        </w:rPr>
        <w:t xml:space="preserve"> </w:t>
      </w:r>
      <w:r w:rsidRPr="00991BD4">
        <w:rPr>
          <w:rFonts w:eastAsia="Arial MT" w:cs="Arial MT"/>
        </w:rPr>
        <w:t>eficiente</w:t>
      </w:r>
      <w:r w:rsidRPr="00991BD4">
        <w:rPr>
          <w:rFonts w:eastAsia="Arial MT" w:cs="Arial MT"/>
          <w:spacing w:val="-3"/>
        </w:rPr>
        <w:t xml:space="preserve"> </w:t>
      </w:r>
      <w:r w:rsidRPr="00991BD4">
        <w:rPr>
          <w:rFonts w:eastAsia="Arial MT" w:cs="Arial MT"/>
        </w:rPr>
        <w:t>e</w:t>
      </w:r>
      <w:r w:rsidRPr="00991BD4">
        <w:rPr>
          <w:rFonts w:eastAsia="Arial MT" w:cs="Arial MT"/>
          <w:spacing w:val="-2"/>
        </w:rPr>
        <w:t xml:space="preserve"> </w:t>
      </w:r>
      <w:r w:rsidRPr="00991BD4">
        <w:rPr>
          <w:rFonts w:eastAsia="Arial MT" w:cs="Arial MT"/>
        </w:rPr>
        <w:t>reduzindo</w:t>
      </w:r>
      <w:r w:rsidRPr="00991BD4">
        <w:rPr>
          <w:rFonts w:eastAsia="Arial MT" w:cs="Arial MT"/>
          <w:spacing w:val="-2"/>
        </w:rPr>
        <w:t xml:space="preserve"> </w:t>
      </w:r>
      <w:r w:rsidRPr="00991BD4">
        <w:rPr>
          <w:rFonts w:eastAsia="Arial MT" w:cs="Arial MT"/>
        </w:rPr>
        <w:t>os</w:t>
      </w:r>
      <w:r w:rsidRPr="00991BD4">
        <w:rPr>
          <w:rFonts w:eastAsia="Arial MT" w:cs="Arial MT"/>
          <w:spacing w:val="-2"/>
        </w:rPr>
        <w:t xml:space="preserve"> </w:t>
      </w:r>
      <w:r w:rsidRPr="00991BD4">
        <w:rPr>
          <w:rFonts w:eastAsia="Arial MT" w:cs="Arial MT"/>
        </w:rPr>
        <w:t xml:space="preserve">custos </w:t>
      </w:r>
      <w:r w:rsidRPr="00991BD4">
        <w:rPr>
          <w:rFonts w:eastAsia="Arial MT" w:cs="Arial MT"/>
          <w:spacing w:val="-2"/>
        </w:rPr>
        <w:t>operacionais.</w:t>
      </w:r>
    </w:p>
    <w:p w14:paraId="29E1735B" w14:textId="69F8FFF7" w:rsidR="00991BD4" w:rsidRPr="00991BD4" w:rsidRDefault="00991BD4" w:rsidP="00991BD4">
      <w:pPr>
        <w:spacing w:before="1"/>
        <w:ind w:left="2" w:right="134" w:firstLine="707"/>
        <w:rPr>
          <w:rFonts w:eastAsia="Arial MT" w:cs="Arial MT"/>
        </w:rPr>
      </w:pPr>
      <w:r w:rsidRPr="00991BD4">
        <w:rPr>
          <w:rFonts w:eastAsia="Arial MT" w:cs="Arial MT"/>
        </w:rPr>
        <w:t>A tecnologia RFID, por sua vez, permite que os itens armazenados sejam monitorados</w:t>
      </w:r>
      <w:r w:rsidRPr="00991BD4">
        <w:rPr>
          <w:rFonts w:eastAsia="Arial MT" w:cs="Arial MT"/>
          <w:spacing w:val="-17"/>
        </w:rPr>
        <w:t xml:space="preserve"> </w:t>
      </w:r>
      <w:r w:rsidRPr="00991BD4">
        <w:rPr>
          <w:rFonts w:eastAsia="Arial MT" w:cs="Arial MT"/>
        </w:rPr>
        <w:t>em</w:t>
      </w:r>
      <w:r w:rsidRPr="00991BD4">
        <w:rPr>
          <w:rFonts w:eastAsia="Arial MT" w:cs="Arial MT"/>
          <w:spacing w:val="-17"/>
        </w:rPr>
        <w:t xml:space="preserve"> </w:t>
      </w:r>
      <w:r w:rsidRPr="00991BD4">
        <w:rPr>
          <w:rFonts w:eastAsia="Arial MT" w:cs="Arial MT"/>
        </w:rPr>
        <w:t>tempo</w:t>
      </w:r>
      <w:r w:rsidRPr="00991BD4">
        <w:rPr>
          <w:rFonts w:eastAsia="Arial MT" w:cs="Arial MT"/>
          <w:spacing w:val="-16"/>
        </w:rPr>
        <w:t xml:space="preserve"> </w:t>
      </w:r>
      <w:r w:rsidRPr="00991BD4">
        <w:rPr>
          <w:rFonts w:eastAsia="Arial MT" w:cs="Arial MT"/>
        </w:rPr>
        <w:t>real,</w:t>
      </w:r>
      <w:r w:rsidRPr="00991BD4">
        <w:rPr>
          <w:rFonts w:eastAsia="Arial MT" w:cs="Arial MT"/>
          <w:spacing w:val="-17"/>
        </w:rPr>
        <w:t xml:space="preserve"> </w:t>
      </w:r>
      <w:r w:rsidRPr="00991BD4">
        <w:rPr>
          <w:rFonts w:eastAsia="Arial MT" w:cs="Arial MT"/>
        </w:rPr>
        <w:t>reduzindo</w:t>
      </w:r>
      <w:r w:rsidRPr="00991BD4">
        <w:rPr>
          <w:rFonts w:eastAsia="Arial MT" w:cs="Arial MT"/>
          <w:spacing w:val="-17"/>
        </w:rPr>
        <w:t xml:space="preserve"> </w:t>
      </w:r>
      <w:r w:rsidRPr="00991BD4">
        <w:rPr>
          <w:rFonts w:eastAsia="Arial MT" w:cs="Arial MT"/>
        </w:rPr>
        <w:t>a</w:t>
      </w:r>
      <w:r w:rsidRPr="00991BD4">
        <w:rPr>
          <w:rFonts w:eastAsia="Arial MT" w:cs="Arial MT"/>
          <w:spacing w:val="-17"/>
        </w:rPr>
        <w:t xml:space="preserve"> </w:t>
      </w:r>
      <w:r w:rsidRPr="00991BD4">
        <w:rPr>
          <w:rFonts w:eastAsia="Arial MT" w:cs="Arial MT"/>
        </w:rPr>
        <w:t>necessidade</w:t>
      </w:r>
      <w:r w:rsidRPr="00991BD4">
        <w:rPr>
          <w:rFonts w:eastAsia="Arial MT" w:cs="Arial MT"/>
          <w:spacing w:val="-16"/>
        </w:rPr>
        <w:t xml:space="preserve"> </w:t>
      </w:r>
      <w:r w:rsidRPr="00991BD4">
        <w:rPr>
          <w:rFonts w:eastAsia="Arial MT" w:cs="Arial MT"/>
        </w:rPr>
        <w:t>de</w:t>
      </w:r>
      <w:r w:rsidRPr="00991BD4">
        <w:rPr>
          <w:rFonts w:eastAsia="Arial MT" w:cs="Arial MT"/>
          <w:spacing w:val="-17"/>
        </w:rPr>
        <w:t xml:space="preserve"> </w:t>
      </w:r>
      <w:r w:rsidRPr="00991BD4">
        <w:rPr>
          <w:rFonts w:eastAsia="Arial MT" w:cs="Arial MT"/>
        </w:rPr>
        <w:t>inventários</w:t>
      </w:r>
      <w:r w:rsidRPr="00991BD4">
        <w:rPr>
          <w:rFonts w:eastAsia="Arial MT" w:cs="Arial MT"/>
          <w:spacing w:val="-17"/>
        </w:rPr>
        <w:t xml:space="preserve"> </w:t>
      </w:r>
      <w:r w:rsidRPr="00991BD4">
        <w:rPr>
          <w:rFonts w:eastAsia="Arial MT" w:cs="Arial MT"/>
        </w:rPr>
        <w:t>físicos</w:t>
      </w:r>
      <w:r w:rsidRPr="00991BD4">
        <w:rPr>
          <w:rFonts w:eastAsia="Arial MT" w:cs="Arial MT"/>
          <w:spacing w:val="-16"/>
        </w:rPr>
        <w:t xml:space="preserve"> </w:t>
      </w:r>
      <w:r w:rsidRPr="00991BD4">
        <w:rPr>
          <w:rFonts w:eastAsia="Arial MT" w:cs="Arial MT"/>
        </w:rPr>
        <w:t>frequentes e minimizando o risco de perdas. Faustino et al. (2020) destacam que o RFID é especialmente</w:t>
      </w:r>
      <w:r w:rsidRPr="00991BD4">
        <w:rPr>
          <w:rFonts w:eastAsia="Arial MT" w:cs="Arial MT"/>
          <w:spacing w:val="-4"/>
        </w:rPr>
        <w:t xml:space="preserve"> </w:t>
      </w:r>
      <w:r w:rsidRPr="00991BD4">
        <w:rPr>
          <w:rFonts w:eastAsia="Arial MT" w:cs="Arial MT"/>
        </w:rPr>
        <w:t>útil</w:t>
      </w:r>
      <w:r w:rsidRPr="00991BD4">
        <w:rPr>
          <w:rFonts w:eastAsia="Arial MT" w:cs="Arial MT"/>
          <w:spacing w:val="-3"/>
        </w:rPr>
        <w:t xml:space="preserve"> </w:t>
      </w:r>
      <w:r w:rsidRPr="00991BD4">
        <w:rPr>
          <w:rFonts w:eastAsia="Arial MT" w:cs="Arial MT"/>
        </w:rPr>
        <w:t>em</w:t>
      </w:r>
      <w:r w:rsidRPr="00991BD4">
        <w:rPr>
          <w:rFonts w:eastAsia="Arial MT" w:cs="Arial MT"/>
          <w:spacing w:val="-2"/>
        </w:rPr>
        <w:t xml:space="preserve"> </w:t>
      </w:r>
      <w:r w:rsidRPr="00991BD4">
        <w:rPr>
          <w:rFonts w:eastAsia="Arial MT" w:cs="Arial MT"/>
        </w:rPr>
        <w:t>setores</w:t>
      </w:r>
      <w:r w:rsidRPr="00991BD4">
        <w:rPr>
          <w:rFonts w:eastAsia="Arial MT" w:cs="Arial MT"/>
          <w:spacing w:val="-3"/>
        </w:rPr>
        <w:t xml:space="preserve"> </w:t>
      </w:r>
      <w:r w:rsidRPr="00991BD4">
        <w:rPr>
          <w:rFonts w:eastAsia="Arial MT" w:cs="Arial MT"/>
        </w:rPr>
        <w:t>com</w:t>
      </w:r>
      <w:r w:rsidRPr="00991BD4">
        <w:rPr>
          <w:rFonts w:eastAsia="Arial MT" w:cs="Arial MT"/>
          <w:spacing w:val="-4"/>
        </w:rPr>
        <w:t xml:space="preserve"> </w:t>
      </w:r>
      <w:r w:rsidRPr="00991BD4">
        <w:rPr>
          <w:rFonts w:eastAsia="Arial MT" w:cs="Arial MT"/>
        </w:rPr>
        <w:t>grandes</w:t>
      </w:r>
      <w:r w:rsidRPr="00991BD4">
        <w:rPr>
          <w:rFonts w:eastAsia="Arial MT" w:cs="Arial MT"/>
          <w:spacing w:val="-3"/>
        </w:rPr>
        <w:t xml:space="preserve"> </w:t>
      </w:r>
      <w:r w:rsidRPr="00991BD4">
        <w:rPr>
          <w:rFonts w:eastAsia="Arial MT" w:cs="Arial MT"/>
        </w:rPr>
        <w:t>volumes</w:t>
      </w:r>
      <w:r w:rsidRPr="00991BD4">
        <w:rPr>
          <w:rFonts w:eastAsia="Arial MT" w:cs="Arial MT"/>
          <w:spacing w:val="-3"/>
        </w:rPr>
        <w:t xml:space="preserve"> </w:t>
      </w:r>
      <w:r w:rsidRPr="00991BD4">
        <w:rPr>
          <w:rFonts w:eastAsia="Arial MT" w:cs="Arial MT"/>
        </w:rPr>
        <w:t>de</w:t>
      </w:r>
      <w:r w:rsidRPr="00991BD4">
        <w:rPr>
          <w:rFonts w:eastAsia="Arial MT" w:cs="Arial MT"/>
          <w:spacing w:val="-3"/>
        </w:rPr>
        <w:t xml:space="preserve"> </w:t>
      </w:r>
      <w:r w:rsidRPr="00991BD4">
        <w:rPr>
          <w:rFonts w:eastAsia="Arial MT" w:cs="Arial MT"/>
        </w:rPr>
        <w:t>movimentação,</w:t>
      </w:r>
      <w:r w:rsidRPr="00991BD4">
        <w:rPr>
          <w:rFonts w:eastAsia="Arial MT" w:cs="Arial MT"/>
          <w:spacing w:val="-3"/>
        </w:rPr>
        <w:t xml:space="preserve"> </w:t>
      </w:r>
      <w:r w:rsidRPr="00991BD4">
        <w:rPr>
          <w:rFonts w:eastAsia="Arial MT" w:cs="Arial MT"/>
        </w:rPr>
        <w:t>como</w:t>
      </w:r>
      <w:r w:rsidRPr="00991BD4">
        <w:rPr>
          <w:rFonts w:eastAsia="Arial MT" w:cs="Arial MT"/>
          <w:spacing w:val="-3"/>
        </w:rPr>
        <w:t xml:space="preserve"> </w:t>
      </w:r>
      <w:r w:rsidRPr="00991BD4">
        <w:rPr>
          <w:rFonts w:eastAsia="Arial MT" w:cs="Arial MT"/>
        </w:rPr>
        <w:t>o</w:t>
      </w:r>
      <w:r w:rsidRPr="00991BD4">
        <w:rPr>
          <w:rFonts w:eastAsia="Arial MT" w:cs="Arial MT"/>
          <w:spacing w:val="-2"/>
        </w:rPr>
        <w:t xml:space="preserve"> </w:t>
      </w:r>
      <w:r w:rsidRPr="00991BD4">
        <w:rPr>
          <w:rFonts w:eastAsia="Arial MT" w:cs="Arial MT"/>
        </w:rPr>
        <w:t>setor automotivo,</w:t>
      </w:r>
      <w:r w:rsidRPr="00991BD4">
        <w:rPr>
          <w:rFonts w:eastAsia="Arial MT" w:cs="Arial MT"/>
          <w:spacing w:val="-2"/>
        </w:rPr>
        <w:t xml:space="preserve"> </w:t>
      </w:r>
      <w:r w:rsidRPr="00991BD4">
        <w:rPr>
          <w:rFonts w:eastAsia="Arial MT" w:cs="Arial MT"/>
        </w:rPr>
        <w:t>onde</w:t>
      </w:r>
      <w:r w:rsidRPr="00991BD4">
        <w:rPr>
          <w:rFonts w:eastAsia="Arial MT" w:cs="Arial MT"/>
          <w:spacing w:val="-2"/>
        </w:rPr>
        <w:t xml:space="preserve"> </w:t>
      </w:r>
      <w:r w:rsidRPr="00991BD4">
        <w:rPr>
          <w:rFonts w:eastAsia="Arial MT" w:cs="Arial MT"/>
        </w:rPr>
        <w:t>a precisão</w:t>
      </w:r>
      <w:r w:rsidRPr="00991BD4">
        <w:rPr>
          <w:rFonts w:eastAsia="Arial MT" w:cs="Arial MT"/>
          <w:spacing w:val="-1"/>
        </w:rPr>
        <w:t xml:space="preserve"> </w:t>
      </w:r>
      <w:r w:rsidRPr="00991BD4">
        <w:rPr>
          <w:rFonts w:eastAsia="Arial MT" w:cs="Arial MT"/>
        </w:rPr>
        <w:t>na identificação</w:t>
      </w:r>
      <w:r w:rsidRPr="00991BD4">
        <w:rPr>
          <w:rFonts w:eastAsia="Arial MT" w:cs="Arial MT"/>
          <w:spacing w:val="-1"/>
        </w:rPr>
        <w:t xml:space="preserve"> </w:t>
      </w:r>
      <w:r w:rsidRPr="00991BD4">
        <w:rPr>
          <w:rFonts w:eastAsia="Arial MT" w:cs="Arial MT"/>
        </w:rPr>
        <w:t>dos</w:t>
      </w:r>
      <w:r w:rsidRPr="00991BD4">
        <w:rPr>
          <w:rFonts w:eastAsia="Arial MT" w:cs="Arial MT"/>
          <w:spacing w:val="-2"/>
        </w:rPr>
        <w:t xml:space="preserve"> </w:t>
      </w:r>
      <w:r w:rsidRPr="00991BD4">
        <w:rPr>
          <w:rFonts w:eastAsia="Arial MT" w:cs="Arial MT"/>
        </w:rPr>
        <w:t>produtos</w:t>
      </w:r>
      <w:r w:rsidRPr="00991BD4">
        <w:rPr>
          <w:rFonts w:eastAsia="Arial MT" w:cs="Arial MT"/>
          <w:spacing w:val="-2"/>
        </w:rPr>
        <w:t xml:space="preserve"> </w:t>
      </w:r>
      <w:r w:rsidRPr="00991BD4">
        <w:rPr>
          <w:rFonts w:eastAsia="Arial MT" w:cs="Arial MT"/>
        </w:rPr>
        <w:t>é</w:t>
      </w:r>
      <w:r w:rsidRPr="00991BD4">
        <w:rPr>
          <w:rFonts w:eastAsia="Arial MT" w:cs="Arial MT"/>
          <w:spacing w:val="-2"/>
        </w:rPr>
        <w:t xml:space="preserve"> </w:t>
      </w:r>
      <w:r w:rsidRPr="00991BD4">
        <w:rPr>
          <w:rFonts w:eastAsia="Arial MT" w:cs="Arial MT"/>
        </w:rPr>
        <w:t>essencial. Além disso, a aplicação de IA e ML possibilita a análise preditiva dos estoques, permitindo que as empresas antecipem demandas futuras e ajustem seus níveis de estoque de acordo com as flutuações do mercado (</w:t>
      </w:r>
      <w:proofErr w:type="spellStart"/>
      <w:r w:rsidRPr="00991BD4">
        <w:rPr>
          <w:rFonts w:eastAsia="Arial MT" w:cs="Arial MT"/>
        </w:rPr>
        <w:t>Ikeziri</w:t>
      </w:r>
      <w:proofErr w:type="spellEnd"/>
      <w:r w:rsidRPr="00991BD4">
        <w:rPr>
          <w:rFonts w:eastAsia="Arial MT" w:cs="Arial MT"/>
        </w:rPr>
        <w:t>, 2023).</w:t>
      </w:r>
    </w:p>
    <w:p w14:paraId="4913386F" w14:textId="6AA86CC4" w:rsidR="00991BD4" w:rsidRPr="00991BD4" w:rsidRDefault="00991BD4" w:rsidP="00991BD4">
      <w:pPr>
        <w:ind w:left="2" w:right="146" w:firstLine="707"/>
        <w:rPr>
          <w:rFonts w:eastAsia="Arial MT" w:cs="Arial MT"/>
        </w:rPr>
      </w:pPr>
      <w:r w:rsidRPr="00991BD4">
        <w:rPr>
          <w:rFonts w:eastAsia="Arial MT" w:cs="Arial MT"/>
        </w:rPr>
        <w:t>Manter níveis de estoque otimizados,</w:t>
      </w:r>
      <w:r w:rsidRPr="00991BD4">
        <w:rPr>
          <w:rFonts w:eastAsia="Arial MT" w:cs="Arial MT"/>
          <w:spacing w:val="-2"/>
        </w:rPr>
        <w:t xml:space="preserve"> </w:t>
      </w:r>
      <w:r w:rsidRPr="00991BD4">
        <w:rPr>
          <w:rFonts w:eastAsia="Arial MT" w:cs="Arial MT"/>
        </w:rPr>
        <w:t>evitar</w:t>
      </w:r>
      <w:r w:rsidRPr="00991BD4">
        <w:rPr>
          <w:rFonts w:eastAsia="Arial MT" w:cs="Arial MT"/>
          <w:spacing w:val="-1"/>
        </w:rPr>
        <w:t xml:space="preserve"> </w:t>
      </w:r>
      <w:r w:rsidRPr="00991BD4">
        <w:rPr>
          <w:rFonts w:eastAsia="Arial MT" w:cs="Arial MT"/>
        </w:rPr>
        <w:t>faltas ou excessos de</w:t>
      </w:r>
      <w:r w:rsidRPr="00991BD4">
        <w:rPr>
          <w:rFonts w:eastAsia="Arial MT" w:cs="Arial MT"/>
          <w:spacing w:val="-2"/>
        </w:rPr>
        <w:t xml:space="preserve"> </w:t>
      </w:r>
      <w:r w:rsidRPr="00991BD4">
        <w:rPr>
          <w:rFonts w:eastAsia="Arial MT" w:cs="Arial MT"/>
        </w:rPr>
        <w:t>produtos e</w:t>
      </w:r>
      <w:r w:rsidRPr="00991BD4">
        <w:rPr>
          <w:rFonts w:eastAsia="Arial MT" w:cs="Arial MT"/>
          <w:spacing w:val="-2"/>
        </w:rPr>
        <w:t xml:space="preserve"> </w:t>
      </w:r>
      <w:r w:rsidRPr="00991BD4">
        <w:rPr>
          <w:rFonts w:eastAsia="Arial MT" w:cs="Arial MT"/>
        </w:rPr>
        <w:t>assegurar um fluxo ágil</w:t>
      </w:r>
      <w:r w:rsidRPr="00991BD4">
        <w:rPr>
          <w:rFonts w:eastAsia="Arial MT" w:cs="Arial MT"/>
          <w:spacing w:val="-1"/>
        </w:rPr>
        <w:t xml:space="preserve"> </w:t>
      </w:r>
      <w:r w:rsidRPr="00991BD4">
        <w:rPr>
          <w:rFonts w:eastAsia="Arial MT" w:cs="Arial MT"/>
        </w:rPr>
        <w:t>e</w:t>
      </w:r>
      <w:r w:rsidRPr="00991BD4">
        <w:rPr>
          <w:rFonts w:eastAsia="Arial MT" w:cs="Arial MT"/>
          <w:spacing w:val="-2"/>
        </w:rPr>
        <w:t xml:space="preserve"> </w:t>
      </w:r>
      <w:r w:rsidRPr="00991BD4">
        <w:rPr>
          <w:rFonts w:eastAsia="Arial MT" w:cs="Arial MT"/>
        </w:rPr>
        <w:t xml:space="preserve">preciso de mercadorias são requisitos essenciais para garantir a satisfação do cliente e a competitividade no mercado. No entanto, o gerenciamento manual e tradicional de </w:t>
      </w:r>
      <w:r w:rsidRPr="00991BD4">
        <w:rPr>
          <w:rFonts w:eastAsia="Arial MT" w:cs="Arial MT"/>
        </w:rPr>
        <w:lastRenderedPageBreak/>
        <w:t>estoques muitas vezes é incapaz de atender a essas demandas, resultando em processos lentos e suscetíveis a erros operacionais (Silva, Pereira, 2019). Apesar das vantagens evidentes, a automação enfrenta uma série de limitações,</w:t>
      </w:r>
      <w:r w:rsidRPr="00991BD4">
        <w:rPr>
          <w:rFonts w:eastAsia="Arial MT" w:cs="Arial MT"/>
          <w:spacing w:val="-17"/>
        </w:rPr>
        <w:t xml:space="preserve"> </w:t>
      </w:r>
      <w:r w:rsidRPr="00991BD4">
        <w:rPr>
          <w:rFonts w:eastAsia="Arial MT" w:cs="Arial MT"/>
        </w:rPr>
        <w:t>que</w:t>
      </w:r>
      <w:r w:rsidRPr="00991BD4">
        <w:rPr>
          <w:rFonts w:eastAsia="Arial MT" w:cs="Arial MT"/>
          <w:spacing w:val="-17"/>
        </w:rPr>
        <w:t xml:space="preserve"> </w:t>
      </w:r>
      <w:r w:rsidRPr="00991BD4">
        <w:rPr>
          <w:rFonts w:eastAsia="Arial MT" w:cs="Arial MT"/>
        </w:rPr>
        <w:t>incluem</w:t>
      </w:r>
      <w:r w:rsidRPr="00991BD4">
        <w:rPr>
          <w:rFonts w:eastAsia="Arial MT" w:cs="Arial MT"/>
          <w:spacing w:val="-16"/>
        </w:rPr>
        <w:t xml:space="preserve"> </w:t>
      </w:r>
      <w:r w:rsidRPr="00991BD4">
        <w:rPr>
          <w:rFonts w:eastAsia="Arial MT" w:cs="Arial MT"/>
        </w:rPr>
        <w:t>o</w:t>
      </w:r>
      <w:r w:rsidRPr="00991BD4">
        <w:rPr>
          <w:rFonts w:eastAsia="Arial MT" w:cs="Arial MT"/>
          <w:spacing w:val="-17"/>
        </w:rPr>
        <w:t xml:space="preserve"> </w:t>
      </w:r>
      <w:r w:rsidRPr="00991BD4">
        <w:rPr>
          <w:rFonts w:eastAsia="Arial MT" w:cs="Arial MT"/>
        </w:rPr>
        <w:t>alto</w:t>
      </w:r>
      <w:r w:rsidRPr="00991BD4">
        <w:rPr>
          <w:rFonts w:eastAsia="Arial MT" w:cs="Arial MT"/>
          <w:spacing w:val="-17"/>
        </w:rPr>
        <w:t xml:space="preserve"> </w:t>
      </w:r>
      <w:r w:rsidRPr="00991BD4">
        <w:rPr>
          <w:rFonts w:eastAsia="Arial MT" w:cs="Arial MT"/>
        </w:rPr>
        <w:t>custo</w:t>
      </w:r>
      <w:r w:rsidRPr="00991BD4">
        <w:rPr>
          <w:rFonts w:eastAsia="Arial MT" w:cs="Arial MT"/>
          <w:spacing w:val="-17"/>
        </w:rPr>
        <w:t xml:space="preserve"> </w:t>
      </w:r>
      <w:r w:rsidRPr="00991BD4">
        <w:rPr>
          <w:rFonts w:eastAsia="Arial MT" w:cs="Arial MT"/>
        </w:rPr>
        <w:t>de</w:t>
      </w:r>
      <w:r w:rsidRPr="00991BD4">
        <w:rPr>
          <w:rFonts w:eastAsia="Arial MT" w:cs="Arial MT"/>
          <w:spacing w:val="-16"/>
        </w:rPr>
        <w:t xml:space="preserve"> </w:t>
      </w:r>
      <w:r w:rsidRPr="00991BD4">
        <w:rPr>
          <w:rFonts w:eastAsia="Arial MT" w:cs="Arial MT"/>
        </w:rPr>
        <w:t>implementação</w:t>
      </w:r>
      <w:r w:rsidRPr="00991BD4">
        <w:rPr>
          <w:rFonts w:eastAsia="Arial MT" w:cs="Arial MT"/>
          <w:spacing w:val="-17"/>
        </w:rPr>
        <w:t xml:space="preserve"> </w:t>
      </w:r>
      <w:r w:rsidRPr="00991BD4">
        <w:rPr>
          <w:rFonts w:eastAsia="Arial MT" w:cs="Arial MT"/>
        </w:rPr>
        <w:t>e</w:t>
      </w:r>
      <w:r w:rsidRPr="00991BD4">
        <w:rPr>
          <w:rFonts w:eastAsia="Arial MT" w:cs="Arial MT"/>
          <w:spacing w:val="-17"/>
        </w:rPr>
        <w:t xml:space="preserve"> </w:t>
      </w:r>
      <w:r w:rsidRPr="00991BD4">
        <w:rPr>
          <w:rFonts w:eastAsia="Arial MT" w:cs="Arial MT"/>
        </w:rPr>
        <w:t>a</w:t>
      </w:r>
      <w:r w:rsidRPr="00991BD4">
        <w:rPr>
          <w:rFonts w:eastAsia="Arial MT" w:cs="Arial MT"/>
          <w:spacing w:val="-16"/>
        </w:rPr>
        <w:t xml:space="preserve"> </w:t>
      </w:r>
      <w:r w:rsidRPr="00991BD4">
        <w:rPr>
          <w:rFonts w:eastAsia="Arial MT" w:cs="Arial MT"/>
        </w:rPr>
        <w:t>resistência</w:t>
      </w:r>
      <w:r w:rsidRPr="00991BD4">
        <w:rPr>
          <w:rFonts w:eastAsia="Arial MT" w:cs="Arial MT"/>
          <w:spacing w:val="-17"/>
        </w:rPr>
        <w:t xml:space="preserve"> </w:t>
      </w:r>
      <w:r w:rsidRPr="00991BD4">
        <w:rPr>
          <w:rFonts w:eastAsia="Arial MT" w:cs="Arial MT"/>
        </w:rPr>
        <w:t>dos</w:t>
      </w:r>
      <w:r w:rsidRPr="00991BD4">
        <w:rPr>
          <w:rFonts w:eastAsia="Arial MT" w:cs="Arial MT"/>
          <w:spacing w:val="-17"/>
        </w:rPr>
        <w:t xml:space="preserve"> </w:t>
      </w:r>
      <w:r w:rsidRPr="00991BD4">
        <w:rPr>
          <w:rFonts w:eastAsia="Arial MT" w:cs="Arial MT"/>
        </w:rPr>
        <w:t>funcionários às novas tecnologias. Além disso, aspectos como a precisão do RFID em determinados ambientes e a necessidade de intervenção humana para a tomada de decisões estratégicas revelam que a automação completa ainda não é viável em muitas situações. Assim, surge a seguinte questão: como as empresas podem equilibrar o uso da automação na gestão de estoques com as limitações e desafios impostos pelas tecnologias disponíveis e pelos custos associados?</w:t>
      </w:r>
    </w:p>
    <w:p w14:paraId="0168D404" w14:textId="1E343D9E" w:rsidR="00991BD4" w:rsidRPr="00991BD4" w:rsidRDefault="00991BD4" w:rsidP="00991BD4">
      <w:pPr>
        <w:spacing w:before="1"/>
        <w:ind w:left="2" w:right="135" w:firstLine="707"/>
        <w:rPr>
          <w:rFonts w:eastAsia="Arial MT" w:cs="Arial MT"/>
        </w:rPr>
      </w:pPr>
      <w:r w:rsidRPr="00991BD4">
        <w:rPr>
          <w:rFonts w:eastAsia="Arial MT" w:cs="Arial MT"/>
        </w:rPr>
        <w:t>Junto ao exposto, a automação na gestão de estoques também apresenta desafios. A implementação dessas tecnologias exige um alto investimento inicial em infraestrutura e treinamento, além de enfrentar limitações técnicas e resistência das equipes à mudança (</w:t>
      </w:r>
      <w:proofErr w:type="spellStart"/>
      <w:r w:rsidRPr="00991BD4">
        <w:rPr>
          <w:rFonts w:eastAsia="Arial MT" w:cs="Arial MT"/>
        </w:rPr>
        <w:t>Dolavale</w:t>
      </w:r>
      <w:proofErr w:type="spellEnd"/>
      <w:r w:rsidRPr="00991BD4">
        <w:rPr>
          <w:rFonts w:eastAsia="Arial MT" w:cs="Arial MT"/>
        </w:rPr>
        <w:t>, 2010; Casagrande; Bugs, 2016). Essa complexidade</w:t>
      </w:r>
      <w:r w:rsidRPr="00991BD4">
        <w:rPr>
          <w:rFonts w:eastAsia="Arial MT" w:cs="Arial MT"/>
          <w:spacing w:val="-14"/>
        </w:rPr>
        <w:t xml:space="preserve"> </w:t>
      </w:r>
      <w:r w:rsidRPr="00991BD4">
        <w:rPr>
          <w:rFonts w:eastAsia="Arial MT" w:cs="Arial MT"/>
        </w:rPr>
        <w:t>pode</w:t>
      </w:r>
      <w:r w:rsidRPr="00991BD4">
        <w:rPr>
          <w:rFonts w:eastAsia="Arial MT" w:cs="Arial MT"/>
          <w:spacing w:val="-12"/>
        </w:rPr>
        <w:t xml:space="preserve"> </w:t>
      </w:r>
      <w:r w:rsidRPr="00991BD4">
        <w:rPr>
          <w:rFonts w:eastAsia="Arial MT" w:cs="Arial MT"/>
        </w:rPr>
        <w:t>tornar</w:t>
      </w:r>
      <w:r w:rsidRPr="00991BD4">
        <w:rPr>
          <w:rFonts w:eastAsia="Arial MT" w:cs="Arial MT"/>
          <w:spacing w:val="-13"/>
        </w:rPr>
        <w:t xml:space="preserve"> </w:t>
      </w:r>
      <w:r w:rsidRPr="00991BD4">
        <w:rPr>
          <w:rFonts w:eastAsia="Arial MT" w:cs="Arial MT"/>
        </w:rPr>
        <w:t>o</w:t>
      </w:r>
      <w:r w:rsidRPr="00991BD4">
        <w:rPr>
          <w:rFonts w:eastAsia="Arial MT" w:cs="Arial MT"/>
          <w:spacing w:val="-14"/>
        </w:rPr>
        <w:t xml:space="preserve"> </w:t>
      </w:r>
      <w:r w:rsidRPr="00991BD4">
        <w:rPr>
          <w:rFonts w:eastAsia="Arial MT" w:cs="Arial MT"/>
        </w:rPr>
        <w:t>processo</w:t>
      </w:r>
      <w:r w:rsidRPr="00991BD4">
        <w:rPr>
          <w:rFonts w:eastAsia="Arial MT" w:cs="Arial MT"/>
          <w:spacing w:val="-12"/>
        </w:rPr>
        <w:t xml:space="preserve"> </w:t>
      </w:r>
      <w:r w:rsidRPr="00991BD4">
        <w:rPr>
          <w:rFonts w:eastAsia="Arial MT" w:cs="Arial MT"/>
        </w:rPr>
        <w:t>de</w:t>
      </w:r>
      <w:r w:rsidRPr="00991BD4">
        <w:rPr>
          <w:rFonts w:eastAsia="Arial MT" w:cs="Arial MT"/>
          <w:spacing w:val="-12"/>
        </w:rPr>
        <w:t xml:space="preserve"> </w:t>
      </w:r>
      <w:r w:rsidRPr="00991BD4">
        <w:rPr>
          <w:rFonts w:eastAsia="Arial MT" w:cs="Arial MT"/>
        </w:rPr>
        <w:t>automação</w:t>
      </w:r>
      <w:r w:rsidRPr="00991BD4">
        <w:rPr>
          <w:rFonts w:eastAsia="Arial MT" w:cs="Arial MT"/>
          <w:spacing w:val="-12"/>
        </w:rPr>
        <w:t xml:space="preserve"> </w:t>
      </w:r>
      <w:r w:rsidRPr="00991BD4">
        <w:rPr>
          <w:rFonts w:eastAsia="Arial MT" w:cs="Arial MT"/>
        </w:rPr>
        <w:t>inviável</w:t>
      </w:r>
      <w:r w:rsidRPr="00991BD4">
        <w:rPr>
          <w:rFonts w:eastAsia="Arial MT" w:cs="Arial MT"/>
          <w:spacing w:val="-13"/>
        </w:rPr>
        <w:t xml:space="preserve"> </w:t>
      </w:r>
      <w:r w:rsidRPr="00991BD4">
        <w:rPr>
          <w:rFonts w:eastAsia="Arial MT" w:cs="Arial MT"/>
        </w:rPr>
        <w:t>para</w:t>
      </w:r>
      <w:r w:rsidRPr="00991BD4">
        <w:rPr>
          <w:rFonts w:eastAsia="Arial MT" w:cs="Arial MT"/>
          <w:spacing w:val="-12"/>
        </w:rPr>
        <w:t xml:space="preserve"> </w:t>
      </w:r>
      <w:r w:rsidRPr="00991BD4">
        <w:rPr>
          <w:rFonts w:eastAsia="Arial MT" w:cs="Arial MT"/>
        </w:rPr>
        <w:t>pequenas</w:t>
      </w:r>
      <w:r w:rsidRPr="00991BD4">
        <w:rPr>
          <w:rFonts w:eastAsia="Arial MT" w:cs="Arial MT"/>
          <w:spacing w:val="-15"/>
        </w:rPr>
        <w:t xml:space="preserve"> </w:t>
      </w:r>
      <w:r w:rsidRPr="00991BD4">
        <w:rPr>
          <w:rFonts w:eastAsia="Arial MT" w:cs="Arial MT"/>
        </w:rPr>
        <w:t>e</w:t>
      </w:r>
      <w:r w:rsidRPr="00991BD4">
        <w:rPr>
          <w:rFonts w:eastAsia="Arial MT" w:cs="Arial MT"/>
          <w:spacing w:val="-14"/>
        </w:rPr>
        <w:t xml:space="preserve"> </w:t>
      </w:r>
      <w:r w:rsidRPr="00991BD4">
        <w:rPr>
          <w:rFonts w:eastAsia="Arial MT" w:cs="Arial MT"/>
        </w:rPr>
        <w:t>médias empresas, que muitas vezes não dispõem dos recursos necessários para sustentar os custos associados (Silva, 2024).</w:t>
      </w:r>
    </w:p>
    <w:p w14:paraId="2D9A6131" w14:textId="5EE55BF6" w:rsidR="00991BD4" w:rsidRPr="00991BD4" w:rsidRDefault="00991BD4" w:rsidP="00991BD4">
      <w:pPr>
        <w:ind w:left="2" w:right="140" w:firstLine="707"/>
        <w:rPr>
          <w:rFonts w:eastAsia="Arial MT" w:cs="Arial MT"/>
        </w:rPr>
      </w:pPr>
      <w:r w:rsidRPr="00991BD4">
        <w:rPr>
          <w:rFonts w:eastAsia="Arial MT" w:cs="Arial MT"/>
        </w:rPr>
        <w:t>A automação ainda depende de intervenção humana em certos aspectos.</w:t>
      </w:r>
      <w:r w:rsidRPr="00991BD4">
        <w:rPr>
          <w:rFonts w:eastAsia="Arial MT" w:cs="Arial MT"/>
          <w:spacing w:val="-10"/>
        </w:rPr>
        <w:t xml:space="preserve"> </w:t>
      </w:r>
      <w:r w:rsidRPr="00991BD4">
        <w:rPr>
          <w:rFonts w:eastAsia="Arial MT" w:cs="Arial MT"/>
        </w:rPr>
        <w:t>Embora</w:t>
      </w:r>
      <w:r w:rsidRPr="00991BD4">
        <w:rPr>
          <w:rFonts w:eastAsia="Arial MT" w:cs="Arial MT"/>
          <w:spacing w:val="-9"/>
        </w:rPr>
        <w:t xml:space="preserve"> </w:t>
      </w:r>
      <w:r w:rsidRPr="00991BD4">
        <w:rPr>
          <w:rFonts w:eastAsia="Arial MT" w:cs="Arial MT"/>
        </w:rPr>
        <w:t>a</w:t>
      </w:r>
      <w:r w:rsidRPr="00991BD4">
        <w:rPr>
          <w:rFonts w:eastAsia="Arial MT" w:cs="Arial MT"/>
          <w:spacing w:val="-9"/>
        </w:rPr>
        <w:t xml:space="preserve"> </w:t>
      </w:r>
      <w:r w:rsidRPr="00991BD4">
        <w:rPr>
          <w:rFonts w:eastAsia="Arial MT" w:cs="Arial MT"/>
        </w:rPr>
        <w:t>tecnologia</w:t>
      </w:r>
      <w:r w:rsidRPr="00991BD4">
        <w:rPr>
          <w:rFonts w:eastAsia="Arial MT" w:cs="Arial MT"/>
          <w:spacing w:val="-10"/>
        </w:rPr>
        <w:t xml:space="preserve"> </w:t>
      </w:r>
      <w:r w:rsidRPr="00991BD4">
        <w:rPr>
          <w:rFonts w:eastAsia="Arial MT" w:cs="Arial MT"/>
        </w:rPr>
        <w:t>facilite</w:t>
      </w:r>
      <w:r w:rsidRPr="00991BD4">
        <w:rPr>
          <w:rFonts w:eastAsia="Arial MT" w:cs="Arial MT"/>
          <w:spacing w:val="-12"/>
        </w:rPr>
        <w:t xml:space="preserve"> </w:t>
      </w:r>
      <w:r w:rsidRPr="00991BD4">
        <w:rPr>
          <w:rFonts w:eastAsia="Arial MT" w:cs="Arial MT"/>
        </w:rPr>
        <w:t>a</w:t>
      </w:r>
      <w:r w:rsidRPr="00991BD4">
        <w:rPr>
          <w:rFonts w:eastAsia="Arial MT" w:cs="Arial MT"/>
          <w:spacing w:val="-9"/>
        </w:rPr>
        <w:t xml:space="preserve"> </w:t>
      </w:r>
      <w:r w:rsidRPr="00991BD4">
        <w:rPr>
          <w:rFonts w:eastAsia="Arial MT" w:cs="Arial MT"/>
        </w:rPr>
        <w:t>execução</w:t>
      </w:r>
      <w:r w:rsidRPr="00991BD4">
        <w:rPr>
          <w:rFonts w:eastAsia="Arial MT" w:cs="Arial MT"/>
          <w:spacing w:val="-12"/>
        </w:rPr>
        <w:t xml:space="preserve"> </w:t>
      </w:r>
      <w:r w:rsidRPr="00991BD4">
        <w:rPr>
          <w:rFonts w:eastAsia="Arial MT" w:cs="Arial MT"/>
        </w:rPr>
        <w:t>de</w:t>
      </w:r>
      <w:r w:rsidRPr="00991BD4">
        <w:rPr>
          <w:rFonts w:eastAsia="Arial MT" w:cs="Arial MT"/>
          <w:spacing w:val="-9"/>
        </w:rPr>
        <w:t xml:space="preserve"> </w:t>
      </w:r>
      <w:r w:rsidRPr="00991BD4">
        <w:rPr>
          <w:rFonts w:eastAsia="Arial MT" w:cs="Arial MT"/>
        </w:rPr>
        <w:t>tarefas rotineiras, o julgamento humano é indispensável para a tomada de decisões estratégicas</w:t>
      </w:r>
      <w:r w:rsidRPr="00991BD4">
        <w:rPr>
          <w:rFonts w:eastAsia="Arial MT" w:cs="Arial MT"/>
          <w:spacing w:val="-7"/>
        </w:rPr>
        <w:t xml:space="preserve"> </w:t>
      </w:r>
      <w:r w:rsidRPr="00991BD4">
        <w:rPr>
          <w:rFonts w:eastAsia="Arial MT" w:cs="Arial MT"/>
        </w:rPr>
        <w:t>e</w:t>
      </w:r>
      <w:r w:rsidRPr="00991BD4">
        <w:rPr>
          <w:rFonts w:eastAsia="Arial MT" w:cs="Arial MT"/>
          <w:spacing w:val="-9"/>
        </w:rPr>
        <w:t xml:space="preserve"> </w:t>
      </w:r>
      <w:r w:rsidRPr="00991BD4">
        <w:rPr>
          <w:rFonts w:eastAsia="Arial MT" w:cs="Arial MT"/>
        </w:rPr>
        <w:t>para</w:t>
      </w:r>
      <w:r w:rsidRPr="00991BD4">
        <w:rPr>
          <w:rFonts w:eastAsia="Arial MT" w:cs="Arial MT"/>
          <w:spacing w:val="-10"/>
        </w:rPr>
        <w:t xml:space="preserve"> </w:t>
      </w:r>
      <w:r w:rsidRPr="00991BD4">
        <w:rPr>
          <w:rFonts w:eastAsia="Arial MT" w:cs="Arial MT"/>
        </w:rPr>
        <w:t>a</w:t>
      </w:r>
      <w:r w:rsidRPr="00991BD4">
        <w:rPr>
          <w:rFonts w:eastAsia="Arial MT" w:cs="Arial MT"/>
          <w:spacing w:val="-7"/>
        </w:rPr>
        <w:t xml:space="preserve"> </w:t>
      </w:r>
      <w:r w:rsidRPr="00991BD4">
        <w:rPr>
          <w:rFonts w:eastAsia="Arial MT" w:cs="Arial MT"/>
        </w:rPr>
        <w:t>resolução</w:t>
      </w:r>
      <w:r w:rsidRPr="00991BD4">
        <w:rPr>
          <w:rFonts w:eastAsia="Arial MT" w:cs="Arial MT"/>
          <w:spacing w:val="-7"/>
        </w:rPr>
        <w:t xml:space="preserve"> </w:t>
      </w:r>
      <w:r w:rsidRPr="00991BD4">
        <w:rPr>
          <w:rFonts w:eastAsia="Arial MT" w:cs="Arial MT"/>
        </w:rPr>
        <w:t>de</w:t>
      </w:r>
      <w:r w:rsidRPr="00991BD4">
        <w:rPr>
          <w:rFonts w:eastAsia="Arial MT" w:cs="Arial MT"/>
          <w:spacing w:val="-7"/>
        </w:rPr>
        <w:t xml:space="preserve"> </w:t>
      </w:r>
      <w:r w:rsidRPr="00991BD4">
        <w:rPr>
          <w:rFonts w:eastAsia="Arial MT" w:cs="Arial MT"/>
        </w:rPr>
        <w:t>problemas</w:t>
      </w:r>
      <w:r w:rsidRPr="00991BD4">
        <w:rPr>
          <w:rFonts w:eastAsia="Arial MT" w:cs="Arial MT"/>
          <w:spacing w:val="-8"/>
        </w:rPr>
        <w:t xml:space="preserve"> </w:t>
      </w:r>
      <w:r w:rsidRPr="00991BD4">
        <w:rPr>
          <w:rFonts w:eastAsia="Arial MT" w:cs="Arial MT"/>
        </w:rPr>
        <w:t>complexos,</w:t>
      </w:r>
      <w:r w:rsidRPr="00991BD4">
        <w:rPr>
          <w:rFonts w:eastAsia="Arial MT" w:cs="Arial MT"/>
          <w:spacing w:val="-7"/>
        </w:rPr>
        <w:t xml:space="preserve"> </w:t>
      </w:r>
      <w:r w:rsidRPr="00991BD4">
        <w:rPr>
          <w:rFonts w:eastAsia="Arial MT" w:cs="Arial MT"/>
        </w:rPr>
        <w:t>como</w:t>
      </w:r>
      <w:r w:rsidRPr="00991BD4">
        <w:rPr>
          <w:rFonts w:eastAsia="Arial MT" w:cs="Arial MT"/>
          <w:spacing w:val="-7"/>
        </w:rPr>
        <w:t xml:space="preserve"> </w:t>
      </w:r>
      <w:r w:rsidRPr="00991BD4">
        <w:rPr>
          <w:rFonts w:eastAsia="Arial MT" w:cs="Arial MT"/>
        </w:rPr>
        <w:t>a</w:t>
      </w:r>
      <w:r w:rsidRPr="00991BD4">
        <w:rPr>
          <w:rFonts w:eastAsia="Arial MT" w:cs="Arial MT"/>
          <w:spacing w:val="-9"/>
        </w:rPr>
        <w:t xml:space="preserve"> </w:t>
      </w:r>
      <w:r w:rsidRPr="00991BD4">
        <w:rPr>
          <w:rFonts w:eastAsia="Arial MT" w:cs="Arial MT"/>
        </w:rPr>
        <w:t>gestão</w:t>
      </w:r>
      <w:r w:rsidRPr="00991BD4">
        <w:rPr>
          <w:rFonts w:eastAsia="Arial MT" w:cs="Arial MT"/>
          <w:spacing w:val="-9"/>
        </w:rPr>
        <w:t xml:space="preserve"> </w:t>
      </w:r>
      <w:r w:rsidRPr="00991BD4">
        <w:rPr>
          <w:rFonts w:eastAsia="Arial MT" w:cs="Arial MT"/>
        </w:rPr>
        <w:t>de</w:t>
      </w:r>
      <w:r w:rsidRPr="00991BD4">
        <w:rPr>
          <w:rFonts w:eastAsia="Arial MT" w:cs="Arial MT"/>
          <w:spacing w:val="-9"/>
        </w:rPr>
        <w:t xml:space="preserve"> </w:t>
      </w:r>
      <w:r w:rsidRPr="00991BD4">
        <w:rPr>
          <w:rFonts w:eastAsia="Arial MT" w:cs="Arial MT"/>
        </w:rPr>
        <w:t>produtos danificados</w:t>
      </w:r>
      <w:r w:rsidRPr="00991BD4">
        <w:rPr>
          <w:rFonts w:eastAsia="Arial MT" w:cs="Arial MT"/>
          <w:spacing w:val="-9"/>
        </w:rPr>
        <w:t xml:space="preserve"> </w:t>
      </w:r>
      <w:r w:rsidRPr="00991BD4">
        <w:rPr>
          <w:rFonts w:eastAsia="Arial MT" w:cs="Arial MT"/>
        </w:rPr>
        <w:t>ou</w:t>
      </w:r>
      <w:r w:rsidRPr="00991BD4">
        <w:rPr>
          <w:rFonts w:eastAsia="Arial MT" w:cs="Arial MT"/>
          <w:spacing w:val="-8"/>
        </w:rPr>
        <w:t xml:space="preserve"> </w:t>
      </w:r>
      <w:r w:rsidRPr="00991BD4">
        <w:rPr>
          <w:rFonts w:eastAsia="Arial MT" w:cs="Arial MT"/>
        </w:rPr>
        <w:t>a</w:t>
      </w:r>
      <w:r w:rsidRPr="00991BD4">
        <w:rPr>
          <w:rFonts w:eastAsia="Arial MT" w:cs="Arial MT"/>
          <w:spacing w:val="-8"/>
        </w:rPr>
        <w:t xml:space="preserve"> </w:t>
      </w:r>
      <w:r w:rsidRPr="00991BD4">
        <w:rPr>
          <w:rFonts w:eastAsia="Arial MT" w:cs="Arial MT"/>
        </w:rPr>
        <w:t>adaptação</w:t>
      </w:r>
      <w:r w:rsidRPr="00991BD4">
        <w:rPr>
          <w:rFonts w:eastAsia="Arial MT" w:cs="Arial MT"/>
          <w:spacing w:val="-8"/>
        </w:rPr>
        <w:t xml:space="preserve"> </w:t>
      </w:r>
      <w:r w:rsidRPr="00991BD4">
        <w:rPr>
          <w:rFonts w:eastAsia="Arial MT" w:cs="Arial MT"/>
        </w:rPr>
        <w:t>a</w:t>
      </w:r>
      <w:r w:rsidRPr="00991BD4">
        <w:rPr>
          <w:rFonts w:eastAsia="Arial MT" w:cs="Arial MT"/>
          <w:spacing w:val="-8"/>
        </w:rPr>
        <w:t xml:space="preserve"> </w:t>
      </w:r>
      <w:r w:rsidRPr="00991BD4">
        <w:rPr>
          <w:rFonts w:eastAsia="Arial MT" w:cs="Arial MT"/>
        </w:rPr>
        <w:t>variações</w:t>
      </w:r>
      <w:r w:rsidRPr="00991BD4">
        <w:rPr>
          <w:rFonts w:eastAsia="Arial MT" w:cs="Arial MT"/>
          <w:spacing w:val="-9"/>
        </w:rPr>
        <w:t xml:space="preserve"> </w:t>
      </w:r>
      <w:r w:rsidRPr="00991BD4">
        <w:rPr>
          <w:rFonts w:eastAsia="Arial MT" w:cs="Arial MT"/>
        </w:rPr>
        <w:t>inesperadas</w:t>
      </w:r>
      <w:r w:rsidRPr="00991BD4">
        <w:rPr>
          <w:rFonts w:eastAsia="Arial MT" w:cs="Arial MT"/>
          <w:spacing w:val="-11"/>
        </w:rPr>
        <w:t xml:space="preserve"> </w:t>
      </w:r>
      <w:r w:rsidRPr="00991BD4">
        <w:rPr>
          <w:rFonts w:eastAsia="Arial MT" w:cs="Arial MT"/>
        </w:rPr>
        <w:t>na</w:t>
      </w:r>
      <w:r w:rsidRPr="00991BD4">
        <w:rPr>
          <w:rFonts w:eastAsia="Arial MT" w:cs="Arial MT"/>
          <w:spacing w:val="-8"/>
        </w:rPr>
        <w:t xml:space="preserve"> </w:t>
      </w:r>
      <w:r w:rsidRPr="00991BD4">
        <w:rPr>
          <w:rFonts w:eastAsia="Arial MT" w:cs="Arial MT"/>
        </w:rPr>
        <w:t>demanda.</w:t>
      </w:r>
      <w:r w:rsidRPr="00991BD4">
        <w:rPr>
          <w:rFonts w:eastAsia="Arial MT" w:cs="Arial MT"/>
          <w:spacing w:val="-8"/>
        </w:rPr>
        <w:t xml:space="preserve"> </w:t>
      </w:r>
      <w:r w:rsidRPr="00991BD4">
        <w:rPr>
          <w:rFonts w:eastAsia="Arial MT" w:cs="Arial MT"/>
        </w:rPr>
        <w:t>Essa</w:t>
      </w:r>
      <w:r w:rsidRPr="00991BD4">
        <w:rPr>
          <w:rFonts w:eastAsia="Arial MT" w:cs="Arial MT"/>
          <w:spacing w:val="-8"/>
        </w:rPr>
        <w:t xml:space="preserve"> </w:t>
      </w:r>
      <w:r w:rsidRPr="00991BD4">
        <w:rPr>
          <w:rFonts w:eastAsia="Arial MT" w:cs="Arial MT"/>
        </w:rPr>
        <w:t>dependência reflete</w:t>
      </w:r>
      <w:r w:rsidRPr="00991BD4">
        <w:rPr>
          <w:rFonts w:eastAsia="Arial MT" w:cs="Arial MT"/>
          <w:spacing w:val="-6"/>
        </w:rPr>
        <w:t xml:space="preserve"> </w:t>
      </w:r>
      <w:r w:rsidRPr="00991BD4">
        <w:rPr>
          <w:rFonts w:eastAsia="Arial MT" w:cs="Arial MT"/>
        </w:rPr>
        <w:t>a</w:t>
      </w:r>
      <w:r w:rsidRPr="00991BD4">
        <w:rPr>
          <w:rFonts w:eastAsia="Arial MT" w:cs="Arial MT"/>
          <w:spacing w:val="-8"/>
        </w:rPr>
        <w:t xml:space="preserve"> </w:t>
      </w:r>
      <w:r w:rsidRPr="00991BD4">
        <w:rPr>
          <w:rFonts w:eastAsia="Arial MT" w:cs="Arial MT"/>
        </w:rPr>
        <w:t>necessidade</w:t>
      </w:r>
      <w:r w:rsidRPr="00991BD4">
        <w:rPr>
          <w:rFonts w:eastAsia="Arial MT" w:cs="Arial MT"/>
          <w:spacing w:val="-8"/>
        </w:rPr>
        <w:t xml:space="preserve"> </w:t>
      </w:r>
      <w:r w:rsidRPr="00991BD4">
        <w:rPr>
          <w:rFonts w:eastAsia="Arial MT" w:cs="Arial MT"/>
        </w:rPr>
        <w:t>de</w:t>
      </w:r>
      <w:r w:rsidRPr="00991BD4">
        <w:rPr>
          <w:rFonts w:eastAsia="Arial MT" w:cs="Arial MT"/>
          <w:spacing w:val="-6"/>
        </w:rPr>
        <w:t xml:space="preserve"> </w:t>
      </w:r>
      <w:r w:rsidRPr="00991BD4">
        <w:rPr>
          <w:rFonts w:eastAsia="Arial MT" w:cs="Arial MT"/>
        </w:rPr>
        <w:t>um</w:t>
      </w:r>
      <w:r w:rsidRPr="00991BD4">
        <w:rPr>
          <w:rFonts w:eastAsia="Arial MT" w:cs="Arial MT"/>
          <w:spacing w:val="-5"/>
        </w:rPr>
        <w:t xml:space="preserve"> </w:t>
      </w:r>
      <w:r w:rsidRPr="00991BD4">
        <w:rPr>
          <w:rFonts w:eastAsia="Arial MT" w:cs="Arial MT"/>
        </w:rPr>
        <w:t>equilíbrio</w:t>
      </w:r>
      <w:r w:rsidRPr="00991BD4">
        <w:rPr>
          <w:rFonts w:eastAsia="Arial MT" w:cs="Arial MT"/>
          <w:spacing w:val="-6"/>
        </w:rPr>
        <w:t xml:space="preserve"> </w:t>
      </w:r>
      <w:r w:rsidRPr="00991BD4">
        <w:rPr>
          <w:rFonts w:eastAsia="Arial MT" w:cs="Arial MT"/>
        </w:rPr>
        <w:t>entre</w:t>
      </w:r>
      <w:r w:rsidRPr="00991BD4">
        <w:rPr>
          <w:rFonts w:eastAsia="Arial MT" w:cs="Arial MT"/>
          <w:spacing w:val="-9"/>
        </w:rPr>
        <w:t xml:space="preserve"> </w:t>
      </w:r>
      <w:r w:rsidRPr="00991BD4">
        <w:rPr>
          <w:rFonts w:eastAsia="Arial MT" w:cs="Arial MT"/>
        </w:rPr>
        <w:t>automação</w:t>
      </w:r>
      <w:r w:rsidRPr="00991BD4">
        <w:rPr>
          <w:rFonts w:eastAsia="Arial MT" w:cs="Arial MT"/>
          <w:spacing w:val="-8"/>
        </w:rPr>
        <w:t xml:space="preserve"> </w:t>
      </w:r>
      <w:r w:rsidRPr="00991BD4">
        <w:rPr>
          <w:rFonts w:eastAsia="Arial MT" w:cs="Arial MT"/>
        </w:rPr>
        <w:t>e</w:t>
      </w:r>
      <w:r w:rsidRPr="00991BD4">
        <w:rPr>
          <w:rFonts w:eastAsia="Arial MT" w:cs="Arial MT"/>
          <w:spacing w:val="-6"/>
        </w:rPr>
        <w:t xml:space="preserve"> </w:t>
      </w:r>
      <w:r w:rsidRPr="00991BD4">
        <w:rPr>
          <w:rFonts w:eastAsia="Arial MT" w:cs="Arial MT"/>
        </w:rPr>
        <w:t>gestão</w:t>
      </w:r>
      <w:r w:rsidRPr="00991BD4">
        <w:rPr>
          <w:rFonts w:eastAsia="Arial MT" w:cs="Arial MT"/>
          <w:spacing w:val="-8"/>
        </w:rPr>
        <w:t xml:space="preserve"> </w:t>
      </w:r>
      <w:r w:rsidRPr="00991BD4">
        <w:rPr>
          <w:rFonts w:eastAsia="Arial MT" w:cs="Arial MT"/>
        </w:rPr>
        <w:t>humana,</w:t>
      </w:r>
      <w:r w:rsidRPr="00991BD4">
        <w:rPr>
          <w:rFonts w:eastAsia="Arial MT" w:cs="Arial MT"/>
          <w:spacing w:val="-9"/>
        </w:rPr>
        <w:t xml:space="preserve"> </w:t>
      </w:r>
      <w:r w:rsidRPr="00991BD4">
        <w:rPr>
          <w:rFonts w:eastAsia="Arial MT" w:cs="Arial MT"/>
        </w:rPr>
        <w:t>para</w:t>
      </w:r>
      <w:r w:rsidRPr="00991BD4">
        <w:rPr>
          <w:rFonts w:eastAsia="Arial MT" w:cs="Arial MT"/>
          <w:spacing w:val="-9"/>
        </w:rPr>
        <w:t xml:space="preserve"> </w:t>
      </w:r>
      <w:r w:rsidRPr="00991BD4">
        <w:rPr>
          <w:rFonts w:eastAsia="Arial MT" w:cs="Arial MT"/>
        </w:rPr>
        <w:t>que</w:t>
      </w:r>
      <w:r w:rsidRPr="00991BD4">
        <w:rPr>
          <w:rFonts w:eastAsia="Arial MT" w:cs="Arial MT"/>
          <w:spacing w:val="-8"/>
        </w:rPr>
        <w:t xml:space="preserve"> </w:t>
      </w:r>
      <w:r w:rsidRPr="00991BD4">
        <w:rPr>
          <w:rFonts w:eastAsia="Arial MT" w:cs="Arial MT"/>
        </w:rPr>
        <w:t>a eficiência</w:t>
      </w:r>
      <w:r w:rsidRPr="00991BD4">
        <w:rPr>
          <w:rFonts w:eastAsia="Arial MT" w:cs="Arial MT"/>
          <w:spacing w:val="-3"/>
        </w:rPr>
        <w:t xml:space="preserve"> </w:t>
      </w:r>
      <w:r w:rsidRPr="00991BD4">
        <w:rPr>
          <w:rFonts w:eastAsia="Arial MT" w:cs="Arial MT"/>
        </w:rPr>
        <w:t>operacional</w:t>
      </w:r>
      <w:r w:rsidRPr="00991BD4">
        <w:rPr>
          <w:rFonts w:eastAsia="Arial MT" w:cs="Arial MT"/>
          <w:spacing w:val="-4"/>
        </w:rPr>
        <w:t xml:space="preserve"> </w:t>
      </w:r>
      <w:r w:rsidRPr="00991BD4">
        <w:rPr>
          <w:rFonts w:eastAsia="Arial MT" w:cs="Arial MT"/>
        </w:rPr>
        <w:t>não</w:t>
      </w:r>
      <w:r w:rsidRPr="00991BD4">
        <w:rPr>
          <w:rFonts w:eastAsia="Arial MT" w:cs="Arial MT"/>
          <w:spacing w:val="-3"/>
        </w:rPr>
        <w:t xml:space="preserve"> </w:t>
      </w:r>
      <w:r w:rsidRPr="00991BD4">
        <w:rPr>
          <w:rFonts w:eastAsia="Arial MT" w:cs="Arial MT"/>
        </w:rPr>
        <w:t>comprometa a</w:t>
      </w:r>
      <w:r w:rsidRPr="00991BD4">
        <w:rPr>
          <w:rFonts w:eastAsia="Arial MT" w:cs="Arial MT"/>
          <w:spacing w:val="-3"/>
        </w:rPr>
        <w:t xml:space="preserve"> </w:t>
      </w:r>
      <w:r w:rsidRPr="00991BD4">
        <w:rPr>
          <w:rFonts w:eastAsia="Arial MT" w:cs="Arial MT"/>
        </w:rPr>
        <w:t>flexibilidade</w:t>
      </w:r>
      <w:r w:rsidRPr="00991BD4">
        <w:rPr>
          <w:rFonts w:eastAsia="Arial MT" w:cs="Arial MT"/>
          <w:spacing w:val="-4"/>
        </w:rPr>
        <w:t xml:space="preserve"> </w:t>
      </w:r>
      <w:r w:rsidRPr="00991BD4">
        <w:rPr>
          <w:rFonts w:eastAsia="Arial MT" w:cs="Arial MT"/>
        </w:rPr>
        <w:t>e</w:t>
      </w:r>
      <w:r w:rsidRPr="00991BD4">
        <w:rPr>
          <w:rFonts w:eastAsia="Arial MT" w:cs="Arial MT"/>
          <w:spacing w:val="-3"/>
        </w:rPr>
        <w:t xml:space="preserve"> </w:t>
      </w:r>
      <w:r w:rsidRPr="00991BD4">
        <w:rPr>
          <w:rFonts w:eastAsia="Arial MT" w:cs="Arial MT"/>
        </w:rPr>
        <w:t>a</w:t>
      </w:r>
      <w:r w:rsidRPr="00991BD4">
        <w:rPr>
          <w:rFonts w:eastAsia="Arial MT" w:cs="Arial MT"/>
          <w:spacing w:val="-3"/>
        </w:rPr>
        <w:t xml:space="preserve"> </w:t>
      </w:r>
      <w:r w:rsidRPr="00991BD4">
        <w:rPr>
          <w:rFonts w:eastAsia="Arial MT" w:cs="Arial MT"/>
        </w:rPr>
        <w:t>adaptabilidade</w:t>
      </w:r>
      <w:r w:rsidRPr="00991BD4">
        <w:rPr>
          <w:rFonts w:eastAsia="Arial MT" w:cs="Arial MT"/>
          <w:spacing w:val="-3"/>
        </w:rPr>
        <w:t xml:space="preserve"> </w:t>
      </w:r>
      <w:r w:rsidRPr="00991BD4">
        <w:rPr>
          <w:rFonts w:eastAsia="Arial MT" w:cs="Arial MT"/>
        </w:rPr>
        <w:t>da</w:t>
      </w:r>
      <w:r w:rsidRPr="00991BD4">
        <w:rPr>
          <w:rFonts w:eastAsia="Arial MT" w:cs="Arial MT"/>
          <w:spacing w:val="-4"/>
        </w:rPr>
        <w:t xml:space="preserve"> </w:t>
      </w:r>
      <w:r w:rsidRPr="00991BD4">
        <w:rPr>
          <w:rFonts w:eastAsia="Arial MT" w:cs="Arial MT"/>
        </w:rPr>
        <w:t>empresa (Silva, 2024).</w:t>
      </w:r>
    </w:p>
    <w:p w14:paraId="168F5013" w14:textId="2005C9BB" w:rsidR="00991BD4" w:rsidRPr="00991BD4" w:rsidRDefault="00991BD4" w:rsidP="00991BD4">
      <w:pPr>
        <w:spacing w:before="1"/>
        <w:rPr>
          <w:rFonts w:eastAsia="Arial MT" w:cs="Arial MT"/>
        </w:rPr>
      </w:pPr>
      <w:r w:rsidRPr="00991BD4">
        <w:rPr>
          <w:rFonts w:eastAsia="Arial MT" w:cs="Arial MT"/>
        </w:rPr>
        <w:t>Portanto, esta pesquisa visa analisar o impacto da automação na gestão de estoques, abordando</w:t>
      </w:r>
      <w:r w:rsidRPr="00991BD4">
        <w:rPr>
          <w:rFonts w:eastAsia="Arial MT" w:cs="Arial MT"/>
          <w:spacing w:val="-2"/>
        </w:rPr>
        <w:t xml:space="preserve"> </w:t>
      </w:r>
      <w:r w:rsidRPr="00991BD4">
        <w:rPr>
          <w:rFonts w:eastAsia="Arial MT" w:cs="Arial MT"/>
        </w:rPr>
        <w:t>as tecnologias</w:t>
      </w:r>
      <w:r w:rsidRPr="00991BD4">
        <w:rPr>
          <w:rFonts w:eastAsia="Arial MT" w:cs="Arial MT"/>
          <w:spacing w:val="-2"/>
        </w:rPr>
        <w:t xml:space="preserve"> </w:t>
      </w:r>
      <w:r w:rsidRPr="00991BD4">
        <w:rPr>
          <w:rFonts w:eastAsia="Arial MT" w:cs="Arial MT"/>
        </w:rPr>
        <w:t>mais utilizadas, os benefícios</w:t>
      </w:r>
      <w:r w:rsidRPr="00991BD4">
        <w:rPr>
          <w:rFonts w:eastAsia="Arial MT" w:cs="Arial MT"/>
          <w:spacing w:val="-2"/>
        </w:rPr>
        <w:t xml:space="preserve"> </w:t>
      </w:r>
      <w:r w:rsidRPr="00991BD4">
        <w:rPr>
          <w:rFonts w:eastAsia="Arial MT" w:cs="Arial MT"/>
        </w:rPr>
        <w:t>e as limitações da automação. A compreensão desses aspectos é fundamental para que as empresas possam adotar estratégias eficazes e aproveitar ao</w:t>
      </w:r>
      <w:r w:rsidRPr="00991BD4">
        <w:rPr>
          <w:rFonts w:eastAsia="Arial MT" w:cs="Arial MT"/>
          <w:spacing w:val="-1"/>
        </w:rPr>
        <w:t xml:space="preserve"> </w:t>
      </w:r>
      <w:r w:rsidRPr="00991BD4">
        <w:rPr>
          <w:rFonts w:eastAsia="Arial MT" w:cs="Arial MT"/>
        </w:rPr>
        <w:t xml:space="preserve">máximo as vantagens oferecidas pela automação, ao mesmo tempo em que mitigam os riscos associados </w:t>
      </w:r>
      <w:proofErr w:type="gramStart"/>
      <w:r w:rsidRPr="00991BD4">
        <w:rPr>
          <w:rFonts w:eastAsia="Arial MT" w:cs="Arial MT"/>
        </w:rPr>
        <w:t>a</w:t>
      </w:r>
      <w:proofErr w:type="gramEnd"/>
      <w:r w:rsidRPr="00991BD4">
        <w:rPr>
          <w:rFonts w:eastAsia="Arial MT" w:cs="Arial MT"/>
        </w:rPr>
        <w:t xml:space="preserve"> sua implementação (</w:t>
      </w:r>
      <w:proofErr w:type="spellStart"/>
      <w:r w:rsidRPr="00991BD4">
        <w:rPr>
          <w:rFonts w:eastAsia="Arial MT" w:cs="Arial MT"/>
        </w:rPr>
        <w:t>Chinelato</w:t>
      </w:r>
      <w:proofErr w:type="spellEnd"/>
      <w:r w:rsidRPr="00991BD4">
        <w:rPr>
          <w:rFonts w:eastAsia="Arial MT" w:cs="Arial MT"/>
        </w:rPr>
        <w:t>, 2010).</w:t>
      </w:r>
    </w:p>
    <w:p w14:paraId="12FF9B85" w14:textId="77777777" w:rsidR="00991BD4" w:rsidRPr="00991BD4" w:rsidRDefault="00991BD4" w:rsidP="00991BD4">
      <w:pPr>
        <w:rPr>
          <w:rFonts w:eastAsia="Arial MT" w:cs="Arial MT"/>
          <w:sz w:val="12"/>
          <w:szCs w:val="12"/>
        </w:rPr>
      </w:pPr>
    </w:p>
    <w:p w14:paraId="72FDF865" w14:textId="672ABE59" w:rsidR="00991BD4" w:rsidRPr="00991BD4" w:rsidRDefault="00991BD4" w:rsidP="00991BD4">
      <w:pPr>
        <w:ind w:firstLine="0"/>
        <w:rPr>
          <w:rFonts w:eastAsia="Arial" w:cs="Arial"/>
          <w:b/>
        </w:rPr>
      </w:pPr>
      <w:r w:rsidRPr="00991BD4">
        <w:rPr>
          <w:rFonts w:eastAsia="Arial" w:cs="Arial"/>
          <w:b/>
          <w:spacing w:val="-2"/>
        </w:rPr>
        <w:t>METODOLOGIA</w:t>
      </w:r>
    </w:p>
    <w:p w14:paraId="715C7733" w14:textId="6DD53C2A" w:rsidR="00991BD4" w:rsidRPr="00991BD4" w:rsidRDefault="00991BD4" w:rsidP="00991BD4">
      <w:pPr>
        <w:rPr>
          <w:rFonts w:eastAsia="Arial MT" w:cs="Arial MT"/>
        </w:rPr>
      </w:pPr>
      <w:r w:rsidRPr="00991BD4">
        <w:rPr>
          <w:rFonts w:eastAsia="Arial MT" w:cs="Arial MT"/>
        </w:rPr>
        <w:t xml:space="preserve">A metodologia deste estudo é pautada em uma abordagem descritiva e uma revisão narrativa da literatura, com o intuito de fornecer uma compreensão aprofundada sobre o impacto da automação na gestão de estoques. Conforme Marconi e Lakatos (2017), a pesquisa </w:t>
      </w:r>
      <w:r w:rsidRPr="00991BD4">
        <w:rPr>
          <w:rFonts w:eastAsia="Arial MT" w:cs="Arial MT"/>
        </w:rPr>
        <w:lastRenderedPageBreak/>
        <w:t>descritiva é caracterizada pelo levantamento e análise de características de determinado fenômeno, com foco na observação, descrição e classificação de fatos sem a interferência do pesquisador, visando a obtenção de informações que possibilitem o entendimento das condições e relações existentes no objeto de estudo. Partiu-se do objetivo proposto: analisar</w:t>
      </w:r>
      <w:r w:rsidRPr="00991BD4">
        <w:rPr>
          <w:rFonts w:eastAsia="Arial MT" w:cs="Arial MT"/>
          <w:spacing w:val="-6"/>
        </w:rPr>
        <w:t xml:space="preserve"> </w:t>
      </w:r>
      <w:r w:rsidRPr="00991BD4">
        <w:rPr>
          <w:rFonts w:eastAsia="Arial MT" w:cs="Arial MT"/>
        </w:rPr>
        <w:t>o</w:t>
      </w:r>
      <w:r w:rsidRPr="00991BD4">
        <w:rPr>
          <w:rFonts w:eastAsia="Arial MT" w:cs="Arial MT"/>
          <w:spacing w:val="-7"/>
        </w:rPr>
        <w:t xml:space="preserve"> </w:t>
      </w:r>
      <w:r w:rsidRPr="00991BD4">
        <w:rPr>
          <w:rFonts w:eastAsia="Arial MT" w:cs="Arial MT"/>
        </w:rPr>
        <w:t>impacto</w:t>
      </w:r>
      <w:r w:rsidRPr="00991BD4">
        <w:rPr>
          <w:rFonts w:eastAsia="Arial MT" w:cs="Arial MT"/>
          <w:spacing w:val="-6"/>
        </w:rPr>
        <w:t xml:space="preserve"> </w:t>
      </w:r>
      <w:r w:rsidRPr="00991BD4">
        <w:rPr>
          <w:rFonts w:eastAsia="Arial MT" w:cs="Arial MT"/>
        </w:rPr>
        <w:t>da</w:t>
      </w:r>
      <w:r w:rsidRPr="00991BD4">
        <w:rPr>
          <w:rFonts w:eastAsia="Arial MT" w:cs="Arial MT"/>
          <w:spacing w:val="-8"/>
        </w:rPr>
        <w:t xml:space="preserve"> </w:t>
      </w:r>
      <w:r w:rsidRPr="00991BD4">
        <w:rPr>
          <w:rFonts w:eastAsia="Arial MT" w:cs="Arial MT"/>
        </w:rPr>
        <w:t>automação</w:t>
      </w:r>
      <w:r w:rsidRPr="00991BD4">
        <w:rPr>
          <w:rFonts w:eastAsia="Arial MT" w:cs="Arial MT"/>
          <w:spacing w:val="-7"/>
        </w:rPr>
        <w:t xml:space="preserve"> </w:t>
      </w:r>
      <w:r w:rsidRPr="00991BD4">
        <w:rPr>
          <w:rFonts w:eastAsia="Arial MT" w:cs="Arial MT"/>
        </w:rPr>
        <w:t>na</w:t>
      </w:r>
      <w:r w:rsidRPr="00991BD4">
        <w:rPr>
          <w:rFonts w:eastAsia="Arial MT" w:cs="Arial MT"/>
          <w:spacing w:val="-7"/>
        </w:rPr>
        <w:t xml:space="preserve"> </w:t>
      </w:r>
      <w:r w:rsidRPr="00991BD4">
        <w:rPr>
          <w:rFonts w:eastAsia="Arial MT" w:cs="Arial MT"/>
        </w:rPr>
        <w:t>gestão</w:t>
      </w:r>
      <w:r w:rsidRPr="00991BD4">
        <w:rPr>
          <w:rFonts w:eastAsia="Arial MT" w:cs="Arial MT"/>
          <w:spacing w:val="-8"/>
        </w:rPr>
        <w:t xml:space="preserve"> </w:t>
      </w:r>
      <w:r w:rsidRPr="00991BD4">
        <w:rPr>
          <w:rFonts w:eastAsia="Arial MT" w:cs="Arial MT"/>
        </w:rPr>
        <w:t>de</w:t>
      </w:r>
      <w:r w:rsidRPr="00991BD4">
        <w:rPr>
          <w:rFonts w:eastAsia="Arial MT" w:cs="Arial MT"/>
          <w:spacing w:val="-5"/>
        </w:rPr>
        <w:t xml:space="preserve"> </w:t>
      </w:r>
      <w:r w:rsidRPr="00991BD4">
        <w:rPr>
          <w:rFonts w:eastAsia="Arial MT" w:cs="Arial MT"/>
        </w:rPr>
        <w:t>estoques,</w:t>
      </w:r>
      <w:r w:rsidRPr="00991BD4">
        <w:rPr>
          <w:rFonts w:eastAsia="Arial MT" w:cs="Arial MT"/>
          <w:spacing w:val="-7"/>
        </w:rPr>
        <w:t xml:space="preserve"> </w:t>
      </w:r>
      <w:r w:rsidRPr="00991BD4">
        <w:rPr>
          <w:rFonts w:eastAsia="Arial MT" w:cs="Arial MT"/>
        </w:rPr>
        <w:t>abordando</w:t>
      </w:r>
      <w:r w:rsidRPr="00991BD4">
        <w:rPr>
          <w:rFonts w:eastAsia="Arial MT" w:cs="Arial MT"/>
          <w:spacing w:val="-5"/>
        </w:rPr>
        <w:t xml:space="preserve"> </w:t>
      </w:r>
      <w:r w:rsidRPr="00991BD4">
        <w:rPr>
          <w:rFonts w:eastAsia="Arial MT" w:cs="Arial MT"/>
        </w:rPr>
        <w:t>as</w:t>
      </w:r>
      <w:r w:rsidRPr="00991BD4">
        <w:rPr>
          <w:rFonts w:eastAsia="Arial MT" w:cs="Arial MT"/>
          <w:spacing w:val="-7"/>
        </w:rPr>
        <w:t xml:space="preserve"> </w:t>
      </w:r>
      <w:r w:rsidRPr="00991BD4">
        <w:rPr>
          <w:rFonts w:eastAsia="Arial MT" w:cs="Arial MT"/>
        </w:rPr>
        <w:t>principais tecnologias utilizadas, seus benefícios, as possíveis melhorias no processo e as limitações que não permitem a total automação.</w:t>
      </w:r>
    </w:p>
    <w:p w14:paraId="0355C416" w14:textId="77777777" w:rsidR="00991BD4" w:rsidRPr="00991BD4" w:rsidRDefault="00991BD4" w:rsidP="00991BD4">
      <w:pPr>
        <w:spacing w:before="1"/>
        <w:ind w:left="2" w:right="138" w:firstLine="707"/>
        <w:rPr>
          <w:rFonts w:eastAsia="Arial MT" w:cs="Arial MT"/>
        </w:rPr>
      </w:pPr>
      <w:r w:rsidRPr="00991BD4">
        <w:rPr>
          <w:rFonts w:eastAsia="Arial MT" w:cs="Arial MT"/>
        </w:rPr>
        <w:t>A escolha pela pesquisa descritiva justifica-se pela necessidade de detalhar como as tecnologias de automação, como sistemas ERP (</w:t>
      </w:r>
      <w:r w:rsidRPr="00991BD4">
        <w:rPr>
          <w:rFonts w:eastAsia="Arial MT" w:cs="Arial MT"/>
          <w:i/>
        </w:rPr>
        <w:t xml:space="preserve">Enterprise </w:t>
      </w:r>
      <w:proofErr w:type="spellStart"/>
      <w:r w:rsidRPr="00991BD4">
        <w:rPr>
          <w:rFonts w:eastAsia="Arial MT" w:cs="Arial MT"/>
          <w:i/>
        </w:rPr>
        <w:t>Resource</w:t>
      </w:r>
      <w:proofErr w:type="spellEnd"/>
      <w:r w:rsidRPr="00991BD4">
        <w:rPr>
          <w:rFonts w:eastAsia="Arial MT" w:cs="Arial MT"/>
          <w:i/>
        </w:rPr>
        <w:t xml:space="preserve"> Planning</w:t>
      </w:r>
      <w:r w:rsidRPr="00991BD4">
        <w:rPr>
          <w:rFonts w:eastAsia="Arial MT" w:cs="Arial MT"/>
        </w:rPr>
        <w:t>), WMS (</w:t>
      </w:r>
      <w:r w:rsidRPr="00991BD4">
        <w:rPr>
          <w:rFonts w:eastAsia="Arial MT" w:cs="Arial MT"/>
          <w:i/>
        </w:rPr>
        <w:t>Warehouse Management System</w:t>
      </w:r>
      <w:r w:rsidRPr="00991BD4">
        <w:rPr>
          <w:rFonts w:eastAsia="Arial MT" w:cs="Arial MT"/>
        </w:rPr>
        <w:t>), RFID (</w:t>
      </w:r>
      <w:r w:rsidRPr="00991BD4">
        <w:rPr>
          <w:rFonts w:eastAsia="Arial MT" w:cs="Arial MT"/>
          <w:i/>
        </w:rPr>
        <w:t xml:space="preserve">Radio Frequency </w:t>
      </w:r>
      <w:proofErr w:type="spellStart"/>
      <w:r w:rsidRPr="00991BD4">
        <w:rPr>
          <w:rFonts w:eastAsia="Arial MT" w:cs="Arial MT"/>
          <w:i/>
        </w:rPr>
        <w:t>Identification</w:t>
      </w:r>
      <w:proofErr w:type="spellEnd"/>
      <w:r w:rsidRPr="00991BD4">
        <w:rPr>
          <w:rFonts w:eastAsia="Arial MT" w:cs="Arial MT"/>
        </w:rPr>
        <w:t>),</w:t>
      </w:r>
      <w:r w:rsidRPr="00991BD4">
        <w:rPr>
          <w:rFonts w:eastAsia="Arial MT" w:cs="Arial MT"/>
          <w:spacing w:val="-17"/>
        </w:rPr>
        <w:t xml:space="preserve"> </w:t>
      </w:r>
      <w:r w:rsidRPr="00991BD4">
        <w:rPr>
          <w:rFonts w:eastAsia="Arial MT" w:cs="Arial MT"/>
        </w:rPr>
        <w:t>IA</w:t>
      </w:r>
      <w:r w:rsidRPr="00991BD4">
        <w:rPr>
          <w:rFonts w:eastAsia="Arial MT" w:cs="Arial MT"/>
          <w:spacing w:val="-17"/>
        </w:rPr>
        <w:t xml:space="preserve"> </w:t>
      </w:r>
      <w:r w:rsidRPr="00991BD4">
        <w:rPr>
          <w:rFonts w:eastAsia="Arial MT" w:cs="Arial MT"/>
        </w:rPr>
        <w:t>(</w:t>
      </w:r>
      <w:r w:rsidRPr="00991BD4">
        <w:rPr>
          <w:rFonts w:eastAsia="Arial MT" w:cs="Arial MT"/>
          <w:i/>
        </w:rPr>
        <w:t>Inteligência</w:t>
      </w:r>
      <w:r w:rsidRPr="00991BD4">
        <w:rPr>
          <w:rFonts w:eastAsia="Arial MT" w:cs="Arial MT"/>
          <w:i/>
          <w:spacing w:val="-16"/>
        </w:rPr>
        <w:t xml:space="preserve"> </w:t>
      </w:r>
      <w:r w:rsidRPr="00991BD4">
        <w:rPr>
          <w:rFonts w:eastAsia="Arial MT" w:cs="Arial MT"/>
          <w:i/>
        </w:rPr>
        <w:t>Artificial</w:t>
      </w:r>
      <w:r w:rsidRPr="00991BD4">
        <w:rPr>
          <w:rFonts w:eastAsia="Arial MT" w:cs="Arial MT"/>
        </w:rPr>
        <w:t>)</w:t>
      </w:r>
      <w:r w:rsidRPr="00991BD4">
        <w:rPr>
          <w:rFonts w:eastAsia="Arial MT" w:cs="Arial MT"/>
          <w:spacing w:val="-17"/>
        </w:rPr>
        <w:t xml:space="preserve"> </w:t>
      </w:r>
      <w:r w:rsidRPr="00991BD4">
        <w:rPr>
          <w:rFonts w:eastAsia="Arial MT" w:cs="Arial MT"/>
        </w:rPr>
        <w:t>e</w:t>
      </w:r>
      <w:r w:rsidRPr="00991BD4">
        <w:rPr>
          <w:rFonts w:eastAsia="Arial MT" w:cs="Arial MT"/>
          <w:spacing w:val="-17"/>
        </w:rPr>
        <w:t xml:space="preserve"> </w:t>
      </w:r>
      <w:r w:rsidRPr="00991BD4">
        <w:rPr>
          <w:rFonts w:eastAsia="Arial MT" w:cs="Arial MT"/>
        </w:rPr>
        <w:t>ML</w:t>
      </w:r>
      <w:r w:rsidRPr="00991BD4">
        <w:rPr>
          <w:rFonts w:eastAsia="Arial MT" w:cs="Arial MT"/>
          <w:spacing w:val="-17"/>
        </w:rPr>
        <w:t xml:space="preserve"> </w:t>
      </w:r>
      <w:r w:rsidRPr="00991BD4">
        <w:rPr>
          <w:rFonts w:eastAsia="Arial MT" w:cs="Arial MT"/>
        </w:rPr>
        <w:t>(</w:t>
      </w:r>
      <w:r w:rsidRPr="00991BD4">
        <w:rPr>
          <w:rFonts w:eastAsia="Arial MT" w:cs="Arial MT"/>
          <w:i/>
        </w:rPr>
        <w:t>Machine</w:t>
      </w:r>
      <w:r w:rsidRPr="00991BD4">
        <w:rPr>
          <w:rFonts w:eastAsia="Arial MT" w:cs="Arial MT"/>
          <w:i/>
          <w:spacing w:val="-16"/>
        </w:rPr>
        <w:t xml:space="preserve"> </w:t>
      </w:r>
      <w:r w:rsidRPr="00991BD4">
        <w:rPr>
          <w:rFonts w:eastAsia="Arial MT" w:cs="Arial MT"/>
          <w:i/>
        </w:rPr>
        <w:t>Learning</w:t>
      </w:r>
      <w:r w:rsidRPr="00991BD4">
        <w:rPr>
          <w:rFonts w:eastAsia="Arial MT" w:cs="Arial MT"/>
        </w:rPr>
        <w:t>),</w:t>
      </w:r>
      <w:r w:rsidRPr="00991BD4">
        <w:rPr>
          <w:rFonts w:eastAsia="Arial MT" w:cs="Arial MT"/>
          <w:spacing w:val="-17"/>
        </w:rPr>
        <w:t xml:space="preserve"> </w:t>
      </w:r>
      <w:r w:rsidRPr="00991BD4">
        <w:rPr>
          <w:rFonts w:eastAsia="Arial MT" w:cs="Arial MT"/>
        </w:rPr>
        <w:t>influenciam</w:t>
      </w:r>
      <w:r w:rsidRPr="00991BD4">
        <w:rPr>
          <w:rFonts w:eastAsia="Arial MT" w:cs="Arial MT"/>
          <w:spacing w:val="-17"/>
        </w:rPr>
        <w:t xml:space="preserve"> </w:t>
      </w:r>
      <w:r w:rsidRPr="00991BD4">
        <w:rPr>
          <w:rFonts w:eastAsia="Arial MT" w:cs="Arial MT"/>
        </w:rPr>
        <w:t>a</w:t>
      </w:r>
      <w:r w:rsidRPr="00991BD4">
        <w:rPr>
          <w:rFonts w:eastAsia="Arial MT" w:cs="Arial MT"/>
          <w:spacing w:val="-16"/>
        </w:rPr>
        <w:t xml:space="preserve"> </w:t>
      </w:r>
      <w:r w:rsidRPr="00991BD4">
        <w:rPr>
          <w:rFonts w:eastAsia="Arial MT" w:cs="Arial MT"/>
        </w:rPr>
        <w:t>gestão de</w:t>
      </w:r>
      <w:r w:rsidRPr="00991BD4">
        <w:rPr>
          <w:rFonts w:eastAsia="Arial MT" w:cs="Arial MT"/>
          <w:spacing w:val="-4"/>
        </w:rPr>
        <w:t xml:space="preserve"> </w:t>
      </w:r>
      <w:r w:rsidRPr="00991BD4">
        <w:rPr>
          <w:rFonts w:eastAsia="Arial MT" w:cs="Arial MT"/>
        </w:rPr>
        <w:t>estoques</w:t>
      </w:r>
      <w:r w:rsidRPr="00991BD4">
        <w:rPr>
          <w:rFonts w:eastAsia="Arial MT" w:cs="Arial MT"/>
          <w:spacing w:val="-7"/>
        </w:rPr>
        <w:t xml:space="preserve"> </w:t>
      </w:r>
      <w:r w:rsidRPr="00991BD4">
        <w:rPr>
          <w:rFonts w:eastAsia="Arial MT" w:cs="Arial MT"/>
        </w:rPr>
        <w:t>e</w:t>
      </w:r>
      <w:r w:rsidRPr="00991BD4">
        <w:rPr>
          <w:rFonts w:eastAsia="Arial MT" w:cs="Arial MT"/>
          <w:spacing w:val="-4"/>
        </w:rPr>
        <w:t xml:space="preserve"> </w:t>
      </w:r>
      <w:r w:rsidRPr="00991BD4">
        <w:rPr>
          <w:rFonts w:eastAsia="Arial MT" w:cs="Arial MT"/>
        </w:rPr>
        <w:t>quais</w:t>
      </w:r>
      <w:r w:rsidRPr="00991BD4">
        <w:rPr>
          <w:rFonts w:eastAsia="Arial MT" w:cs="Arial MT"/>
          <w:spacing w:val="-7"/>
        </w:rPr>
        <w:t xml:space="preserve"> </w:t>
      </w:r>
      <w:r w:rsidRPr="00991BD4">
        <w:rPr>
          <w:rFonts w:eastAsia="Arial MT" w:cs="Arial MT"/>
        </w:rPr>
        <w:t>benefícios</w:t>
      </w:r>
      <w:r w:rsidRPr="00991BD4">
        <w:rPr>
          <w:rFonts w:eastAsia="Arial MT" w:cs="Arial MT"/>
          <w:spacing w:val="-4"/>
        </w:rPr>
        <w:t xml:space="preserve"> </w:t>
      </w:r>
      <w:r w:rsidRPr="00991BD4">
        <w:rPr>
          <w:rFonts w:eastAsia="Arial MT" w:cs="Arial MT"/>
        </w:rPr>
        <w:t>e</w:t>
      </w:r>
      <w:r w:rsidRPr="00991BD4">
        <w:rPr>
          <w:rFonts w:eastAsia="Arial MT" w:cs="Arial MT"/>
          <w:spacing w:val="-6"/>
        </w:rPr>
        <w:t xml:space="preserve"> </w:t>
      </w:r>
      <w:r w:rsidRPr="00991BD4">
        <w:rPr>
          <w:rFonts w:eastAsia="Arial MT" w:cs="Arial MT"/>
        </w:rPr>
        <w:t>limitações</w:t>
      </w:r>
      <w:r w:rsidRPr="00991BD4">
        <w:rPr>
          <w:rFonts w:eastAsia="Arial MT" w:cs="Arial MT"/>
          <w:spacing w:val="-7"/>
        </w:rPr>
        <w:t xml:space="preserve"> </w:t>
      </w:r>
      <w:r w:rsidRPr="00991BD4">
        <w:rPr>
          <w:rFonts w:eastAsia="Arial MT" w:cs="Arial MT"/>
        </w:rPr>
        <w:t>apresentam.</w:t>
      </w:r>
      <w:r w:rsidRPr="00991BD4">
        <w:rPr>
          <w:rFonts w:eastAsia="Arial MT" w:cs="Arial MT"/>
          <w:spacing w:val="-6"/>
        </w:rPr>
        <w:t xml:space="preserve"> </w:t>
      </w:r>
      <w:r w:rsidRPr="00991BD4">
        <w:rPr>
          <w:rFonts w:eastAsia="Arial MT" w:cs="Arial MT"/>
        </w:rPr>
        <w:t>Segundo</w:t>
      </w:r>
      <w:r w:rsidRPr="00991BD4">
        <w:rPr>
          <w:rFonts w:eastAsia="Arial MT" w:cs="Arial MT"/>
          <w:spacing w:val="-6"/>
        </w:rPr>
        <w:t xml:space="preserve"> </w:t>
      </w:r>
      <w:r w:rsidRPr="00991BD4">
        <w:rPr>
          <w:rFonts w:eastAsia="Arial MT" w:cs="Arial MT"/>
        </w:rPr>
        <w:t>Marconi</w:t>
      </w:r>
      <w:r w:rsidRPr="00991BD4">
        <w:rPr>
          <w:rFonts w:eastAsia="Arial MT" w:cs="Arial MT"/>
          <w:spacing w:val="-5"/>
        </w:rPr>
        <w:t xml:space="preserve"> </w:t>
      </w:r>
      <w:r w:rsidRPr="00991BD4">
        <w:rPr>
          <w:rFonts w:eastAsia="Arial MT" w:cs="Arial MT"/>
        </w:rPr>
        <w:t>e</w:t>
      </w:r>
      <w:r w:rsidRPr="00991BD4">
        <w:rPr>
          <w:rFonts w:eastAsia="Arial MT" w:cs="Arial MT"/>
          <w:spacing w:val="-6"/>
        </w:rPr>
        <w:t xml:space="preserve"> </w:t>
      </w:r>
      <w:r w:rsidRPr="00991BD4">
        <w:rPr>
          <w:rFonts w:eastAsia="Arial MT" w:cs="Arial MT"/>
        </w:rPr>
        <w:t>Lakatos (2017), a pesquisa descritiva é essencial quando o objetivo é identificar as particularidades</w:t>
      </w:r>
      <w:r w:rsidRPr="00991BD4">
        <w:rPr>
          <w:rFonts w:eastAsia="Arial MT" w:cs="Arial MT"/>
          <w:spacing w:val="-17"/>
        </w:rPr>
        <w:t xml:space="preserve"> </w:t>
      </w:r>
      <w:r w:rsidRPr="00991BD4">
        <w:rPr>
          <w:rFonts w:eastAsia="Arial MT" w:cs="Arial MT"/>
        </w:rPr>
        <w:t>de</w:t>
      </w:r>
      <w:r w:rsidRPr="00991BD4">
        <w:rPr>
          <w:rFonts w:eastAsia="Arial MT" w:cs="Arial MT"/>
          <w:spacing w:val="-17"/>
        </w:rPr>
        <w:t xml:space="preserve"> </w:t>
      </w:r>
      <w:r w:rsidRPr="00991BD4">
        <w:rPr>
          <w:rFonts w:eastAsia="Arial MT" w:cs="Arial MT"/>
        </w:rPr>
        <w:t>determinado</w:t>
      </w:r>
      <w:r w:rsidRPr="00991BD4">
        <w:rPr>
          <w:rFonts w:eastAsia="Arial MT" w:cs="Arial MT"/>
          <w:spacing w:val="-13"/>
        </w:rPr>
        <w:t xml:space="preserve"> </w:t>
      </w:r>
      <w:r w:rsidRPr="00991BD4">
        <w:rPr>
          <w:rFonts w:eastAsia="Arial MT" w:cs="Arial MT"/>
        </w:rPr>
        <w:t>campo</w:t>
      </w:r>
      <w:r w:rsidRPr="00991BD4">
        <w:rPr>
          <w:rFonts w:eastAsia="Arial MT" w:cs="Arial MT"/>
          <w:spacing w:val="-16"/>
        </w:rPr>
        <w:t xml:space="preserve"> </w:t>
      </w:r>
      <w:r w:rsidRPr="00991BD4">
        <w:rPr>
          <w:rFonts w:eastAsia="Arial MT" w:cs="Arial MT"/>
        </w:rPr>
        <w:t>de</w:t>
      </w:r>
      <w:r w:rsidRPr="00991BD4">
        <w:rPr>
          <w:rFonts w:eastAsia="Arial MT" w:cs="Arial MT"/>
          <w:spacing w:val="-16"/>
        </w:rPr>
        <w:t xml:space="preserve"> </w:t>
      </w:r>
      <w:r w:rsidRPr="00991BD4">
        <w:rPr>
          <w:rFonts w:eastAsia="Arial MT" w:cs="Arial MT"/>
        </w:rPr>
        <w:t>estudo,</w:t>
      </w:r>
      <w:r w:rsidRPr="00991BD4">
        <w:rPr>
          <w:rFonts w:eastAsia="Arial MT" w:cs="Arial MT"/>
          <w:spacing w:val="-14"/>
        </w:rPr>
        <w:t xml:space="preserve"> </w:t>
      </w:r>
      <w:r w:rsidRPr="00991BD4">
        <w:rPr>
          <w:rFonts w:eastAsia="Arial MT" w:cs="Arial MT"/>
        </w:rPr>
        <w:t>o</w:t>
      </w:r>
      <w:r w:rsidRPr="00991BD4">
        <w:rPr>
          <w:rFonts w:eastAsia="Arial MT" w:cs="Arial MT"/>
          <w:spacing w:val="-16"/>
        </w:rPr>
        <w:t xml:space="preserve"> </w:t>
      </w:r>
      <w:r w:rsidRPr="00991BD4">
        <w:rPr>
          <w:rFonts w:eastAsia="Arial MT" w:cs="Arial MT"/>
        </w:rPr>
        <w:t>que</w:t>
      </w:r>
      <w:r w:rsidRPr="00991BD4">
        <w:rPr>
          <w:rFonts w:eastAsia="Arial MT" w:cs="Arial MT"/>
          <w:spacing w:val="-14"/>
        </w:rPr>
        <w:t xml:space="preserve"> </w:t>
      </w:r>
      <w:r w:rsidRPr="00991BD4">
        <w:rPr>
          <w:rFonts w:eastAsia="Arial MT" w:cs="Arial MT"/>
        </w:rPr>
        <w:t>se</w:t>
      </w:r>
      <w:r w:rsidRPr="00991BD4">
        <w:rPr>
          <w:rFonts w:eastAsia="Arial MT" w:cs="Arial MT"/>
          <w:spacing w:val="-14"/>
        </w:rPr>
        <w:t xml:space="preserve"> </w:t>
      </w:r>
      <w:r w:rsidRPr="00991BD4">
        <w:rPr>
          <w:rFonts w:eastAsia="Arial MT" w:cs="Arial MT"/>
        </w:rPr>
        <w:t>alinha</w:t>
      </w:r>
      <w:r w:rsidRPr="00991BD4">
        <w:rPr>
          <w:rFonts w:eastAsia="Arial MT" w:cs="Arial MT"/>
          <w:spacing w:val="-17"/>
        </w:rPr>
        <w:t xml:space="preserve"> </w:t>
      </w:r>
      <w:r w:rsidRPr="00991BD4">
        <w:rPr>
          <w:rFonts w:eastAsia="Arial MT" w:cs="Arial MT"/>
        </w:rPr>
        <w:t>aos</w:t>
      </w:r>
      <w:r w:rsidRPr="00991BD4">
        <w:rPr>
          <w:rFonts w:eastAsia="Arial MT" w:cs="Arial MT"/>
          <w:spacing w:val="-15"/>
        </w:rPr>
        <w:t xml:space="preserve"> </w:t>
      </w:r>
      <w:r w:rsidRPr="00991BD4">
        <w:rPr>
          <w:rFonts w:eastAsia="Arial MT" w:cs="Arial MT"/>
        </w:rPr>
        <w:t>objetivos</w:t>
      </w:r>
      <w:r w:rsidRPr="00991BD4">
        <w:rPr>
          <w:rFonts w:eastAsia="Arial MT" w:cs="Arial MT"/>
          <w:spacing w:val="-17"/>
        </w:rPr>
        <w:t xml:space="preserve"> </w:t>
      </w:r>
      <w:r w:rsidRPr="00991BD4">
        <w:rPr>
          <w:rFonts w:eastAsia="Arial MT" w:cs="Arial MT"/>
        </w:rPr>
        <w:t>desta investigação,</w:t>
      </w:r>
      <w:r w:rsidRPr="00991BD4">
        <w:rPr>
          <w:rFonts w:eastAsia="Arial MT" w:cs="Arial MT"/>
          <w:spacing w:val="-14"/>
        </w:rPr>
        <w:t xml:space="preserve"> </w:t>
      </w:r>
      <w:r w:rsidRPr="00991BD4">
        <w:rPr>
          <w:rFonts w:eastAsia="Arial MT" w:cs="Arial MT"/>
        </w:rPr>
        <w:t>que</w:t>
      </w:r>
      <w:r w:rsidRPr="00991BD4">
        <w:rPr>
          <w:rFonts w:eastAsia="Arial MT" w:cs="Arial MT"/>
          <w:spacing w:val="-12"/>
        </w:rPr>
        <w:t xml:space="preserve"> </w:t>
      </w:r>
      <w:r w:rsidRPr="00991BD4">
        <w:rPr>
          <w:rFonts w:eastAsia="Arial MT" w:cs="Arial MT"/>
        </w:rPr>
        <w:t>busca</w:t>
      </w:r>
      <w:r w:rsidRPr="00991BD4">
        <w:rPr>
          <w:rFonts w:eastAsia="Arial MT" w:cs="Arial MT"/>
          <w:spacing w:val="-12"/>
        </w:rPr>
        <w:t xml:space="preserve"> </w:t>
      </w:r>
      <w:r w:rsidRPr="00991BD4">
        <w:rPr>
          <w:rFonts w:eastAsia="Arial MT" w:cs="Arial MT"/>
        </w:rPr>
        <w:t>não</w:t>
      </w:r>
      <w:r w:rsidRPr="00991BD4">
        <w:rPr>
          <w:rFonts w:eastAsia="Arial MT" w:cs="Arial MT"/>
          <w:spacing w:val="-12"/>
        </w:rPr>
        <w:t xml:space="preserve"> </w:t>
      </w:r>
      <w:r w:rsidRPr="00991BD4">
        <w:rPr>
          <w:rFonts w:eastAsia="Arial MT" w:cs="Arial MT"/>
        </w:rPr>
        <w:t>só</w:t>
      </w:r>
      <w:r w:rsidRPr="00991BD4">
        <w:rPr>
          <w:rFonts w:eastAsia="Arial MT" w:cs="Arial MT"/>
          <w:spacing w:val="-12"/>
        </w:rPr>
        <w:t xml:space="preserve"> </w:t>
      </w:r>
      <w:r w:rsidRPr="00991BD4">
        <w:rPr>
          <w:rFonts w:eastAsia="Arial MT" w:cs="Arial MT"/>
        </w:rPr>
        <w:t>compreender,</w:t>
      </w:r>
      <w:r w:rsidRPr="00991BD4">
        <w:rPr>
          <w:rFonts w:eastAsia="Arial MT" w:cs="Arial MT"/>
          <w:spacing w:val="-15"/>
        </w:rPr>
        <w:t xml:space="preserve"> </w:t>
      </w:r>
      <w:r w:rsidRPr="00991BD4">
        <w:rPr>
          <w:rFonts w:eastAsia="Arial MT" w:cs="Arial MT"/>
        </w:rPr>
        <w:t>mas</w:t>
      </w:r>
      <w:r w:rsidRPr="00991BD4">
        <w:rPr>
          <w:rFonts w:eastAsia="Arial MT" w:cs="Arial MT"/>
          <w:spacing w:val="-15"/>
        </w:rPr>
        <w:t xml:space="preserve"> </w:t>
      </w:r>
      <w:r w:rsidRPr="00991BD4">
        <w:rPr>
          <w:rFonts w:eastAsia="Arial MT" w:cs="Arial MT"/>
        </w:rPr>
        <w:t>também</w:t>
      </w:r>
      <w:r w:rsidRPr="00991BD4">
        <w:rPr>
          <w:rFonts w:eastAsia="Arial MT" w:cs="Arial MT"/>
          <w:spacing w:val="-11"/>
        </w:rPr>
        <w:t xml:space="preserve"> </w:t>
      </w:r>
      <w:r w:rsidRPr="00991BD4">
        <w:rPr>
          <w:rFonts w:eastAsia="Arial MT" w:cs="Arial MT"/>
        </w:rPr>
        <w:t>categorizar</w:t>
      </w:r>
      <w:r w:rsidRPr="00991BD4">
        <w:rPr>
          <w:rFonts w:eastAsia="Arial MT" w:cs="Arial MT"/>
          <w:spacing w:val="-13"/>
        </w:rPr>
        <w:t xml:space="preserve"> </w:t>
      </w:r>
      <w:r w:rsidRPr="00991BD4">
        <w:rPr>
          <w:rFonts w:eastAsia="Arial MT" w:cs="Arial MT"/>
        </w:rPr>
        <w:t>e</w:t>
      </w:r>
      <w:r w:rsidRPr="00991BD4">
        <w:rPr>
          <w:rFonts w:eastAsia="Arial MT" w:cs="Arial MT"/>
          <w:spacing w:val="-12"/>
        </w:rPr>
        <w:t xml:space="preserve"> </w:t>
      </w:r>
      <w:r w:rsidRPr="00991BD4">
        <w:rPr>
          <w:rFonts w:eastAsia="Arial MT" w:cs="Arial MT"/>
        </w:rPr>
        <w:t>sistematizar as informações sobre as práticas de automação aplicadas à gestão de estoques.</w:t>
      </w:r>
    </w:p>
    <w:p w14:paraId="0C502A7B" w14:textId="77777777" w:rsidR="00991BD4" w:rsidRPr="00991BD4" w:rsidRDefault="00991BD4" w:rsidP="00991BD4">
      <w:pPr>
        <w:ind w:left="2" w:right="141" w:firstLine="707"/>
        <w:rPr>
          <w:rFonts w:eastAsia="Arial MT" w:cs="Arial MT"/>
        </w:rPr>
      </w:pPr>
      <w:r w:rsidRPr="00991BD4">
        <w:rPr>
          <w:rFonts w:eastAsia="Arial MT" w:cs="Arial MT"/>
        </w:rPr>
        <w:t>Este estudo também se caracteriza por uma revisão narrativa da literatura. A revisão narrativa é uma metodologia rigorosa de levantamento de informações que envolve a busca e análise de estudos anteriores, com critérios específicos para seleção</w:t>
      </w:r>
      <w:r w:rsidRPr="00991BD4">
        <w:rPr>
          <w:rFonts w:eastAsia="Arial MT" w:cs="Arial MT"/>
          <w:spacing w:val="-9"/>
        </w:rPr>
        <w:t xml:space="preserve"> </w:t>
      </w:r>
      <w:r w:rsidRPr="00991BD4">
        <w:rPr>
          <w:rFonts w:eastAsia="Arial MT" w:cs="Arial MT"/>
        </w:rPr>
        <w:t>e</w:t>
      </w:r>
      <w:r w:rsidRPr="00991BD4">
        <w:rPr>
          <w:rFonts w:eastAsia="Arial MT" w:cs="Arial MT"/>
          <w:spacing w:val="-9"/>
        </w:rPr>
        <w:t xml:space="preserve"> </w:t>
      </w:r>
      <w:r w:rsidRPr="00991BD4">
        <w:rPr>
          <w:rFonts w:eastAsia="Arial MT" w:cs="Arial MT"/>
        </w:rPr>
        <w:t>análise</w:t>
      </w:r>
      <w:r w:rsidRPr="00991BD4">
        <w:rPr>
          <w:rFonts w:eastAsia="Arial MT" w:cs="Arial MT"/>
          <w:spacing w:val="-9"/>
        </w:rPr>
        <w:t xml:space="preserve"> </w:t>
      </w:r>
      <w:r w:rsidRPr="00991BD4">
        <w:rPr>
          <w:rFonts w:eastAsia="Arial MT" w:cs="Arial MT"/>
        </w:rPr>
        <w:t>dos</w:t>
      </w:r>
      <w:r w:rsidRPr="00991BD4">
        <w:rPr>
          <w:rFonts w:eastAsia="Arial MT" w:cs="Arial MT"/>
          <w:spacing w:val="-9"/>
        </w:rPr>
        <w:t xml:space="preserve"> </w:t>
      </w:r>
      <w:r w:rsidRPr="00991BD4">
        <w:rPr>
          <w:rFonts w:eastAsia="Arial MT" w:cs="Arial MT"/>
        </w:rPr>
        <w:t>dados.</w:t>
      </w:r>
      <w:r w:rsidRPr="00991BD4">
        <w:rPr>
          <w:rFonts w:eastAsia="Arial MT" w:cs="Arial MT"/>
          <w:spacing w:val="-9"/>
        </w:rPr>
        <w:t xml:space="preserve"> </w:t>
      </w:r>
      <w:r w:rsidRPr="00991BD4">
        <w:rPr>
          <w:rFonts w:eastAsia="Arial MT" w:cs="Arial MT"/>
        </w:rPr>
        <w:t>A</w:t>
      </w:r>
      <w:r w:rsidRPr="00991BD4">
        <w:rPr>
          <w:rFonts w:eastAsia="Arial MT" w:cs="Arial MT"/>
          <w:spacing w:val="-7"/>
        </w:rPr>
        <w:t xml:space="preserve"> </w:t>
      </w:r>
      <w:r w:rsidRPr="00991BD4">
        <w:rPr>
          <w:rFonts w:eastAsia="Arial MT" w:cs="Arial MT"/>
        </w:rPr>
        <w:t>fim</w:t>
      </w:r>
      <w:r w:rsidRPr="00991BD4">
        <w:rPr>
          <w:rFonts w:eastAsia="Arial MT" w:cs="Arial MT"/>
          <w:spacing w:val="-9"/>
        </w:rPr>
        <w:t xml:space="preserve"> </w:t>
      </w:r>
      <w:r w:rsidRPr="00991BD4">
        <w:rPr>
          <w:rFonts w:eastAsia="Arial MT" w:cs="Arial MT"/>
        </w:rPr>
        <w:t>de</w:t>
      </w:r>
      <w:r w:rsidRPr="00991BD4">
        <w:rPr>
          <w:rFonts w:eastAsia="Arial MT" w:cs="Arial MT"/>
          <w:spacing w:val="-9"/>
        </w:rPr>
        <w:t xml:space="preserve"> </w:t>
      </w:r>
      <w:r w:rsidRPr="00991BD4">
        <w:rPr>
          <w:rFonts w:eastAsia="Arial MT" w:cs="Arial MT"/>
        </w:rPr>
        <w:t>garantir</w:t>
      </w:r>
      <w:r w:rsidRPr="00991BD4">
        <w:rPr>
          <w:rFonts w:eastAsia="Arial MT" w:cs="Arial MT"/>
          <w:spacing w:val="-8"/>
        </w:rPr>
        <w:t xml:space="preserve"> </w:t>
      </w:r>
      <w:r w:rsidRPr="00991BD4">
        <w:rPr>
          <w:rFonts w:eastAsia="Arial MT" w:cs="Arial MT"/>
        </w:rPr>
        <w:t>a</w:t>
      </w:r>
      <w:r w:rsidRPr="00991BD4">
        <w:rPr>
          <w:rFonts w:eastAsia="Arial MT" w:cs="Arial MT"/>
          <w:spacing w:val="-7"/>
        </w:rPr>
        <w:t xml:space="preserve"> </w:t>
      </w:r>
      <w:r w:rsidRPr="00991BD4">
        <w:rPr>
          <w:rFonts w:eastAsia="Arial MT" w:cs="Arial MT"/>
        </w:rPr>
        <w:t>qualidade</w:t>
      </w:r>
      <w:r w:rsidRPr="00991BD4">
        <w:rPr>
          <w:rFonts w:eastAsia="Arial MT" w:cs="Arial MT"/>
          <w:spacing w:val="-9"/>
        </w:rPr>
        <w:t xml:space="preserve"> </w:t>
      </w:r>
      <w:r w:rsidRPr="00991BD4">
        <w:rPr>
          <w:rFonts w:eastAsia="Arial MT" w:cs="Arial MT"/>
        </w:rPr>
        <w:t>e</w:t>
      </w:r>
      <w:r w:rsidRPr="00991BD4">
        <w:rPr>
          <w:rFonts w:eastAsia="Arial MT" w:cs="Arial MT"/>
          <w:spacing w:val="-9"/>
        </w:rPr>
        <w:t xml:space="preserve"> </w:t>
      </w:r>
      <w:r w:rsidRPr="00991BD4">
        <w:rPr>
          <w:rFonts w:eastAsia="Arial MT" w:cs="Arial MT"/>
        </w:rPr>
        <w:t>relevância</w:t>
      </w:r>
      <w:r w:rsidRPr="00991BD4">
        <w:rPr>
          <w:rFonts w:eastAsia="Arial MT" w:cs="Arial MT"/>
          <w:spacing w:val="-7"/>
        </w:rPr>
        <w:t xml:space="preserve"> </w:t>
      </w:r>
      <w:r w:rsidRPr="00991BD4">
        <w:rPr>
          <w:rFonts w:eastAsia="Arial MT" w:cs="Arial MT"/>
        </w:rPr>
        <w:t>das</w:t>
      </w:r>
      <w:r w:rsidRPr="00991BD4">
        <w:rPr>
          <w:rFonts w:eastAsia="Arial MT" w:cs="Arial MT"/>
          <w:spacing w:val="-9"/>
        </w:rPr>
        <w:t xml:space="preserve"> </w:t>
      </w:r>
      <w:r w:rsidRPr="00991BD4">
        <w:rPr>
          <w:rFonts w:eastAsia="Arial MT" w:cs="Arial MT"/>
        </w:rPr>
        <w:t>fontes,</w:t>
      </w:r>
      <w:r w:rsidRPr="00991BD4">
        <w:rPr>
          <w:rFonts w:eastAsia="Arial MT" w:cs="Arial MT"/>
          <w:spacing w:val="-9"/>
        </w:rPr>
        <w:t xml:space="preserve"> </w:t>
      </w:r>
      <w:r w:rsidRPr="00991BD4">
        <w:rPr>
          <w:rFonts w:eastAsia="Arial MT" w:cs="Arial MT"/>
        </w:rPr>
        <w:t>as buscas foram realizadas em bases confiáveis como o Google Acadêmico e o Portal de</w:t>
      </w:r>
      <w:r w:rsidRPr="00991BD4">
        <w:rPr>
          <w:rFonts w:eastAsia="Arial MT" w:cs="Arial MT"/>
          <w:spacing w:val="-9"/>
        </w:rPr>
        <w:t xml:space="preserve"> </w:t>
      </w:r>
      <w:r w:rsidRPr="00991BD4">
        <w:rPr>
          <w:rFonts w:eastAsia="Arial MT" w:cs="Arial MT"/>
        </w:rPr>
        <w:t>Periódicos</w:t>
      </w:r>
      <w:r w:rsidRPr="00991BD4">
        <w:rPr>
          <w:rFonts w:eastAsia="Arial MT" w:cs="Arial MT"/>
          <w:spacing w:val="-12"/>
        </w:rPr>
        <w:t xml:space="preserve"> </w:t>
      </w:r>
      <w:r w:rsidRPr="00991BD4">
        <w:rPr>
          <w:rFonts w:eastAsia="Arial MT" w:cs="Arial MT"/>
        </w:rPr>
        <w:t>da</w:t>
      </w:r>
      <w:r w:rsidRPr="00991BD4">
        <w:rPr>
          <w:rFonts w:eastAsia="Arial MT" w:cs="Arial MT"/>
          <w:spacing w:val="-9"/>
        </w:rPr>
        <w:t xml:space="preserve"> </w:t>
      </w:r>
      <w:r w:rsidRPr="00991BD4">
        <w:rPr>
          <w:rFonts w:eastAsia="Arial MT" w:cs="Arial MT"/>
        </w:rPr>
        <w:t>Capes.</w:t>
      </w:r>
      <w:r w:rsidRPr="00991BD4">
        <w:rPr>
          <w:rFonts w:eastAsia="Arial MT" w:cs="Arial MT"/>
          <w:spacing w:val="-10"/>
        </w:rPr>
        <w:t xml:space="preserve"> </w:t>
      </w:r>
      <w:r w:rsidRPr="00991BD4">
        <w:rPr>
          <w:rFonts w:eastAsia="Arial MT" w:cs="Arial MT"/>
        </w:rPr>
        <w:t>Conforme</w:t>
      </w:r>
      <w:r w:rsidRPr="00991BD4">
        <w:rPr>
          <w:rFonts w:eastAsia="Arial MT" w:cs="Arial MT"/>
          <w:spacing w:val="-12"/>
        </w:rPr>
        <w:t xml:space="preserve"> </w:t>
      </w:r>
      <w:r w:rsidRPr="00991BD4">
        <w:rPr>
          <w:rFonts w:eastAsia="Arial MT" w:cs="Arial MT"/>
        </w:rPr>
        <w:t>recomendam</w:t>
      </w:r>
      <w:r w:rsidRPr="00991BD4">
        <w:rPr>
          <w:rFonts w:eastAsia="Arial MT" w:cs="Arial MT"/>
          <w:spacing w:val="-9"/>
        </w:rPr>
        <w:t xml:space="preserve"> </w:t>
      </w:r>
      <w:r w:rsidRPr="00991BD4">
        <w:rPr>
          <w:rFonts w:eastAsia="Arial MT" w:cs="Arial MT"/>
        </w:rPr>
        <w:t>Marconi</w:t>
      </w:r>
      <w:r w:rsidRPr="00991BD4">
        <w:rPr>
          <w:rFonts w:eastAsia="Arial MT" w:cs="Arial MT"/>
          <w:spacing w:val="-11"/>
        </w:rPr>
        <w:t xml:space="preserve"> </w:t>
      </w:r>
      <w:r w:rsidRPr="00991BD4">
        <w:rPr>
          <w:rFonts w:eastAsia="Arial MT" w:cs="Arial MT"/>
        </w:rPr>
        <w:t>e</w:t>
      </w:r>
      <w:r w:rsidRPr="00991BD4">
        <w:rPr>
          <w:rFonts w:eastAsia="Arial MT" w:cs="Arial MT"/>
          <w:spacing w:val="-12"/>
        </w:rPr>
        <w:t xml:space="preserve"> </w:t>
      </w:r>
      <w:r w:rsidRPr="00991BD4">
        <w:rPr>
          <w:rFonts w:eastAsia="Arial MT" w:cs="Arial MT"/>
        </w:rPr>
        <w:t>Lakatos</w:t>
      </w:r>
      <w:r w:rsidRPr="00991BD4">
        <w:rPr>
          <w:rFonts w:eastAsia="Arial MT" w:cs="Arial MT"/>
          <w:spacing w:val="-15"/>
        </w:rPr>
        <w:t xml:space="preserve"> </w:t>
      </w:r>
      <w:r w:rsidRPr="00991BD4">
        <w:rPr>
          <w:rFonts w:eastAsia="Arial MT" w:cs="Arial MT"/>
        </w:rPr>
        <w:t>(2017),</w:t>
      </w:r>
      <w:r w:rsidRPr="00991BD4">
        <w:rPr>
          <w:rFonts w:eastAsia="Arial MT" w:cs="Arial MT"/>
          <w:spacing w:val="-13"/>
        </w:rPr>
        <w:t xml:space="preserve"> </w:t>
      </w:r>
      <w:r w:rsidRPr="00991BD4">
        <w:rPr>
          <w:rFonts w:eastAsia="Arial MT" w:cs="Arial MT"/>
        </w:rPr>
        <w:t>a</w:t>
      </w:r>
      <w:r w:rsidRPr="00991BD4">
        <w:rPr>
          <w:rFonts w:eastAsia="Arial MT" w:cs="Arial MT"/>
          <w:spacing w:val="-9"/>
        </w:rPr>
        <w:t xml:space="preserve"> </w:t>
      </w:r>
      <w:r w:rsidRPr="00991BD4">
        <w:rPr>
          <w:rFonts w:eastAsia="Arial MT" w:cs="Arial MT"/>
        </w:rPr>
        <w:t>escolha de</w:t>
      </w:r>
      <w:r w:rsidRPr="00991BD4">
        <w:rPr>
          <w:rFonts w:eastAsia="Arial MT" w:cs="Arial MT"/>
          <w:spacing w:val="-17"/>
        </w:rPr>
        <w:t xml:space="preserve"> </w:t>
      </w:r>
      <w:r w:rsidRPr="00991BD4">
        <w:rPr>
          <w:rFonts w:eastAsia="Arial MT" w:cs="Arial MT"/>
        </w:rPr>
        <w:t>bases</w:t>
      </w:r>
      <w:r w:rsidRPr="00991BD4">
        <w:rPr>
          <w:rFonts w:eastAsia="Arial MT" w:cs="Arial MT"/>
          <w:spacing w:val="-17"/>
        </w:rPr>
        <w:t xml:space="preserve"> </w:t>
      </w:r>
      <w:r w:rsidRPr="00991BD4">
        <w:rPr>
          <w:rFonts w:eastAsia="Arial MT" w:cs="Arial MT"/>
        </w:rPr>
        <w:t>com</w:t>
      </w:r>
      <w:r w:rsidRPr="00991BD4">
        <w:rPr>
          <w:rFonts w:eastAsia="Arial MT" w:cs="Arial MT"/>
          <w:spacing w:val="-16"/>
        </w:rPr>
        <w:t xml:space="preserve"> </w:t>
      </w:r>
      <w:r w:rsidRPr="00991BD4">
        <w:rPr>
          <w:rFonts w:eastAsia="Arial MT" w:cs="Arial MT"/>
        </w:rPr>
        <w:t>credibilidade</w:t>
      </w:r>
      <w:r w:rsidRPr="00991BD4">
        <w:rPr>
          <w:rFonts w:eastAsia="Arial MT" w:cs="Arial MT"/>
          <w:spacing w:val="-17"/>
        </w:rPr>
        <w:t xml:space="preserve"> </w:t>
      </w:r>
      <w:r w:rsidRPr="00991BD4">
        <w:rPr>
          <w:rFonts w:eastAsia="Arial MT" w:cs="Arial MT"/>
        </w:rPr>
        <w:t>é</w:t>
      </w:r>
      <w:r w:rsidRPr="00991BD4">
        <w:rPr>
          <w:rFonts w:eastAsia="Arial MT" w:cs="Arial MT"/>
          <w:spacing w:val="-17"/>
        </w:rPr>
        <w:t xml:space="preserve"> </w:t>
      </w:r>
      <w:r w:rsidRPr="00991BD4">
        <w:rPr>
          <w:rFonts w:eastAsia="Arial MT" w:cs="Arial MT"/>
        </w:rPr>
        <w:t>fundamental</w:t>
      </w:r>
      <w:r w:rsidRPr="00991BD4">
        <w:rPr>
          <w:rFonts w:eastAsia="Arial MT" w:cs="Arial MT"/>
          <w:spacing w:val="-17"/>
        </w:rPr>
        <w:t xml:space="preserve"> </w:t>
      </w:r>
      <w:r w:rsidRPr="00991BD4">
        <w:rPr>
          <w:rFonts w:eastAsia="Arial MT" w:cs="Arial MT"/>
        </w:rPr>
        <w:t>para</w:t>
      </w:r>
      <w:r w:rsidRPr="00991BD4">
        <w:rPr>
          <w:rFonts w:eastAsia="Arial MT" w:cs="Arial MT"/>
          <w:spacing w:val="-16"/>
        </w:rPr>
        <w:t xml:space="preserve"> </w:t>
      </w:r>
      <w:r w:rsidRPr="00991BD4">
        <w:rPr>
          <w:rFonts w:eastAsia="Arial MT" w:cs="Arial MT"/>
        </w:rPr>
        <w:t>assegurar</w:t>
      </w:r>
      <w:r w:rsidRPr="00991BD4">
        <w:rPr>
          <w:rFonts w:eastAsia="Arial MT" w:cs="Arial MT"/>
          <w:spacing w:val="-17"/>
        </w:rPr>
        <w:t xml:space="preserve"> </w:t>
      </w:r>
      <w:r w:rsidRPr="00991BD4">
        <w:rPr>
          <w:rFonts w:eastAsia="Arial MT" w:cs="Arial MT"/>
        </w:rPr>
        <w:t>a</w:t>
      </w:r>
      <w:r w:rsidRPr="00991BD4">
        <w:rPr>
          <w:rFonts w:eastAsia="Arial MT" w:cs="Arial MT"/>
          <w:spacing w:val="-17"/>
        </w:rPr>
        <w:t xml:space="preserve"> </w:t>
      </w:r>
      <w:r w:rsidRPr="00991BD4">
        <w:rPr>
          <w:rFonts w:eastAsia="Arial MT" w:cs="Arial MT"/>
        </w:rPr>
        <w:t>veracidade</w:t>
      </w:r>
      <w:r w:rsidRPr="00991BD4">
        <w:rPr>
          <w:rFonts w:eastAsia="Arial MT" w:cs="Arial MT"/>
          <w:spacing w:val="-16"/>
        </w:rPr>
        <w:t xml:space="preserve"> </w:t>
      </w:r>
      <w:r w:rsidRPr="00991BD4">
        <w:rPr>
          <w:rFonts w:eastAsia="Arial MT" w:cs="Arial MT"/>
        </w:rPr>
        <w:t>dos</w:t>
      </w:r>
      <w:r w:rsidRPr="00991BD4">
        <w:rPr>
          <w:rFonts w:eastAsia="Arial MT" w:cs="Arial MT"/>
          <w:spacing w:val="-17"/>
        </w:rPr>
        <w:t xml:space="preserve"> </w:t>
      </w:r>
      <w:r w:rsidRPr="00991BD4">
        <w:rPr>
          <w:rFonts w:eastAsia="Arial MT" w:cs="Arial MT"/>
        </w:rPr>
        <w:t>dados</w:t>
      </w:r>
      <w:r w:rsidRPr="00991BD4">
        <w:rPr>
          <w:rFonts w:eastAsia="Arial MT" w:cs="Arial MT"/>
          <w:spacing w:val="-17"/>
        </w:rPr>
        <w:t xml:space="preserve"> </w:t>
      </w:r>
      <w:r w:rsidRPr="00991BD4">
        <w:rPr>
          <w:rFonts w:eastAsia="Arial MT" w:cs="Arial MT"/>
        </w:rPr>
        <w:t>coletados e garantir que as conclusões sejam baseadas em informações verificadas e cientificamente embasadas.</w:t>
      </w:r>
    </w:p>
    <w:p w14:paraId="7A7A63C8" w14:textId="77777777" w:rsidR="00991BD4" w:rsidRPr="00991BD4" w:rsidRDefault="00991BD4" w:rsidP="00991BD4">
      <w:pPr>
        <w:ind w:left="2" w:right="137" w:firstLine="707"/>
        <w:rPr>
          <w:rFonts w:eastAsia="Arial MT" w:cs="Arial MT"/>
        </w:rPr>
      </w:pPr>
      <w:r w:rsidRPr="00991BD4">
        <w:rPr>
          <w:rFonts w:eastAsia="Arial MT" w:cs="Arial MT"/>
        </w:rPr>
        <w:t>A</w:t>
      </w:r>
      <w:r w:rsidRPr="00991BD4">
        <w:rPr>
          <w:rFonts w:eastAsia="Arial MT" w:cs="Arial MT"/>
          <w:spacing w:val="-6"/>
        </w:rPr>
        <w:t xml:space="preserve"> </w:t>
      </w:r>
      <w:r w:rsidRPr="00991BD4">
        <w:rPr>
          <w:rFonts w:eastAsia="Arial MT" w:cs="Arial MT"/>
        </w:rPr>
        <w:t>seleção dos artigos foi realizada com base nas palavras-chave “automação” e “estoque”. A partir desses termos, foram analisados artigos publicados nos últimos dez anos, visando</w:t>
      </w:r>
      <w:r w:rsidRPr="00991BD4">
        <w:rPr>
          <w:rFonts w:eastAsia="Arial MT" w:cs="Arial MT"/>
          <w:spacing w:val="-2"/>
        </w:rPr>
        <w:t xml:space="preserve"> </w:t>
      </w:r>
      <w:r w:rsidRPr="00991BD4">
        <w:rPr>
          <w:rFonts w:eastAsia="Arial MT" w:cs="Arial MT"/>
        </w:rPr>
        <w:t>a inclusão</w:t>
      </w:r>
      <w:r w:rsidRPr="00991BD4">
        <w:rPr>
          <w:rFonts w:eastAsia="Arial MT" w:cs="Arial MT"/>
          <w:spacing w:val="-2"/>
        </w:rPr>
        <w:t xml:space="preserve"> </w:t>
      </w:r>
      <w:r w:rsidRPr="00991BD4">
        <w:rPr>
          <w:rFonts w:eastAsia="Arial MT" w:cs="Arial MT"/>
        </w:rPr>
        <w:t>de</w:t>
      </w:r>
      <w:r w:rsidRPr="00991BD4">
        <w:rPr>
          <w:rFonts w:eastAsia="Arial MT" w:cs="Arial MT"/>
          <w:spacing w:val="-2"/>
        </w:rPr>
        <w:t xml:space="preserve"> </w:t>
      </w:r>
      <w:r w:rsidRPr="00991BD4">
        <w:rPr>
          <w:rFonts w:eastAsia="Arial MT" w:cs="Arial MT"/>
        </w:rPr>
        <w:t>materiais que refletissem as</w:t>
      </w:r>
      <w:r w:rsidRPr="00991BD4">
        <w:rPr>
          <w:rFonts w:eastAsia="Arial MT" w:cs="Arial MT"/>
          <w:spacing w:val="-2"/>
        </w:rPr>
        <w:t xml:space="preserve"> </w:t>
      </w:r>
      <w:r w:rsidRPr="00991BD4">
        <w:rPr>
          <w:rFonts w:eastAsia="Arial MT" w:cs="Arial MT"/>
        </w:rPr>
        <w:t>práticas e tecnologias mais atuais na gestão de estoques automatizada.</w:t>
      </w:r>
    </w:p>
    <w:p w14:paraId="4452EB37" w14:textId="77777777" w:rsidR="00991BD4" w:rsidRPr="00991BD4" w:rsidRDefault="00991BD4" w:rsidP="00991BD4">
      <w:pPr>
        <w:ind w:left="2" w:right="135" w:firstLine="707"/>
        <w:rPr>
          <w:rFonts w:eastAsia="Arial MT" w:cs="Arial MT"/>
        </w:rPr>
      </w:pPr>
      <w:r w:rsidRPr="00991BD4">
        <w:rPr>
          <w:rFonts w:eastAsia="Arial MT" w:cs="Arial MT"/>
        </w:rPr>
        <w:t xml:space="preserve">A busca realizada no Google Acadêmico teve o objetivo de identificar artigos científicos e dissertações relevantes ao tema, com foco em publicações de acesso livre que pudessem apresentar um panorama atualizado sobre os impactos da automação na eficiência </w:t>
      </w:r>
      <w:r w:rsidRPr="00991BD4">
        <w:rPr>
          <w:rFonts w:eastAsia="Arial MT" w:cs="Arial MT"/>
        </w:rPr>
        <w:lastRenderedPageBreak/>
        <w:t>operacional e na precisão dos estoques. O Google Acadêmico foi escolhido pela sua ampla cobertura de fontes acadêmicas, que inclui periódicos,</w:t>
      </w:r>
      <w:r w:rsidRPr="00991BD4">
        <w:rPr>
          <w:rFonts w:eastAsia="Arial MT" w:cs="Arial MT"/>
          <w:spacing w:val="-17"/>
        </w:rPr>
        <w:t xml:space="preserve"> </w:t>
      </w:r>
      <w:r w:rsidRPr="00991BD4">
        <w:rPr>
          <w:rFonts w:eastAsia="Arial MT" w:cs="Arial MT"/>
        </w:rPr>
        <w:t>livros</w:t>
      </w:r>
      <w:r w:rsidRPr="00991BD4">
        <w:rPr>
          <w:rFonts w:eastAsia="Arial MT" w:cs="Arial MT"/>
          <w:spacing w:val="-17"/>
        </w:rPr>
        <w:t xml:space="preserve"> </w:t>
      </w:r>
      <w:r w:rsidRPr="00991BD4">
        <w:rPr>
          <w:rFonts w:eastAsia="Arial MT" w:cs="Arial MT"/>
        </w:rPr>
        <w:t>e</w:t>
      </w:r>
      <w:r w:rsidRPr="00991BD4">
        <w:rPr>
          <w:rFonts w:eastAsia="Arial MT" w:cs="Arial MT"/>
          <w:spacing w:val="-16"/>
        </w:rPr>
        <w:t xml:space="preserve"> </w:t>
      </w:r>
      <w:r w:rsidRPr="00991BD4">
        <w:rPr>
          <w:rFonts w:eastAsia="Arial MT" w:cs="Arial MT"/>
        </w:rPr>
        <w:t>materiais</w:t>
      </w:r>
      <w:r w:rsidRPr="00991BD4">
        <w:rPr>
          <w:rFonts w:eastAsia="Arial MT" w:cs="Arial MT"/>
          <w:spacing w:val="-17"/>
        </w:rPr>
        <w:t xml:space="preserve"> </w:t>
      </w:r>
      <w:r w:rsidRPr="00991BD4">
        <w:rPr>
          <w:rFonts w:eastAsia="Arial MT" w:cs="Arial MT"/>
        </w:rPr>
        <w:t>diversos,</w:t>
      </w:r>
      <w:r w:rsidRPr="00991BD4">
        <w:rPr>
          <w:rFonts w:eastAsia="Arial MT" w:cs="Arial MT"/>
          <w:spacing w:val="-17"/>
        </w:rPr>
        <w:t xml:space="preserve"> </w:t>
      </w:r>
      <w:r w:rsidRPr="00991BD4">
        <w:rPr>
          <w:rFonts w:eastAsia="Arial MT" w:cs="Arial MT"/>
        </w:rPr>
        <w:t>e</w:t>
      </w:r>
      <w:r w:rsidRPr="00991BD4">
        <w:rPr>
          <w:rFonts w:eastAsia="Arial MT" w:cs="Arial MT"/>
          <w:spacing w:val="-17"/>
        </w:rPr>
        <w:t xml:space="preserve"> </w:t>
      </w:r>
      <w:r w:rsidRPr="00991BD4">
        <w:rPr>
          <w:rFonts w:eastAsia="Arial MT" w:cs="Arial MT"/>
        </w:rPr>
        <w:t>pela</w:t>
      </w:r>
      <w:r w:rsidRPr="00991BD4">
        <w:rPr>
          <w:rFonts w:eastAsia="Arial MT" w:cs="Arial MT"/>
          <w:spacing w:val="-16"/>
        </w:rPr>
        <w:t xml:space="preserve"> </w:t>
      </w:r>
      <w:r w:rsidRPr="00991BD4">
        <w:rPr>
          <w:rFonts w:eastAsia="Arial MT" w:cs="Arial MT"/>
        </w:rPr>
        <w:t>sua</w:t>
      </w:r>
      <w:r w:rsidRPr="00991BD4">
        <w:rPr>
          <w:rFonts w:eastAsia="Arial MT" w:cs="Arial MT"/>
          <w:spacing w:val="-17"/>
        </w:rPr>
        <w:t xml:space="preserve"> </w:t>
      </w:r>
      <w:r w:rsidRPr="00991BD4">
        <w:rPr>
          <w:rFonts w:eastAsia="Arial MT" w:cs="Arial MT"/>
        </w:rPr>
        <w:t>capacidade</w:t>
      </w:r>
      <w:r w:rsidRPr="00991BD4">
        <w:rPr>
          <w:rFonts w:eastAsia="Arial MT" w:cs="Arial MT"/>
          <w:spacing w:val="-17"/>
        </w:rPr>
        <w:t xml:space="preserve"> </w:t>
      </w:r>
      <w:r w:rsidRPr="00991BD4">
        <w:rPr>
          <w:rFonts w:eastAsia="Arial MT" w:cs="Arial MT"/>
        </w:rPr>
        <w:t>de</w:t>
      </w:r>
      <w:r w:rsidRPr="00991BD4">
        <w:rPr>
          <w:rFonts w:eastAsia="Arial MT" w:cs="Arial MT"/>
          <w:spacing w:val="-16"/>
        </w:rPr>
        <w:t xml:space="preserve"> </w:t>
      </w:r>
      <w:r w:rsidRPr="00991BD4">
        <w:rPr>
          <w:rFonts w:eastAsia="Arial MT" w:cs="Arial MT"/>
        </w:rPr>
        <w:t>apresentar</w:t>
      </w:r>
      <w:r w:rsidRPr="00991BD4">
        <w:rPr>
          <w:rFonts w:eastAsia="Arial MT" w:cs="Arial MT"/>
          <w:spacing w:val="-17"/>
        </w:rPr>
        <w:t xml:space="preserve"> </w:t>
      </w:r>
      <w:r w:rsidRPr="00991BD4">
        <w:rPr>
          <w:rFonts w:eastAsia="Arial MT" w:cs="Arial MT"/>
        </w:rPr>
        <w:t>resultados atualizados, uma vez que muitos artigos recentes são disponibilizados por essa plataforma.</w:t>
      </w:r>
      <w:r w:rsidRPr="00991BD4">
        <w:rPr>
          <w:rFonts w:eastAsia="Arial MT" w:cs="Arial MT"/>
          <w:spacing w:val="-10"/>
        </w:rPr>
        <w:t xml:space="preserve"> </w:t>
      </w:r>
      <w:r w:rsidRPr="00991BD4">
        <w:rPr>
          <w:rFonts w:eastAsia="Arial MT" w:cs="Arial MT"/>
        </w:rPr>
        <w:t>Em</w:t>
      </w:r>
      <w:r w:rsidRPr="00991BD4">
        <w:rPr>
          <w:rFonts w:eastAsia="Arial MT" w:cs="Arial MT"/>
          <w:spacing w:val="-8"/>
        </w:rPr>
        <w:t xml:space="preserve"> </w:t>
      </w:r>
      <w:r w:rsidRPr="00991BD4">
        <w:rPr>
          <w:rFonts w:eastAsia="Arial MT" w:cs="Arial MT"/>
        </w:rPr>
        <w:t>paralelo,</w:t>
      </w:r>
      <w:r w:rsidRPr="00991BD4">
        <w:rPr>
          <w:rFonts w:eastAsia="Arial MT" w:cs="Arial MT"/>
          <w:spacing w:val="-10"/>
        </w:rPr>
        <w:t xml:space="preserve"> </w:t>
      </w:r>
      <w:r w:rsidRPr="00991BD4">
        <w:rPr>
          <w:rFonts w:eastAsia="Arial MT" w:cs="Arial MT"/>
        </w:rPr>
        <w:t>a</w:t>
      </w:r>
      <w:r w:rsidRPr="00991BD4">
        <w:rPr>
          <w:rFonts w:eastAsia="Arial MT" w:cs="Arial MT"/>
          <w:spacing w:val="-7"/>
        </w:rPr>
        <w:t xml:space="preserve"> </w:t>
      </w:r>
      <w:r w:rsidRPr="00991BD4">
        <w:rPr>
          <w:rFonts w:eastAsia="Arial MT" w:cs="Arial MT"/>
        </w:rPr>
        <w:t>busca</w:t>
      </w:r>
      <w:r w:rsidRPr="00991BD4">
        <w:rPr>
          <w:rFonts w:eastAsia="Arial MT" w:cs="Arial MT"/>
          <w:spacing w:val="-9"/>
        </w:rPr>
        <w:t xml:space="preserve"> </w:t>
      </w:r>
      <w:r w:rsidRPr="00991BD4">
        <w:rPr>
          <w:rFonts w:eastAsia="Arial MT" w:cs="Arial MT"/>
        </w:rPr>
        <w:t>nos</w:t>
      </w:r>
      <w:r w:rsidRPr="00991BD4">
        <w:rPr>
          <w:rFonts w:eastAsia="Arial MT" w:cs="Arial MT"/>
          <w:spacing w:val="-10"/>
        </w:rPr>
        <w:t xml:space="preserve"> </w:t>
      </w:r>
      <w:r w:rsidRPr="00991BD4">
        <w:rPr>
          <w:rFonts w:eastAsia="Arial MT" w:cs="Arial MT"/>
        </w:rPr>
        <w:t>Periódicos</w:t>
      </w:r>
      <w:r w:rsidRPr="00991BD4">
        <w:rPr>
          <w:rFonts w:eastAsia="Arial MT" w:cs="Arial MT"/>
          <w:spacing w:val="-8"/>
        </w:rPr>
        <w:t xml:space="preserve"> </w:t>
      </w:r>
      <w:r w:rsidRPr="00991BD4">
        <w:rPr>
          <w:rFonts w:eastAsia="Arial MT" w:cs="Arial MT"/>
        </w:rPr>
        <w:t>da</w:t>
      </w:r>
      <w:r w:rsidRPr="00991BD4">
        <w:rPr>
          <w:rFonts w:eastAsia="Arial MT" w:cs="Arial MT"/>
          <w:spacing w:val="-7"/>
        </w:rPr>
        <w:t xml:space="preserve"> </w:t>
      </w:r>
      <w:r w:rsidRPr="00991BD4">
        <w:rPr>
          <w:rFonts w:eastAsia="Arial MT" w:cs="Arial MT"/>
        </w:rPr>
        <w:t>Capes</w:t>
      </w:r>
      <w:r w:rsidRPr="00991BD4">
        <w:rPr>
          <w:rFonts w:eastAsia="Arial MT" w:cs="Arial MT"/>
          <w:spacing w:val="-10"/>
        </w:rPr>
        <w:t xml:space="preserve"> </w:t>
      </w:r>
      <w:r w:rsidRPr="00991BD4">
        <w:rPr>
          <w:rFonts w:eastAsia="Arial MT" w:cs="Arial MT"/>
        </w:rPr>
        <w:t>visou</w:t>
      </w:r>
      <w:r w:rsidRPr="00991BD4">
        <w:rPr>
          <w:rFonts w:eastAsia="Arial MT" w:cs="Arial MT"/>
          <w:spacing w:val="-9"/>
        </w:rPr>
        <w:t xml:space="preserve"> </w:t>
      </w:r>
      <w:r w:rsidRPr="00991BD4">
        <w:rPr>
          <w:rFonts w:eastAsia="Arial MT" w:cs="Arial MT"/>
        </w:rPr>
        <w:t>uma</w:t>
      </w:r>
      <w:r w:rsidRPr="00991BD4">
        <w:rPr>
          <w:rFonts w:eastAsia="Arial MT" w:cs="Arial MT"/>
          <w:spacing w:val="-7"/>
        </w:rPr>
        <w:t xml:space="preserve"> </w:t>
      </w:r>
      <w:r w:rsidRPr="00991BD4">
        <w:rPr>
          <w:rFonts w:eastAsia="Arial MT" w:cs="Arial MT"/>
        </w:rPr>
        <w:t>abordagem</w:t>
      </w:r>
      <w:r w:rsidRPr="00991BD4">
        <w:rPr>
          <w:rFonts w:eastAsia="Arial MT" w:cs="Arial MT"/>
          <w:spacing w:val="-8"/>
        </w:rPr>
        <w:t xml:space="preserve"> </w:t>
      </w:r>
      <w:r w:rsidRPr="00991BD4">
        <w:rPr>
          <w:rFonts w:eastAsia="Arial MT" w:cs="Arial MT"/>
        </w:rPr>
        <w:t>mais rigorosa, com foco em periódicos de alta relevância e fator de impacto, proporcionando</w:t>
      </w:r>
      <w:r w:rsidRPr="00991BD4">
        <w:rPr>
          <w:rFonts w:eastAsia="Arial MT" w:cs="Arial MT"/>
          <w:spacing w:val="-10"/>
        </w:rPr>
        <w:t xml:space="preserve"> </w:t>
      </w:r>
      <w:r w:rsidRPr="00991BD4">
        <w:rPr>
          <w:rFonts w:eastAsia="Arial MT" w:cs="Arial MT"/>
        </w:rPr>
        <w:t>um</w:t>
      </w:r>
      <w:r w:rsidRPr="00991BD4">
        <w:rPr>
          <w:rFonts w:eastAsia="Arial MT" w:cs="Arial MT"/>
          <w:spacing w:val="-7"/>
        </w:rPr>
        <w:t xml:space="preserve"> </w:t>
      </w:r>
      <w:r w:rsidRPr="00991BD4">
        <w:rPr>
          <w:rFonts w:eastAsia="Arial MT" w:cs="Arial MT"/>
        </w:rPr>
        <w:t>embasamento</w:t>
      </w:r>
      <w:r w:rsidRPr="00991BD4">
        <w:rPr>
          <w:rFonts w:eastAsia="Arial MT" w:cs="Arial MT"/>
          <w:spacing w:val="-10"/>
        </w:rPr>
        <w:t xml:space="preserve"> </w:t>
      </w:r>
      <w:r w:rsidRPr="00991BD4">
        <w:rPr>
          <w:rFonts w:eastAsia="Arial MT" w:cs="Arial MT"/>
        </w:rPr>
        <w:t>teórico</w:t>
      </w:r>
      <w:r w:rsidRPr="00991BD4">
        <w:rPr>
          <w:rFonts w:eastAsia="Arial MT" w:cs="Arial MT"/>
          <w:spacing w:val="-10"/>
        </w:rPr>
        <w:t xml:space="preserve"> </w:t>
      </w:r>
      <w:r w:rsidRPr="00991BD4">
        <w:rPr>
          <w:rFonts w:eastAsia="Arial MT" w:cs="Arial MT"/>
        </w:rPr>
        <w:t>consistente</w:t>
      </w:r>
      <w:r w:rsidRPr="00991BD4">
        <w:rPr>
          <w:rFonts w:eastAsia="Arial MT" w:cs="Arial MT"/>
          <w:spacing w:val="-10"/>
        </w:rPr>
        <w:t xml:space="preserve"> </w:t>
      </w:r>
      <w:r w:rsidRPr="00991BD4">
        <w:rPr>
          <w:rFonts w:eastAsia="Arial MT" w:cs="Arial MT"/>
        </w:rPr>
        <w:t>e</w:t>
      </w:r>
      <w:r w:rsidRPr="00991BD4">
        <w:rPr>
          <w:rFonts w:eastAsia="Arial MT" w:cs="Arial MT"/>
          <w:spacing w:val="-8"/>
        </w:rPr>
        <w:t xml:space="preserve"> </w:t>
      </w:r>
      <w:r w:rsidRPr="00991BD4">
        <w:rPr>
          <w:rFonts w:eastAsia="Arial MT" w:cs="Arial MT"/>
        </w:rPr>
        <w:t>robusto</w:t>
      </w:r>
      <w:r w:rsidRPr="00991BD4">
        <w:rPr>
          <w:rFonts w:eastAsia="Arial MT" w:cs="Arial MT"/>
          <w:spacing w:val="-10"/>
        </w:rPr>
        <w:t xml:space="preserve"> </w:t>
      </w:r>
      <w:r w:rsidRPr="00991BD4">
        <w:rPr>
          <w:rFonts w:eastAsia="Arial MT" w:cs="Arial MT"/>
        </w:rPr>
        <w:t>para</w:t>
      </w:r>
      <w:r w:rsidRPr="00991BD4">
        <w:rPr>
          <w:rFonts w:eastAsia="Arial MT" w:cs="Arial MT"/>
          <w:spacing w:val="-9"/>
        </w:rPr>
        <w:t xml:space="preserve"> </w:t>
      </w:r>
      <w:r w:rsidRPr="00991BD4">
        <w:rPr>
          <w:rFonts w:eastAsia="Arial MT" w:cs="Arial MT"/>
        </w:rPr>
        <w:t>a</w:t>
      </w:r>
      <w:r w:rsidRPr="00991BD4">
        <w:rPr>
          <w:rFonts w:eastAsia="Arial MT" w:cs="Arial MT"/>
          <w:spacing w:val="-10"/>
        </w:rPr>
        <w:t xml:space="preserve"> </w:t>
      </w:r>
      <w:r w:rsidRPr="00991BD4">
        <w:rPr>
          <w:rFonts w:eastAsia="Arial MT" w:cs="Arial MT"/>
        </w:rPr>
        <w:t>discussão</w:t>
      </w:r>
      <w:r w:rsidRPr="00991BD4">
        <w:rPr>
          <w:rFonts w:eastAsia="Arial MT" w:cs="Arial MT"/>
          <w:spacing w:val="-10"/>
        </w:rPr>
        <w:t xml:space="preserve"> </w:t>
      </w:r>
      <w:r w:rsidRPr="00991BD4">
        <w:rPr>
          <w:rFonts w:eastAsia="Arial MT" w:cs="Arial MT"/>
        </w:rPr>
        <w:t>dos resultados encontrados. Marconi e Lakatos (2017) salientam a importância de uma revisão</w:t>
      </w:r>
      <w:r w:rsidRPr="00991BD4">
        <w:rPr>
          <w:rFonts w:eastAsia="Arial MT" w:cs="Arial MT"/>
          <w:spacing w:val="-17"/>
        </w:rPr>
        <w:t xml:space="preserve"> </w:t>
      </w:r>
      <w:r w:rsidRPr="00991BD4">
        <w:rPr>
          <w:rFonts w:eastAsia="Arial MT" w:cs="Arial MT"/>
        </w:rPr>
        <w:t>sistemática</w:t>
      </w:r>
      <w:r w:rsidRPr="00991BD4">
        <w:rPr>
          <w:rFonts w:eastAsia="Arial MT" w:cs="Arial MT"/>
          <w:spacing w:val="-17"/>
        </w:rPr>
        <w:t xml:space="preserve"> </w:t>
      </w:r>
      <w:r w:rsidRPr="00991BD4">
        <w:rPr>
          <w:rFonts w:eastAsia="Arial MT" w:cs="Arial MT"/>
        </w:rPr>
        <w:t>bem</w:t>
      </w:r>
      <w:r w:rsidRPr="00991BD4">
        <w:rPr>
          <w:rFonts w:eastAsia="Arial MT" w:cs="Arial MT"/>
          <w:spacing w:val="-16"/>
        </w:rPr>
        <w:t xml:space="preserve"> </w:t>
      </w:r>
      <w:r w:rsidRPr="00991BD4">
        <w:rPr>
          <w:rFonts w:eastAsia="Arial MT" w:cs="Arial MT"/>
        </w:rPr>
        <w:t>estruturada</w:t>
      </w:r>
      <w:r w:rsidRPr="00991BD4">
        <w:rPr>
          <w:rFonts w:eastAsia="Arial MT" w:cs="Arial MT"/>
          <w:spacing w:val="-17"/>
        </w:rPr>
        <w:t xml:space="preserve"> </w:t>
      </w:r>
      <w:r w:rsidRPr="00991BD4">
        <w:rPr>
          <w:rFonts w:eastAsia="Arial MT" w:cs="Arial MT"/>
        </w:rPr>
        <w:t>e</w:t>
      </w:r>
      <w:r w:rsidRPr="00991BD4">
        <w:rPr>
          <w:rFonts w:eastAsia="Arial MT" w:cs="Arial MT"/>
          <w:spacing w:val="-17"/>
        </w:rPr>
        <w:t xml:space="preserve"> </w:t>
      </w:r>
      <w:r w:rsidRPr="00991BD4">
        <w:rPr>
          <w:rFonts w:eastAsia="Arial MT" w:cs="Arial MT"/>
        </w:rPr>
        <w:t>de</w:t>
      </w:r>
      <w:r w:rsidRPr="00991BD4">
        <w:rPr>
          <w:rFonts w:eastAsia="Arial MT" w:cs="Arial MT"/>
          <w:spacing w:val="-17"/>
        </w:rPr>
        <w:t xml:space="preserve"> </w:t>
      </w:r>
      <w:r w:rsidRPr="00991BD4">
        <w:rPr>
          <w:rFonts w:eastAsia="Arial MT" w:cs="Arial MT"/>
        </w:rPr>
        <w:t>fontes</w:t>
      </w:r>
      <w:r w:rsidRPr="00991BD4">
        <w:rPr>
          <w:rFonts w:eastAsia="Arial MT" w:cs="Arial MT"/>
          <w:spacing w:val="-16"/>
        </w:rPr>
        <w:t xml:space="preserve"> </w:t>
      </w:r>
      <w:r w:rsidRPr="00991BD4">
        <w:rPr>
          <w:rFonts w:eastAsia="Arial MT" w:cs="Arial MT"/>
        </w:rPr>
        <w:t>confiáveis,</w:t>
      </w:r>
      <w:r w:rsidRPr="00991BD4">
        <w:rPr>
          <w:rFonts w:eastAsia="Arial MT" w:cs="Arial MT"/>
          <w:spacing w:val="-17"/>
        </w:rPr>
        <w:t xml:space="preserve"> </w:t>
      </w:r>
      <w:r w:rsidRPr="00991BD4">
        <w:rPr>
          <w:rFonts w:eastAsia="Arial MT" w:cs="Arial MT"/>
        </w:rPr>
        <w:t>especialmente</w:t>
      </w:r>
      <w:r w:rsidRPr="00991BD4">
        <w:rPr>
          <w:rFonts w:eastAsia="Arial MT" w:cs="Arial MT"/>
          <w:spacing w:val="-17"/>
        </w:rPr>
        <w:t xml:space="preserve"> </w:t>
      </w:r>
      <w:r w:rsidRPr="00991BD4">
        <w:rPr>
          <w:rFonts w:eastAsia="Arial MT" w:cs="Arial MT"/>
        </w:rPr>
        <w:t>em</w:t>
      </w:r>
      <w:r w:rsidRPr="00991BD4">
        <w:rPr>
          <w:rFonts w:eastAsia="Arial MT" w:cs="Arial MT"/>
          <w:spacing w:val="-16"/>
        </w:rPr>
        <w:t xml:space="preserve"> </w:t>
      </w:r>
      <w:r w:rsidRPr="00991BD4">
        <w:rPr>
          <w:rFonts w:eastAsia="Arial MT" w:cs="Arial MT"/>
        </w:rPr>
        <w:t>estudos descritivos, para que os dados coletados tenham qualidade e representem de forma fidedigna o tema abordado.</w:t>
      </w:r>
    </w:p>
    <w:p w14:paraId="3C1664B0" w14:textId="77777777" w:rsidR="00991BD4" w:rsidRPr="00991BD4" w:rsidRDefault="00991BD4" w:rsidP="00991BD4">
      <w:pPr>
        <w:spacing w:before="1"/>
        <w:ind w:left="2" w:right="141" w:firstLine="707"/>
        <w:rPr>
          <w:rFonts w:eastAsia="Arial MT" w:cs="Arial MT"/>
        </w:rPr>
      </w:pPr>
      <w:r w:rsidRPr="00991BD4">
        <w:rPr>
          <w:rFonts w:eastAsia="Arial MT" w:cs="Arial MT"/>
        </w:rPr>
        <w:t>Na</w:t>
      </w:r>
      <w:r w:rsidRPr="00991BD4">
        <w:rPr>
          <w:rFonts w:eastAsia="Arial MT" w:cs="Arial MT"/>
          <w:spacing w:val="-6"/>
        </w:rPr>
        <w:t xml:space="preserve"> </w:t>
      </w:r>
      <w:r w:rsidRPr="00991BD4">
        <w:rPr>
          <w:rFonts w:eastAsia="Arial MT" w:cs="Arial MT"/>
        </w:rPr>
        <w:t>análise</w:t>
      </w:r>
      <w:r w:rsidRPr="00991BD4">
        <w:rPr>
          <w:rFonts w:eastAsia="Arial MT" w:cs="Arial MT"/>
          <w:spacing w:val="-8"/>
        </w:rPr>
        <w:t xml:space="preserve"> </w:t>
      </w:r>
      <w:r w:rsidRPr="00991BD4">
        <w:rPr>
          <w:rFonts w:eastAsia="Arial MT" w:cs="Arial MT"/>
        </w:rPr>
        <w:t>dos</w:t>
      </w:r>
      <w:r w:rsidRPr="00991BD4">
        <w:rPr>
          <w:rFonts w:eastAsia="Arial MT" w:cs="Arial MT"/>
          <w:spacing w:val="-9"/>
        </w:rPr>
        <w:t xml:space="preserve"> </w:t>
      </w:r>
      <w:r w:rsidRPr="00991BD4">
        <w:rPr>
          <w:rFonts w:eastAsia="Arial MT" w:cs="Arial MT"/>
        </w:rPr>
        <w:t>dados,</w:t>
      </w:r>
      <w:r w:rsidRPr="00991BD4">
        <w:rPr>
          <w:rFonts w:eastAsia="Arial MT" w:cs="Arial MT"/>
          <w:spacing w:val="-6"/>
        </w:rPr>
        <w:t xml:space="preserve"> </w:t>
      </w:r>
      <w:r w:rsidRPr="00991BD4">
        <w:rPr>
          <w:rFonts w:eastAsia="Arial MT" w:cs="Arial MT"/>
        </w:rPr>
        <w:t>foram</w:t>
      </w:r>
      <w:r w:rsidRPr="00991BD4">
        <w:rPr>
          <w:rFonts w:eastAsia="Arial MT" w:cs="Arial MT"/>
          <w:spacing w:val="-5"/>
        </w:rPr>
        <w:t xml:space="preserve"> </w:t>
      </w:r>
      <w:r w:rsidRPr="00991BD4">
        <w:rPr>
          <w:rFonts w:eastAsia="Arial MT" w:cs="Arial MT"/>
        </w:rPr>
        <w:t>selecionados</w:t>
      </w:r>
      <w:r w:rsidRPr="00991BD4">
        <w:rPr>
          <w:rFonts w:eastAsia="Arial MT" w:cs="Arial MT"/>
          <w:spacing w:val="-9"/>
        </w:rPr>
        <w:t xml:space="preserve"> </w:t>
      </w:r>
      <w:r w:rsidRPr="00991BD4">
        <w:rPr>
          <w:rFonts w:eastAsia="Arial MT" w:cs="Arial MT"/>
        </w:rPr>
        <w:t>estudos</w:t>
      </w:r>
      <w:r w:rsidRPr="00991BD4">
        <w:rPr>
          <w:rFonts w:eastAsia="Arial MT" w:cs="Arial MT"/>
          <w:spacing w:val="-9"/>
        </w:rPr>
        <w:t xml:space="preserve"> </w:t>
      </w:r>
      <w:r w:rsidRPr="00991BD4">
        <w:rPr>
          <w:rFonts w:eastAsia="Arial MT" w:cs="Arial MT"/>
        </w:rPr>
        <w:t>que</w:t>
      </w:r>
      <w:r w:rsidRPr="00991BD4">
        <w:rPr>
          <w:rFonts w:eastAsia="Arial MT" w:cs="Arial MT"/>
          <w:spacing w:val="-8"/>
        </w:rPr>
        <w:t xml:space="preserve"> </w:t>
      </w:r>
      <w:r w:rsidRPr="00991BD4">
        <w:rPr>
          <w:rFonts w:eastAsia="Arial MT" w:cs="Arial MT"/>
        </w:rPr>
        <w:t>apresentavam</w:t>
      </w:r>
      <w:r w:rsidRPr="00991BD4">
        <w:rPr>
          <w:rFonts w:eastAsia="Arial MT" w:cs="Arial MT"/>
          <w:spacing w:val="-9"/>
        </w:rPr>
        <w:t xml:space="preserve"> </w:t>
      </w:r>
      <w:r w:rsidRPr="00991BD4">
        <w:rPr>
          <w:rFonts w:eastAsia="Arial MT" w:cs="Arial MT"/>
        </w:rPr>
        <w:t>resultados empíricos ou teóricos sobre a aplicação da automação em diferentes contextos de gestão de estoques. As etapas da revisão sistemática seguiram o protocolo estabelecido por Marconi e Lakatos (2017), que recomenda a leitura inicial para triagem dos resumos, a leitura aprofundada dos textos selecionados e a síntese dos resultados, com o objetivo de identificar padrões e pontos de convergência entre os estudos. Esse processo será fundamental para mapear as principais práticas de automação aplicadas</w:t>
      </w:r>
      <w:r w:rsidRPr="00991BD4">
        <w:rPr>
          <w:rFonts w:eastAsia="Arial MT" w:cs="Arial MT"/>
          <w:spacing w:val="-1"/>
        </w:rPr>
        <w:t xml:space="preserve"> </w:t>
      </w:r>
      <w:r w:rsidRPr="00991BD4">
        <w:rPr>
          <w:rFonts w:eastAsia="Arial MT" w:cs="Arial MT"/>
        </w:rPr>
        <w:t>à gestão de estoques, seus benefícios e limitações, bem como as tecnologias mais recorrentes, tais como ERP, WMS e RFID.</w:t>
      </w:r>
    </w:p>
    <w:p w14:paraId="42218742" w14:textId="77777777" w:rsidR="00991BD4" w:rsidRPr="00991BD4" w:rsidRDefault="00991BD4" w:rsidP="00991BD4">
      <w:pPr>
        <w:ind w:left="2" w:right="132" w:firstLine="707"/>
        <w:rPr>
          <w:rFonts w:eastAsia="Arial MT" w:cs="Arial MT"/>
          <w:sz w:val="12"/>
          <w:szCs w:val="12"/>
        </w:rPr>
      </w:pPr>
    </w:p>
    <w:p w14:paraId="1B4EC838" w14:textId="380FA8D3" w:rsidR="00991BD4" w:rsidRPr="00991BD4" w:rsidRDefault="00991BD4" w:rsidP="00991BD4">
      <w:pPr>
        <w:tabs>
          <w:tab w:val="left" w:pos="269"/>
        </w:tabs>
        <w:spacing w:line="240" w:lineRule="auto"/>
        <w:ind w:firstLine="0"/>
        <w:rPr>
          <w:rFonts w:eastAsia="Arial" w:cs="Arial"/>
          <w:b/>
          <w:spacing w:val="-2"/>
        </w:rPr>
      </w:pPr>
      <w:r w:rsidRPr="00991BD4">
        <w:rPr>
          <w:rFonts w:eastAsia="Arial" w:cs="Arial"/>
          <w:b/>
        </w:rPr>
        <w:t>RESULTADOS</w:t>
      </w:r>
    </w:p>
    <w:p w14:paraId="3863CCA2" w14:textId="77777777" w:rsidR="00991BD4" w:rsidRPr="00991BD4" w:rsidRDefault="00991BD4" w:rsidP="00991BD4">
      <w:pPr>
        <w:tabs>
          <w:tab w:val="left" w:pos="269"/>
        </w:tabs>
        <w:spacing w:line="240" w:lineRule="auto"/>
        <w:rPr>
          <w:rFonts w:eastAsia="Arial" w:cs="Arial"/>
          <w:b/>
          <w:spacing w:val="-2"/>
        </w:rPr>
      </w:pPr>
    </w:p>
    <w:p w14:paraId="67AE36D8" w14:textId="74574238" w:rsidR="00991BD4" w:rsidRPr="00991BD4" w:rsidRDefault="00991BD4" w:rsidP="00991BD4">
      <w:pPr>
        <w:ind w:left="2" w:right="141" w:firstLine="707"/>
        <w:rPr>
          <w:rFonts w:eastAsia="Arial MT" w:cs="Arial MT"/>
        </w:rPr>
      </w:pPr>
      <w:r w:rsidRPr="00991BD4">
        <w:rPr>
          <w:rFonts w:eastAsia="Arial MT" w:cs="Arial MT"/>
        </w:rPr>
        <w:t>A</w:t>
      </w:r>
      <w:r w:rsidRPr="00991BD4">
        <w:rPr>
          <w:rFonts w:eastAsia="Arial MT" w:cs="Arial MT"/>
          <w:spacing w:val="-3"/>
        </w:rPr>
        <w:t xml:space="preserve"> </w:t>
      </w:r>
      <w:r w:rsidRPr="00991BD4">
        <w:rPr>
          <w:rFonts w:eastAsia="Arial MT" w:cs="Arial MT"/>
        </w:rPr>
        <w:t>adoção</w:t>
      </w:r>
      <w:r w:rsidRPr="00991BD4">
        <w:rPr>
          <w:rFonts w:eastAsia="Arial MT" w:cs="Arial MT"/>
          <w:spacing w:val="-3"/>
        </w:rPr>
        <w:t xml:space="preserve"> </w:t>
      </w:r>
      <w:r w:rsidRPr="00991BD4">
        <w:rPr>
          <w:rFonts w:eastAsia="Arial MT" w:cs="Arial MT"/>
        </w:rPr>
        <w:t>da</w:t>
      </w:r>
      <w:r w:rsidRPr="00991BD4">
        <w:rPr>
          <w:rFonts w:eastAsia="Arial MT" w:cs="Arial MT"/>
          <w:spacing w:val="-3"/>
        </w:rPr>
        <w:t xml:space="preserve"> </w:t>
      </w:r>
      <w:r w:rsidRPr="00991BD4">
        <w:rPr>
          <w:rFonts w:eastAsia="Arial MT" w:cs="Arial MT"/>
        </w:rPr>
        <w:t>automação</w:t>
      </w:r>
      <w:r w:rsidRPr="00991BD4">
        <w:rPr>
          <w:rFonts w:eastAsia="Arial MT" w:cs="Arial MT"/>
          <w:spacing w:val="-5"/>
        </w:rPr>
        <w:t xml:space="preserve"> </w:t>
      </w:r>
      <w:r w:rsidRPr="00991BD4">
        <w:rPr>
          <w:rFonts w:eastAsia="Arial MT" w:cs="Arial MT"/>
        </w:rPr>
        <w:t>na</w:t>
      </w:r>
      <w:r w:rsidRPr="00991BD4">
        <w:rPr>
          <w:rFonts w:eastAsia="Arial MT" w:cs="Arial MT"/>
          <w:spacing w:val="-5"/>
        </w:rPr>
        <w:t xml:space="preserve"> </w:t>
      </w:r>
      <w:r w:rsidRPr="00991BD4">
        <w:rPr>
          <w:rFonts w:eastAsia="Arial MT" w:cs="Arial MT"/>
        </w:rPr>
        <w:t>gestão</w:t>
      </w:r>
      <w:r w:rsidRPr="00991BD4">
        <w:rPr>
          <w:rFonts w:eastAsia="Arial MT" w:cs="Arial MT"/>
          <w:spacing w:val="-5"/>
        </w:rPr>
        <w:t xml:space="preserve"> </w:t>
      </w:r>
      <w:r w:rsidRPr="00991BD4">
        <w:rPr>
          <w:rFonts w:eastAsia="Arial MT" w:cs="Arial MT"/>
        </w:rPr>
        <w:t>de</w:t>
      </w:r>
      <w:r w:rsidRPr="00991BD4">
        <w:rPr>
          <w:rFonts w:eastAsia="Arial MT" w:cs="Arial MT"/>
          <w:spacing w:val="-5"/>
        </w:rPr>
        <w:t xml:space="preserve"> </w:t>
      </w:r>
      <w:r w:rsidRPr="00991BD4">
        <w:rPr>
          <w:rFonts w:eastAsia="Arial MT" w:cs="Arial MT"/>
        </w:rPr>
        <w:t>estoques</w:t>
      </w:r>
      <w:r w:rsidRPr="00991BD4">
        <w:rPr>
          <w:rFonts w:eastAsia="Arial MT" w:cs="Arial MT"/>
          <w:spacing w:val="-5"/>
        </w:rPr>
        <w:t xml:space="preserve"> </w:t>
      </w:r>
      <w:r w:rsidRPr="00991BD4">
        <w:rPr>
          <w:rFonts w:eastAsia="Arial MT" w:cs="Arial MT"/>
        </w:rPr>
        <w:t>é</w:t>
      </w:r>
      <w:r w:rsidRPr="00991BD4">
        <w:rPr>
          <w:rFonts w:eastAsia="Arial MT" w:cs="Arial MT"/>
          <w:spacing w:val="-3"/>
        </w:rPr>
        <w:t xml:space="preserve"> </w:t>
      </w:r>
      <w:r w:rsidRPr="00991BD4">
        <w:rPr>
          <w:rFonts w:eastAsia="Arial MT" w:cs="Arial MT"/>
        </w:rPr>
        <w:t>justificada</w:t>
      </w:r>
      <w:r w:rsidRPr="00991BD4">
        <w:rPr>
          <w:rFonts w:eastAsia="Arial MT" w:cs="Arial MT"/>
          <w:spacing w:val="-5"/>
        </w:rPr>
        <w:t xml:space="preserve"> </w:t>
      </w:r>
      <w:r w:rsidRPr="00991BD4">
        <w:rPr>
          <w:rFonts w:eastAsia="Arial MT" w:cs="Arial MT"/>
        </w:rPr>
        <w:t>pela</w:t>
      </w:r>
      <w:r w:rsidRPr="00991BD4">
        <w:rPr>
          <w:rFonts w:eastAsia="Arial MT" w:cs="Arial MT"/>
          <w:spacing w:val="-5"/>
        </w:rPr>
        <w:t xml:space="preserve"> </w:t>
      </w:r>
      <w:r w:rsidRPr="00991BD4">
        <w:rPr>
          <w:rFonts w:eastAsia="Arial MT" w:cs="Arial MT"/>
        </w:rPr>
        <w:t>necessidade de aumentar</w:t>
      </w:r>
      <w:r w:rsidRPr="00991BD4">
        <w:rPr>
          <w:rFonts w:eastAsia="Arial MT" w:cs="Arial MT"/>
          <w:spacing w:val="-2"/>
        </w:rPr>
        <w:t xml:space="preserve"> </w:t>
      </w:r>
      <w:r w:rsidRPr="00991BD4">
        <w:rPr>
          <w:rFonts w:eastAsia="Arial MT" w:cs="Arial MT"/>
        </w:rPr>
        <w:t>a eficiência operacional,</w:t>
      </w:r>
      <w:r w:rsidRPr="00991BD4">
        <w:rPr>
          <w:rFonts w:eastAsia="Arial MT" w:cs="Arial MT"/>
          <w:spacing w:val="-1"/>
        </w:rPr>
        <w:t xml:space="preserve"> </w:t>
      </w:r>
      <w:r w:rsidRPr="00991BD4">
        <w:rPr>
          <w:rFonts w:eastAsia="Arial MT" w:cs="Arial MT"/>
        </w:rPr>
        <w:t>reduzir</w:t>
      </w:r>
      <w:r w:rsidRPr="00991BD4">
        <w:rPr>
          <w:rFonts w:eastAsia="Arial MT" w:cs="Arial MT"/>
          <w:spacing w:val="-2"/>
        </w:rPr>
        <w:t xml:space="preserve"> </w:t>
      </w:r>
      <w:r w:rsidRPr="00991BD4">
        <w:rPr>
          <w:rFonts w:eastAsia="Arial MT" w:cs="Arial MT"/>
        </w:rPr>
        <w:t>custos</w:t>
      </w:r>
      <w:r w:rsidRPr="00991BD4">
        <w:rPr>
          <w:rFonts w:eastAsia="Arial MT" w:cs="Arial MT"/>
          <w:spacing w:val="-1"/>
        </w:rPr>
        <w:t xml:space="preserve"> </w:t>
      </w:r>
      <w:r w:rsidRPr="00991BD4">
        <w:rPr>
          <w:rFonts w:eastAsia="Arial MT" w:cs="Arial MT"/>
        </w:rPr>
        <w:t>e minimizar</w:t>
      </w:r>
      <w:r w:rsidRPr="00991BD4">
        <w:rPr>
          <w:rFonts w:eastAsia="Arial MT" w:cs="Arial MT"/>
          <w:spacing w:val="-1"/>
        </w:rPr>
        <w:t xml:space="preserve"> </w:t>
      </w:r>
      <w:r w:rsidRPr="00991BD4">
        <w:rPr>
          <w:rFonts w:eastAsia="Arial MT" w:cs="Arial MT"/>
        </w:rPr>
        <w:t>erros que impactam negativamente a experiência do cliente. Em um mercado globalizado e altamente competitivo,</w:t>
      </w:r>
      <w:r w:rsidRPr="00991BD4">
        <w:rPr>
          <w:rFonts w:eastAsia="Arial MT" w:cs="Arial MT"/>
          <w:spacing w:val="-10"/>
        </w:rPr>
        <w:t xml:space="preserve"> </w:t>
      </w:r>
      <w:r w:rsidRPr="00991BD4">
        <w:rPr>
          <w:rFonts w:eastAsia="Arial MT" w:cs="Arial MT"/>
        </w:rPr>
        <w:t>a</w:t>
      </w:r>
      <w:r w:rsidRPr="00991BD4">
        <w:rPr>
          <w:rFonts w:eastAsia="Arial MT" w:cs="Arial MT"/>
          <w:spacing w:val="-9"/>
        </w:rPr>
        <w:t xml:space="preserve"> </w:t>
      </w:r>
      <w:r w:rsidRPr="00991BD4">
        <w:rPr>
          <w:rFonts w:eastAsia="Arial MT" w:cs="Arial MT"/>
        </w:rPr>
        <w:t>precisão</w:t>
      </w:r>
      <w:r w:rsidRPr="00991BD4">
        <w:rPr>
          <w:rFonts w:eastAsia="Arial MT" w:cs="Arial MT"/>
          <w:spacing w:val="-9"/>
        </w:rPr>
        <w:t xml:space="preserve"> </w:t>
      </w:r>
      <w:r w:rsidRPr="00991BD4">
        <w:rPr>
          <w:rFonts w:eastAsia="Arial MT" w:cs="Arial MT"/>
        </w:rPr>
        <w:t>e</w:t>
      </w:r>
      <w:r w:rsidRPr="00991BD4">
        <w:rPr>
          <w:rFonts w:eastAsia="Arial MT" w:cs="Arial MT"/>
          <w:spacing w:val="-7"/>
        </w:rPr>
        <w:t xml:space="preserve"> </w:t>
      </w:r>
      <w:r w:rsidRPr="00991BD4">
        <w:rPr>
          <w:rFonts w:eastAsia="Arial MT" w:cs="Arial MT"/>
        </w:rPr>
        <w:t>a</w:t>
      </w:r>
      <w:r w:rsidRPr="00991BD4">
        <w:rPr>
          <w:rFonts w:eastAsia="Arial MT" w:cs="Arial MT"/>
          <w:spacing w:val="-9"/>
        </w:rPr>
        <w:t xml:space="preserve"> </w:t>
      </w:r>
      <w:r w:rsidRPr="00991BD4">
        <w:rPr>
          <w:rFonts w:eastAsia="Arial MT" w:cs="Arial MT"/>
        </w:rPr>
        <w:t>agilidade</w:t>
      </w:r>
      <w:r w:rsidRPr="00991BD4">
        <w:rPr>
          <w:rFonts w:eastAsia="Arial MT" w:cs="Arial MT"/>
          <w:spacing w:val="-9"/>
        </w:rPr>
        <w:t xml:space="preserve"> </w:t>
      </w:r>
      <w:r w:rsidRPr="00991BD4">
        <w:rPr>
          <w:rFonts w:eastAsia="Arial MT" w:cs="Arial MT"/>
        </w:rPr>
        <w:t>nos</w:t>
      </w:r>
      <w:r w:rsidRPr="00991BD4">
        <w:rPr>
          <w:rFonts w:eastAsia="Arial MT" w:cs="Arial MT"/>
          <w:spacing w:val="-10"/>
        </w:rPr>
        <w:t xml:space="preserve"> </w:t>
      </w:r>
      <w:r w:rsidRPr="00991BD4">
        <w:rPr>
          <w:rFonts w:eastAsia="Arial MT" w:cs="Arial MT"/>
        </w:rPr>
        <w:t>processos</w:t>
      </w:r>
      <w:r w:rsidRPr="00991BD4">
        <w:rPr>
          <w:rFonts w:eastAsia="Arial MT" w:cs="Arial MT"/>
          <w:spacing w:val="-8"/>
        </w:rPr>
        <w:t xml:space="preserve"> </w:t>
      </w:r>
      <w:r w:rsidRPr="00991BD4">
        <w:rPr>
          <w:rFonts w:eastAsia="Arial MT" w:cs="Arial MT"/>
        </w:rPr>
        <w:t>logísticos</w:t>
      </w:r>
      <w:r w:rsidRPr="00991BD4">
        <w:rPr>
          <w:rFonts w:eastAsia="Arial MT" w:cs="Arial MT"/>
          <w:spacing w:val="-7"/>
        </w:rPr>
        <w:t xml:space="preserve"> </w:t>
      </w:r>
      <w:r w:rsidRPr="00991BD4">
        <w:rPr>
          <w:rFonts w:eastAsia="Arial MT" w:cs="Arial MT"/>
        </w:rPr>
        <w:t>são</w:t>
      </w:r>
      <w:r w:rsidRPr="00991BD4">
        <w:rPr>
          <w:rFonts w:eastAsia="Arial MT" w:cs="Arial MT"/>
          <w:spacing w:val="-9"/>
        </w:rPr>
        <w:t xml:space="preserve"> </w:t>
      </w:r>
      <w:r w:rsidRPr="00991BD4">
        <w:rPr>
          <w:rFonts w:eastAsia="Arial MT" w:cs="Arial MT"/>
        </w:rPr>
        <w:t>diferenciais</w:t>
      </w:r>
      <w:r w:rsidRPr="00991BD4">
        <w:rPr>
          <w:rFonts w:eastAsia="Arial MT" w:cs="Arial MT"/>
          <w:spacing w:val="-8"/>
        </w:rPr>
        <w:t xml:space="preserve"> </w:t>
      </w:r>
      <w:r w:rsidRPr="00991BD4">
        <w:rPr>
          <w:rFonts w:eastAsia="Arial MT" w:cs="Arial MT"/>
        </w:rPr>
        <w:t>críticos para as empresas, independentemente de seu porte ou setor de atuação (Casagrande, Bugs, 2016). Além disso, o uso de tecnologias como o WMS e o RFID permite que as empresas monitorem o estoque em tempo real, garantindo um controle mais rígido e preciso, o que contribui para uma gestão de inventário mais confiável (Faustino et al., 2020).</w:t>
      </w:r>
    </w:p>
    <w:p w14:paraId="217AEE10" w14:textId="6DA14702" w:rsidR="00991BD4" w:rsidRPr="00991BD4" w:rsidRDefault="00991BD4" w:rsidP="00991BD4">
      <w:pPr>
        <w:spacing w:before="2"/>
        <w:ind w:left="2" w:right="135" w:firstLine="707"/>
        <w:rPr>
          <w:rFonts w:eastAsia="Arial MT" w:cs="Arial MT"/>
        </w:rPr>
      </w:pPr>
      <w:r w:rsidRPr="00991BD4">
        <w:rPr>
          <w:rFonts w:eastAsia="Arial MT" w:cs="Arial MT"/>
        </w:rPr>
        <w:t>Além dos benefícios financeiros e operacionais, a automação na gestão de estoques é uma tendência alinhada às práticas de logística 4.0, que valoriza a integração e a análise de dados para uma gestão mais eficiente da cadeia de suprimentos (</w:t>
      </w:r>
      <w:proofErr w:type="spellStart"/>
      <w:r w:rsidRPr="00991BD4">
        <w:rPr>
          <w:rFonts w:eastAsia="Arial MT" w:cs="Arial MT"/>
        </w:rPr>
        <w:t>Ikeziri</w:t>
      </w:r>
      <w:proofErr w:type="spellEnd"/>
      <w:r w:rsidRPr="00991BD4">
        <w:rPr>
          <w:rFonts w:eastAsia="Arial MT" w:cs="Arial MT"/>
        </w:rPr>
        <w:t xml:space="preserve">, 2023). Com a possibilidade de prever demandas e ajustar níveis de estoque conforme as variações do </w:t>
      </w:r>
      <w:r w:rsidRPr="00991BD4">
        <w:rPr>
          <w:rFonts w:eastAsia="Arial MT" w:cs="Arial MT"/>
        </w:rPr>
        <w:lastRenderedPageBreak/>
        <w:t>mercado, a automação não apenas otimiza os recursos, mas também possibilita uma resposta rápida às mudanças, assegurando a competitividade</w:t>
      </w:r>
      <w:r w:rsidRPr="00991BD4">
        <w:rPr>
          <w:rFonts w:eastAsia="Arial MT" w:cs="Arial MT"/>
          <w:spacing w:val="-3"/>
        </w:rPr>
        <w:t xml:space="preserve"> </w:t>
      </w:r>
      <w:r w:rsidRPr="00991BD4">
        <w:rPr>
          <w:rFonts w:eastAsia="Arial MT" w:cs="Arial MT"/>
        </w:rPr>
        <w:t>da empresa.</w:t>
      </w:r>
      <w:r w:rsidRPr="00991BD4">
        <w:rPr>
          <w:rFonts w:eastAsia="Arial MT" w:cs="Arial MT"/>
          <w:spacing w:val="-3"/>
        </w:rPr>
        <w:t xml:space="preserve"> </w:t>
      </w:r>
      <w:r w:rsidRPr="00991BD4">
        <w:rPr>
          <w:rFonts w:eastAsia="Arial MT" w:cs="Arial MT"/>
        </w:rPr>
        <w:t>Dessa forma, investigar</w:t>
      </w:r>
      <w:r w:rsidRPr="00991BD4">
        <w:rPr>
          <w:rFonts w:eastAsia="Arial MT" w:cs="Arial MT"/>
          <w:spacing w:val="-2"/>
        </w:rPr>
        <w:t xml:space="preserve"> </w:t>
      </w:r>
      <w:r w:rsidRPr="00991BD4">
        <w:rPr>
          <w:rFonts w:eastAsia="Arial MT" w:cs="Arial MT"/>
        </w:rPr>
        <w:t>os</w:t>
      </w:r>
      <w:r w:rsidRPr="00991BD4">
        <w:rPr>
          <w:rFonts w:eastAsia="Arial MT" w:cs="Arial MT"/>
          <w:spacing w:val="-1"/>
        </w:rPr>
        <w:t xml:space="preserve"> </w:t>
      </w:r>
      <w:r w:rsidRPr="00991BD4">
        <w:rPr>
          <w:rFonts w:eastAsia="Arial MT" w:cs="Arial MT"/>
        </w:rPr>
        <w:t>impactos,</w:t>
      </w:r>
      <w:r w:rsidRPr="00991BD4">
        <w:rPr>
          <w:rFonts w:eastAsia="Arial MT" w:cs="Arial MT"/>
          <w:spacing w:val="-3"/>
        </w:rPr>
        <w:t xml:space="preserve"> </w:t>
      </w:r>
      <w:r w:rsidRPr="00991BD4">
        <w:rPr>
          <w:rFonts w:eastAsia="Arial MT" w:cs="Arial MT"/>
        </w:rPr>
        <w:t>as limitações</w:t>
      </w:r>
      <w:r w:rsidRPr="00991BD4">
        <w:rPr>
          <w:rFonts w:eastAsia="Arial MT" w:cs="Arial MT"/>
          <w:spacing w:val="-7"/>
        </w:rPr>
        <w:t xml:space="preserve"> </w:t>
      </w:r>
      <w:r w:rsidRPr="00991BD4">
        <w:rPr>
          <w:rFonts w:eastAsia="Arial MT" w:cs="Arial MT"/>
        </w:rPr>
        <w:t>e</w:t>
      </w:r>
      <w:r w:rsidRPr="00991BD4">
        <w:rPr>
          <w:rFonts w:eastAsia="Arial MT" w:cs="Arial MT"/>
          <w:spacing w:val="-6"/>
        </w:rPr>
        <w:t xml:space="preserve"> </w:t>
      </w:r>
      <w:r w:rsidRPr="00991BD4">
        <w:rPr>
          <w:rFonts w:eastAsia="Arial MT" w:cs="Arial MT"/>
        </w:rPr>
        <w:t>as</w:t>
      </w:r>
      <w:r w:rsidRPr="00991BD4">
        <w:rPr>
          <w:rFonts w:eastAsia="Arial MT" w:cs="Arial MT"/>
          <w:spacing w:val="-7"/>
        </w:rPr>
        <w:t xml:space="preserve"> </w:t>
      </w:r>
      <w:r w:rsidRPr="00991BD4">
        <w:rPr>
          <w:rFonts w:eastAsia="Arial MT" w:cs="Arial MT"/>
        </w:rPr>
        <w:t>possíveis</w:t>
      </w:r>
      <w:r w:rsidRPr="00991BD4">
        <w:rPr>
          <w:rFonts w:eastAsia="Arial MT" w:cs="Arial MT"/>
          <w:spacing w:val="-5"/>
        </w:rPr>
        <w:t xml:space="preserve"> </w:t>
      </w:r>
      <w:r w:rsidRPr="00991BD4">
        <w:rPr>
          <w:rFonts w:eastAsia="Arial MT" w:cs="Arial MT"/>
        </w:rPr>
        <w:t>melhorias</w:t>
      </w:r>
      <w:r w:rsidRPr="00991BD4">
        <w:rPr>
          <w:rFonts w:eastAsia="Arial MT" w:cs="Arial MT"/>
          <w:spacing w:val="-7"/>
        </w:rPr>
        <w:t xml:space="preserve"> </w:t>
      </w:r>
      <w:r w:rsidRPr="00991BD4">
        <w:rPr>
          <w:rFonts w:eastAsia="Arial MT" w:cs="Arial MT"/>
        </w:rPr>
        <w:t>da</w:t>
      </w:r>
      <w:r w:rsidRPr="00991BD4">
        <w:rPr>
          <w:rFonts w:eastAsia="Arial MT" w:cs="Arial MT"/>
          <w:spacing w:val="-6"/>
        </w:rPr>
        <w:t xml:space="preserve"> </w:t>
      </w:r>
      <w:r w:rsidRPr="00991BD4">
        <w:rPr>
          <w:rFonts w:eastAsia="Arial MT" w:cs="Arial MT"/>
        </w:rPr>
        <w:t>automação</w:t>
      </w:r>
      <w:r w:rsidRPr="00991BD4">
        <w:rPr>
          <w:rFonts w:eastAsia="Arial MT" w:cs="Arial MT"/>
          <w:spacing w:val="-6"/>
        </w:rPr>
        <w:t xml:space="preserve"> </w:t>
      </w:r>
      <w:r w:rsidRPr="00991BD4">
        <w:rPr>
          <w:rFonts w:eastAsia="Arial MT" w:cs="Arial MT"/>
        </w:rPr>
        <w:t>na</w:t>
      </w:r>
      <w:r w:rsidRPr="00991BD4">
        <w:rPr>
          <w:rFonts w:eastAsia="Arial MT" w:cs="Arial MT"/>
          <w:spacing w:val="-6"/>
        </w:rPr>
        <w:t xml:space="preserve"> </w:t>
      </w:r>
      <w:r w:rsidRPr="00991BD4">
        <w:rPr>
          <w:rFonts w:eastAsia="Arial MT" w:cs="Arial MT"/>
        </w:rPr>
        <w:t>gestão</w:t>
      </w:r>
      <w:r w:rsidRPr="00991BD4">
        <w:rPr>
          <w:rFonts w:eastAsia="Arial MT" w:cs="Arial MT"/>
          <w:spacing w:val="-6"/>
        </w:rPr>
        <w:t xml:space="preserve"> </w:t>
      </w:r>
      <w:r w:rsidRPr="00991BD4">
        <w:rPr>
          <w:rFonts w:eastAsia="Arial MT" w:cs="Arial MT"/>
        </w:rPr>
        <w:t>de</w:t>
      </w:r>
      <w:r w:rsidRPr="00991BD4">
        <w:rPr>
          <w:rFonts w:eastAsia="Arial MT" w:cs="Arial MT"/>
          <w:spacing w:val="-6"/>
        </w:rPr>
        <w:t xml:space="preserve"> </w:t>
      </w:r>
      <w:r w:rsidRPr="00991BD4">
        <w:rPr>
          <w:rFonts w:eastAsia="Arial MT" w:cs="Arial MT"/>
        </w:rPr>
        <w:t>estoques</w:t>
      </w:r>
      <w:r w:rsidRPr="00991BD4">
        <w:rPr>
          <w:rFonts w:eastAsia="Arial MT" w:cs="Arial MT"/>
          <w:spacing w:val="-7"/>
        </w:rPr>
        <w:t xml:space="preserve"> </w:t>
      </w:r>
      <w:r w:rsidRPr="00991BD4">
        <w:rPr>
          <w:rFonts w:eastAsia="Arial MT" w:cs="Arial MT"/>
        </w:rPr>
        <w:t>é</w:t>
      </w:r>
      <w:r w:rsidRPr="00991BD4">
        <w:rPr>
          <w:rFonts w:eastAsia="Arial MT" w:cs="Arial MT"/>
          <w:spacing w:val="-6"/>
        </w:rPr>
        <w:t xml:space="preserve"> </w:t>
      </w:r>
      <w:r w:rsidRPr="00991BD4">
        <w:rPr>
          <w:rFonts w:eastAsia="Arial MT" w:cs="Arial MT"/>
        </w:rPr>
        <w:t>essencial para</w:t>
      </w:r>
      <w:r w:rsidRPr="00991BD4">
        <w:rPr>
          <w:rFonts w:eastAsia="Arial MT" w:cs="Arial MT"/>
          <w:spacing w:val="-11"/>
        </w:rPr>
        <w:t xml:space="preserve"> </w:t>
      </w:r>
      <w:r w:rsidRPr="00991BD4">
        <w:rPr>
          <w:rFonts w:eastAsia="Arial MT" w:cs="Arial MT"/>
        </w:rPr>
        <w:t>desenvolver</w:t>
      </w:r>
      <w:r w:rsidRPr="00991BD4">
        <w:rPr>
          <w:rFonts w:eastAsia="Arial MT" w:cs="Arial MT"/>
          <w:spacing w:val="-12"/>
        </w:rPr>
        <w:t xml:space="preserve"> </w:t>
      </w:r>
      <w:r w:rsidRPr="00991BD4">
        <w:rPr>
          <w:rFonts w:eastAsia="Arial MT" w:cs="Arial MT"/>
        </w:rPr>
        <w:t>estratégias</w:t>
      </w:r>
      <w:r w:rsidRPr="00991BD4">
        <w:rPr>
          <w:rFonts w:eastAsia="Arial MT" w:cs="Arial MT"/>
          <w:spacing w:val="-11"/>
        </w:rPr>
        <w:t xml:space="preserve"> </w:t>
      </w:r>
      <w:r w:rsidRPr="00991BD4">
        <w:rPr>
          <w:rFonts w:eastAsia="Arial MT" w:cs="Arial MT"/>
        </w:rPr>
        <w:t>que</w:t>
      </w:r>
      <w:r w:rsidRPr="00991BD4">
        <w:rPr>
          <w:rFonts w:eastAsia="Arial MT" w:cs="Arial MT"/>
          <w:spacing w:val="-11"/>
        </w:rPr>
        <w:t xml:space="preserve"> </w:t>
      </w:r>
      <w:r w:rsidRPr="00991BD4">
        <w:rPr>
          <w:rFonts w:eastAsia="Arial MT" w:cs="Arial MT"/>
        </w:rPr>
        <w:t>maximizem</w:t>
      </w:r>
      <w:r w:rsidRPr="00991BD4">
        <w:rPr>
          <w:rFonts w:eastAsia="Arial MT" w:cs="Arial MT"/>
          <w:spacing w:val="-10"/>
        </w:rPr>
        <w:t xml:space="preserve"> </w:t>
      </w:r>
      <w:r w:rsidRPr="00991BD4">
        <w:rPr>
          <w:rFonts w:eastAsia="Arial MT" w:cs="Arial MT"/>
        </w:rPr>
        <w:t>seus</w:t>
      </w:r>
      <w:r w:rsidRPr="00991BD4">
        <w:rPr>
          <w:rFonts w:eastAsia="Arial MT" w:cs="Arial MT"/>
          <w:spacing w:val="-12"/>
        </w:rPr>
        <w:t xml:space="preserve"> </w:t>
      </w:r>
      <w:r w:rsidRPr="00991BD4">
        <w:rPr>
          <w:rFonts w:eastAsia="Arial MT" w:cs="Arial MT"/>
        </w:rPr>
        <w:t>benefícios</w:t>
      </w:r>
      <w:r w:rsidRPr="00991BD4">
        <w:rPr>
          <w:rFonts w:eastAsia="Arial MT" w:cs="Arial MT"/>
          <w:spacing w:val="-11"/>
        </w:rPr>
        <w:t xml:space="preserve"> </w:t>
      </w:r>
      <w:r w:rsidRPr="00991BD4">
        <w:rPr>
          <w:rFonts w:eastAsia="Arial MT" w:cs="Arial MT"/>
        </w:rPr>
        <w:t>e</w:t>
      </w:r>
      <w:r w:rsidRPr="00991BD4">
        <w:rPr>
          <w:rFonts w:eastAsia="Arial MT" w:cs="Arial MT"/>
          <w:spacing w:val="-13"/>
        </w:rPr>
        <w:t xml:space="preserve"> </w:t>
      </w:r>
      <w:r w:rsidRPr="00991BD4">
        <w:rPr>
          <w:rFonts w:eastAsia="Arial MT" w:cs="Arial MT"/>
        </w:rPr>
        <w:t>mitiguem</w:t>
      </w:r>
      <w:r w:rsidRPr="00991BD4">
        <w:rPr>
          <w:rFonts w:eastAsia="Arial MT" w:cs="Arial MT"/>
          <w:spacing w:val="-10"/>
        </w:rPr>
        <w:t xml:space="preserve"> </w:t>
      </w:r>
      <w:r w:rsidRPr="00991BD4">
        <w:rPr>
          <w:rFonts w:eastAsia="Arial MT" w:cs="Arial MT"/>
        </w:rPr>
        <w:t>os</w:t>
      </w:r>
      <w:r w:rsidRPr="00991BD4">
        <w:rPr>
          <w:rFonts w:eastAsia="Arial MT" w:cs="Arial MT"/>
          <w:spacing w:val="-12"/>
        </w:rPr>
        <w:t xml:space="preserve"> </w:t>
      </w:r>
      <w:r w:rsidRPr="00991BD4">
        <w:rPr>
          <w:rFonts w:eastAsia="Arial MT" w:cs="Arial MT"/>
        </w:rPr>
        <w:t>desafios.</w:t>
      </w:r>
    </w:p>
    <w:p w14:paraId="4CA1433E" w14:textId="63BF109E" w:rsidR="00991BD4" w:rsidRPr="00991BD4" w:rsidRDefault="00991BD4" w:rsidP="00C752D0">
      <w:pPr>
        <w:tabs>
          <w:tab w:val="left" w:pos="721"/>
        </w:tabs>
        <w:spacing w:before="257" w:line="240" w:lineRule="auto"/>
        <w:ind w:firstLine="0"/>
        <w:rPr>
          <w:rFonts w:eastAsia="Arial" w:cs="Arial"/>
          <w:b/>
          <w:spacing w:val="-2"/>
        </w:rPr>
      </w:pPr>
      <w:r w:rsidRPr="00991BD4">
        <w:rPr>
          <w:rFonts w:eastAsia="Arial" w:cs="Arial"/>
          <w:b/>
        </w:rPr>
        <w:t>Gestão</w:t>
      </w:r>
      <w:r w:rsidRPr="00991BD4">
        <w:rPr>
          <w:rFonts w:eastAsia="Arial" w:cs="Arial"/>
          <w:b/>
          <w:spacing w:val="-1"/>
        </w:rPr>
        <w:t xml:space="preserve"> </w:t>
      </w:r>
      <w:r w:rsidRPr="00991BD4">
        <w:rPr>
          <w:rFonts w:eastAsia="Arial" w:cs="Arial"/>
          <w:b/>
        </w:rPr>
        <w:t>de</w:t>
      </w:r>
      <w:r w:rsidRPr="00991BD4">
        <w:rPr>
          <w:rFonts w:eastAsia="Arial" w:cs="Arial"/>
          <w:b/>
          <w:spacing w:val="-2"/>
        </w:rPr>
        <w:t xml:space="preserve"> Estoques</w:t>
      </w:r>
    </w:p>
    <w:p w14:paraId="7061BE2A" w14:textId="77777777" w:rsidR="00991BD4" w:rsidRPr="00991BD4" w:rsidRDefault="00991BD4" w:rsidP="00991BD4">
      <w:pPr>
        <w:spacing w:before="120"/>
        <w:ind w:left="2" w:right="137" w:firstLine="359"/>
        <w:rPr>
          <w:rFonts w:eastAsia="Arial MT" w:cs="Arial MT"/>
        </w:rPr>
      </w:pPr>
      <w:r w:rsidRPr="00991BD4">
        <w:rPr>
          <w:rFonts w:eastAsia="Arial MT" w:cs="Arial MT"/>
        </w:rPr>
        <w:tab/>
        <w:t>A gestão de estoque é um componente chave para a eficiência operacional e o sucesso financeiro das empresas. A crescente complexidade das cadeias de suprimentos e a demanda por maior precisão e eficiência tornaram a automação um elemento indispensável. Segundo Silva e Pereira (2019), a automação na gestão de estoque utiliza tecnologias avançadas de RFID, IoT e sistemas de gestão de armazéns (WMS) para otimizar processos e reduzir erros humanos. Além disso, o estudo</w:t>
      </w:r>
      <w:r w:rsidRPr="00991BD4">
        <w:rPr>
          <w:rFonts w:eastAsia="Arial MT" w:cs="Arial MT"/>
          <w:spacing w:val="-17"/>
        </w:rPr>
        <w:t xml:space="preserve"> </w:t>
      </w:r>
      <w:r w:rsidRPr="00991BD4">
        <w:rPr>
          <w:rFonts w:eastAsia="Arial MT" w:cs="Arial MT"/>
        </w:rPr>
        <w:t>de</w:t>
      </w:r>
      <w:r w:rsidRPr="00991BD4">
        <w:rPr>
          <w:rFonts w:eastAsia="Arial MT" w:cs="Arial MT"/>
          <w:spacing w:val="-17"/>
        </w:rPr>
        <w:t xml:space="preserve"> </w:t>
      </w:r>
      <w:r w:rsidRPr="00991BD4">
        <w:rPr>
          <w:rFonts w:eastAsia="Arial MT" w:cs="Arial MT"/>
        </w:rPr>
        <w:t>Lima</w:t>
      </w:r>
      <w:r w:rsidRPr="00991BD4">
        <w:rPr>
          <w:rFonts w:eastAsia="Arial MT" w:cs="Arial MT"/>
          <w:spacing w:val="-16"/>
        </w:rPr>
        <w:t xml:space="preserve"> </w:t>
      </w:r>
      <w:r w:rsidRPr="00991BD4">
        <w:rPr>
          <w:rFonts w:eastAsia="Arial MT" w:cs="Arial MT"/>
        </w:rPr>
        <w:t>et</w:t>
      </w:r>
      <w:r w:rsidRPr="00991BD4">
        <w:rPr>
          <w:rFonts w:eastAsia="Arial MT" w:cs="Arial MT"/>
          <w:spacing w:val="-16"/>
        </w:rPr>
        <w:t xml:space="preserve"> </w:t>
      </w:r>
      <w:r w:rsidRPr="00991BD4">
        <w:rPr>
          <w:rFonts w:eastAsia="Arial MT" w:cs="Arial MT"/>
        </w:rPr>
        <w:t>al.</w:t>
      </w:r>
      <w:r w:rsidRPr="00991BD4">
        <w:rPr>
          <w:rFonts w:eastAsia="Arial MT" w:cs="Arial MT"/>
          <w:spacing w:val="-15"/>
        </w:rPr>
        <w:t xml:space="preserve"> </w:t>
      </w:r>
      <w:r w:rsidRPr="00991BD4">
        <w:rPr>
          <w:rFonts w:eastAsia="Arial MT" w:cs="Arial MT"/>
        </w:rPr>
        <w:t>(2020)</w:t>
      </w:r>
      <w:r w:rsidRPr="00991BD4">
        <w:rPr>
          <w:rFonts w:eastAsia="Arial MT" w:cs="Arial MT"/>
          <w:spacing w:val="-17"/>
        </w:rPr>
        <w:t xml:space="preserve"> </w:t>
      </w:r>
      <w:r w:rsidRPr="00991BD4">
        <w:rPr>
          <w:rFonts w:eastAsia="Arial MT" w:cs="Arial MT"/>
        </w:rPr>
        <w:t>destaca</w:t>
      </w:r>
      <w:r w:rsidRPr="00991BD4">
        <w:rPr>
          <w:rFonts w:eastAsia="Arial MT" w:cs="Arial MT"/>
          <w:spacing w:val="-17"/>
        </w:rPr>
        <w:t xml:space="preserve"> </w:t>
      </w:r>
      <w:r w:rsidRPr="00991BD4">
        <w:rPr>
          <w:rFonts w:eastAsia="Arial MT" w:cs="Arial MT"/>
        </w:rPr>
        <w:t>que</w:t>
      </w:r>
      <w:r w:rsidRPr="00991BD4">
        <w:rPr>
          <w:rFonts w:eastAsia="Arial MT" w:cs="Arial MT"/>
          <w:spacing w:val="-16"/>
        </w:rPr>
        <w:t xml:space="preserve"> </w:t>
      </w:r>
      <w:r w:rsidRPr="00991BD4">
        <w:rPr>
          <w:rFonts w:eastAsia="Arial MT" w:cs="Arial MT"/>
        </w:rPr>
        <w:t>a</w:t>
      </w:r>
      <w:r w:rsidRPr="00991BD4">
        <w:rPr>
          <w:rFonts w:eastAsia="Arial MT" w:cs="Arial MT"/>
          <w:spacing w:val="-16"/>
        </w:rPr>
        <w:t xml:space="preserve"> </w:t>
      </w:r>
      <w:r w:rsidRPr="00991BD4">
        <w:rPr>
          <w:rFonts w:eastAsia="Arial MT" w:cs="Arial MT"/>
        </w:rPr>
        <w:t>implementação</w:t>
      </w:r>
      <w:r w:rsidRPr="00991BD4">
        <w:rPr>
          <w:rFonts w:eastAsia="Arial MT" w:cs="Arial MT"/>
          <w:spacing w:val="-16"/>
        </w:rPr>
        <w:t xml:space="preserve"> </w:t>
      </w:r>
      <w:r w:rsidRPr="00991BD4">
        <w:rPr>
          <w:rFonts w:eastAsia="Arial MT" w:cs="Arial MT"/>
        </w:rPr>
        <w:t>de</w:t>
      </w:r>
      <w:r w:rsidRPr="00991BD4">
        <w:rPr>
          <w:rFonts w:eastAsia="Arial MT" w:cs="Arial MT"/>
          <w:spacing w:val="-16"/>
        </w:rPr>
        <w:t xml:space="preserve"> </w:t>
      </w:r>
      <w:r w:rsidRPr="00991BD4">
        <w:rPr>
          <w:rFonts w:eastAsia="Arial MT" w:cs="Arial MT"/>
        </w:rPr>
        <w:t>soluções</w:t>
      </w:r>
      <w:r w:rsidRPr="00991BD4">
        <w:rPr>
          <w:rFonts w:eastAsia="Arial MT" w:cs="Arial MT"/>
          <w:spacing w:val="-16"/>
        </w:rPr>
        <w:t xml:space="preserve"> </w:t>
      </w:r>
      <w:r w:rsidRPr="00991BD4">
        <w:rPr>
          <w:rFonts w:eastAsia="Arial MT" w:cs="Arial MT"/>
        </w:rPr>
        <w:t>automatizadas pode resultar em uma economia significativa de tempo e custos, promovendo uma melhor alocação de recursos e um controle mais preciso dos níveis de estoque.</w:t>
      </w:r>
    </w:p>
    <w:p w14:paraId="70C9397B" w14:textId="77777777" w:rsidR="00991BD4" w:rsidRPr="00991BD4" w:rsidRDefault="00991BD4" w:rsidP="00991BD4">
      <w:pPr>
        <w:spacing w:before="2"/>
        <w:ind w:left="2" w:right="142" w:firstLine="707"/>
        <w:rPr>
          <w:rFonts w:eastAsia="Arial MT" w:cs="Arial MT"/>
        </w:rPr>
      </w:pPr>
      <w:r w:rsidRPr="00991BD4">
        <w:rPr>
          <w:rFonts w:eastAsia="Arial MT" w:cs="Arial MT"/>
        </w:rPr>
        <w:t xml:space="preserve">Segundo </w:t>
      </w:r>
      <w:proofErr w:type="spellStart"/>
      <w:r w:rsidRPr="00991BD4">
        <w:rPr>
          <w:rFonts w:eastAsia="Arial MT" w:cs="Arial MT"/>
        </w:rPr>
        <w:t>Ballou</w:t>
      </w:r>
      <w:proofErr w:type="spellEnd"/>
      <w:r w:rsidRPr="00991BD4">
        <w:rPr>
          <w:rFonts w:eastAsia="Arial MT" w:cs="Arial MT"/>
        </w:rPr>
        <w:t xml:space="preserve"> (2004</w:t>
      </w:r>
      <w:r w:rsidRPr="00991BD4">
        <w:rPr>
          <w:rFonts w:eastAsia="Arial" w:cs="Arial"/>
        </w:rPr>
        <w:t>)</w:t>
      </w:r>
      <w:r w:rsidRPr="00991BD4">
        <w:rPr>
          <w:rFonts w:eastAsia="Arial MT" w:cs="Arial MT"/>
        </w:rPr>
        <w:t>, gestão de estoques envolve a determinação de quantidades ótimas para compra, fabricação e distribuição de produtos, de modo a atender às demandas dos clientes com o menor custo possível.</w:t>
      </w:r>
    </w:p>
    <w:p w14:paraId="72AF16FF" w14:textId="77777777" w:rsidR="00991BD4" w:rsidRPr="00991BD4" w:rsidRDefault="00991BD4" w:rsidP="00991BD4">
      <w:pPr>
        <w:ind w:left="2" w:right="141"/>
        <w:rPr>
          <w:rFonts w:eastAsia="Arial MT" w:cs="Arial MT"/>
        </w:rPr>
      </w:pPr>
      <w:r w:rsidRPr="00991BD4">
        <w:rPr>
          <w:rFonts w:eastAsia="Arial MT" w:cs="Arial MT"/>
        </w:rPr>
        <w:t>Chopra</w:t>
      </w:r>
      <w:r w:rsidRPr="00991BD4">
        <w:rPr>
          <w:rFonts w:eastAsia="Arial MT" w:cs="Arial MT"/>
          <w:spacing w:val="-15"/>
        </w:rPr>
        <w:t xml:space="preserve"> </w:t>
      </w:r>
      <w:r w:rsidRPr="00991BD4">
        <w:rPr>
          <w:rFonts w:eastAsia="Arial MT" w:cs="Arial MT"/>
        </w:rPr>
        <w:t>e</w:t>
      </w:r>
      <w:r w:rsidRPr="00991BD4">
        <w:rPr>
          <w:rFonts w:eastAsia="Arial MT" w:cs="Arial MT"/>
          <w:spacing w:val="-14"/>
        </w:rPr>
        <w:t xml:space="preserve"> </w:t>
      </w:r>
      <w:proofErr w:type="spellStart"/>
      <w:r w:rsidRPr="00991BD4">
        <w:rPr>
          <w:rFonts w:eastAsia="Arial MT" w:cs="Arial MT"/>
        </w:rPr>
        <w:t>Meindl</w:t>
      </w:r>
      <w:proofErr w:type="spellEnd"/>
      <w:r w:rsidRPr="00991BD4">
        <w:rPr>
          <w:rFonts w:eastAsia="Arial MT" w:cs="Arial MT"/>
          <w:spacing w:val="-15"/>
        </w:rPr>
        <w:t xml:space="preserve"> </w:t>
      </w:r>
      <w:r w:rsidRPr="00991BD4">
        <w:rPr>
          <w:rFonts w:eastAsia="Arial MT" w:cs="Arial MT"/>
        </w:rPr>
        <w:t>(2013)</w:t>
      </w:r>
      <w:r w:rsidRPr="00991BD4">
        <w:rPr>
          <w:rFonts w:eastAsia="Arial MT" w:cs="Arial MT"/>
          <w:spacing w:val="-13"/>
        </w:rPr>
        <w:t xml:space="preserve"> </w:t>
      </w:r>
      <w:r w:rsidRPr="00991BD4">
        <w:rPr>
          <w:rFonts w:eastAsia="Arial MT" w:cs="Arial MT"/>
        </w:rPr>
        <w:t>afirmam</w:t>
      </w:r>
      <w:r w:rsidRPr="00991BD4">
        <w:rPr>
          <w:rFonts w:eastAsia="Arial MT" w:cs="Arial MT"/>
          <w:spacing w:val="-13"/>
        </w:rPr>
        <w:t xml:space="preserve"> </w:t>
      </w:r>
      <w:r w:rsidRPr="00991BD4">
        <w:rPr>
          <w:rFonts w:eastAsia="Arial MT" w:cs="Arial MT"/>
        </w:rPr>
        <w:t>que</w:t>
      </w:r>
      <w:r w:rsidRPr="00991BD4">
        <w:rPr>
          <w:rFonts w:eastAsia="Arial MT" w:cs="Arial MT"/>
          <w:spacing w:val="-14"/>
        </w:rPr>
        <w:t xml:space="preserve"> </w:t>
      </w:r>
      <w:r w:rsidRPr="00991BD4">
        <w:rPr>
          <w:rFonts w:eastAsia="Arial MT" w:cs="Arial MT"/>
        </w:rPr>
        <w:t>a</w:t>
      </w:r>
      <w:r w:rsidRPr="00991BD4">
        <w:rPr>
          <w:rFonts w:eastAsia="Arial MT" w:cs="Arial MT"/>
          <w:spacing w:val="-14"/>
        </w:rPr>
        <w:t xml:space="preserve"> </w:t>
      </w:r>
      <w:r w:rsidRPr="00991BD4">
        <w:rPr>
          <w:rFonts w:eastAsia="Arial MT" w:cs="Arial MT"/>
        </w:rPr>
        <w:t>gestão</w:t>
      </w:r>
      <w:r w:rsidRPr="00991BD4">
        <w:rPr>
          <w:rFonts w:eastAsia="Arial MT" w:cs="Arial MT"/>
          <w:spacing w:val="-12"/>
        </w:rPr>
        <w:t xml:space="preserve"> </w:t>
      </w:r>
      <w:r w:rsidRPr="00991BD4">
        <w:rPr>
          <w:rFonts w:eastAsia="Arial MT" w:cs="Arial MT"/>
        </w:rPr>
        <w:t>de</w:t>
      </w:r>
      <w:r w:rsidRPr="00991BD4">
        <w:rPr>
          <w:rFonts w:eastAsia="Arial MT" w:cs="Arial MT"/>
          <w:spacing w:val="-14"/>
        </w:rPr>
        <w:t xml:space="preserve"> </w:t>
      </w:r>
      <w:r w:rsidRPr="00991BD4">
        <w:rPr>
          <w:rFonts w:eastAsia="Arial MT" w:cs="Arial MT"/>
        </w:rPr>
        <w:t>estoques</w:t>
      </w:r>
      <w:r w:rsidRPr="00991BD4">
        <w:rPr>
          <w:rFonts w:eastAsia="Arial MT" w:cs="Arial MT"/>
          <w:spacing w:val="-15"/>
        </w:rPr>
        <w:t xml:space="preserve"> </w:t>
      </w:r>
      <w:r w:rsidRPr="00991BD4">
        <w:rPr>
          <w:rFonts w:eastAsia="Arial MT" w:cs="Arial MT"/>
        </w:rPr>
        <w:t>busca</w:t>
      </w:r>
      <w:r w:rsidRPr="00991BD4">
        <w:rPr>
          <w:rFonts w:eastAsia="Arial MT" w:cs="Arial MT"/>
          <w:spacing w:val="-14"/>
        </w:rPr>
        <w:t xml:space="preserve"> </w:t>
      </w:r>
      <w:r w:rsidRPr="00991BD4">
        <w:rPr>
          <w:rFonts w:eastAsia="Arial MT" w:cs="Arial MT"/>
        </w:rPr>
        <w:t>equilibrar</w:t>
      </w:r>
      <w:r w:rsidRPr="00991BD4">
        <w:rPr>
          <w:rFonts w:eastAsia="Arial MT" w:cs="Arial MT"/>
          <w:spacing w:val="-13"/>
        </w:rPr>
        <w:t xml:space="preserve"> </w:t>
      </w:r>
      <w:r w:rsidRPr="00991BD4">
        <w:rPr>
          <w:rFonts w:eastAsia="Arial MT" w:cs="Arial MT"/>
        </w:rPr>
        <w:t>os</w:t>
      </w:r>
      <w:r w:rsidRPr="00991BD4">
        <w:rPr>
          <w:rFonts w:eastAsia="Arial MT" w:cs="Arial MT"/>
          <w:spacing w:val="-15"/>
        </w:rPr>
        <w:t xml:space="preserve"> </w:t>
      </w:r>
      <w:r w:rsidRPr="00991BD4">
        <w:rPr>
          <w:rFonts w:eastAsia="Arial MT" w:cs="Arial MT"/>
        </w:rPr>
        <w:t xml:space="preserve">custos de manutenção de estoque com a necessidade de garantir um nível adequado de disponibilidade de produtos, levando em consideração incertezas na demanda e no </w:t>
      </w:r>
      <w:r w:rsidRPr="00991BD4">
        <w:rPr>
          <w:rFonts w:eastAsia="Arial MT" w:cs="Arial MT"/>
          <w:spacing w:val="-2"/>
        </w:rPr>
        <w:t>fornecimento.</w:t>
      </w:r>
      <w:r w:rsidRPr="00991BD4">
        <w:rPr>
          <w:rFonts w:eastAsia="Arial MT" w:cs="Arial MT"/>
        </w:rPr>
        <w:t xml:space="preserve"> E em outras palavras, entende-se que estoque seria tudo o que a empresa possui “guardado”, para suprir as suas demandas. Arnold, (1999</w:t>
      </w:r>
      <w:r w:rsidRPr="00991BD4">
        <w:rPr>
          <w:rFonts w:eastAsia="Arial" w:cs="Arial"/>
        </w:rPr>
        <w:t xml:space="preserve">) </w:t>
      </w:r>
      <w:r w:rsidRPr="00991BD4">
        <w:rPr>
          <w:rFonts w:eastAsia="Arial MT" w:cs="Arial MT"/>
        </w:rPr>
        <w:t>sugere que a gestão de estoques</w:t>
      </w:r>
      <w:r w:rsidRPr="00991BD4">
        <w:rPr>
          <w:rFonts w:eastAsia="Arial MT" w:cs="Arial MT"/>
          <w:spacing w:val="-17"/>
        </w:rPr>
        <w:t xml:space="preserve"> </w:t>
      </w:r>
      <w:r w:rsidRPr="00991BD4">
        <w:rPr>
          <w:rFonts w:eastAsia="Arial MT" w:cs="Arial MT"/>
        </w:rPr>
        <w:t>é</w:t>
      </w:r>
      <w:r w:rsidRPr="00991BD4">
        <w:rPr>
          <w:rFonts w:eastAsia="Arial MT" w:cs="Arial MT"/>
          <w:spacing w:val="-16"/>
        </w:rPr>
        <w:t xml:space="preserve"> </w:t>
      </w:r>
      <w:r w:rsidRPr="00991BD4">
        <w:rPr>
          <w:rFonts w:eastAsia="Arial MT" w:cs="Arial MT"/>
        </w:rPr>
        <w:t>uma</w:t>
      </w:r>
      <w:r w:rsidRPr="00991BD4">
        <w:rPr>
          <w:rFonts w:eastAsia="Arial MT" w:cs="Arial MT"/>
          <w:spacing w:val="-14"/>
        </w:rPr>
        <w:t xml:space="preserve"> </w:t>
      </w:r>
      <w:r w:rsidRPr="00991BD4">
        <w:rPr>
          <w:rFonts w:eastAsia="Arial MT" w:cs="Arial MT"/>
        </w:rPr>
        <w:t>atividade</w:t>
      </w:r>
      <w:r w:rsidRPr="00991BD4">
        <w:rPr>
          <w:rFonts w:eastAsia="Arial MT" w:cs="Arial MT"/>
          <w:spacing w:val="-14"/>
        </w:rPr>
        <w:t xml:space="preserve"> </w:t>
      </w:r>
      <w:r w:rsidRPr="00991BD4">
        <w:rPr>
          <w:rFonts w:eastAsia="Arial MT" w:cs="Arial MT"/>
        </w:rPr>
        <w:t>estratégica</w:t>
      </w:r>
      <w:r w:rsidRPr="00991BD4">
        <w:rPr>
          <w:rFonts w:eastAsia="Arial MT" w:cs="Arial MT"/>
          <w:spacing w:val="-17"/>
        </w:rPr>
        <w:t xml:space="preserve"> </w:t>
      </w:r>
      <w:r w:rsidRPr="00991BD4">
        <w:rPr>
          <w:rFonts w:eastAsia="Arial MT" w:cs="Arial MT"/>
        </w:rPr>
        <w:t>que</w:t>
      </w:r>
      <w:r w:rsidRPr="00991BD4">
        <w:rPr>
          <w:rFonts w:eastAsia="Arial MT" w:cs="Arial MT"/>
          <w:spacing w:val="-15"/>
        </w:rPr>
        <w:t xml:space="preserve"> </w:t>
      </w:r>
      <w:r w:rsidRPr="00991BD4">
        <w:rPr>
          <w:rFonts w:eastAsia="Arial MT" w:cs="Arial MT"/>
        </w:rPr>
        <w:t>não</w:t>
      </w:r>
      <w:r w:rsidRPr="00991BD4">
        <w:rPr>
          <w:rFonts w:eastAsia="Arial MT" w:cs="Arial MT"/>
          <w:spacing w:val="-16"/>
        </w:rPr>
        <w:t xml:space="preserve"> </w:t>
      </w:r>
      <w:r w:rsidRPr="00991BD4">
        <w:rPr>
          <w:rFonts w:eastAsia="Arial MT" w:cs="Arial MT"/>
        </w:rPr>
        <w:t>apenas</w:t>
      </w:r>
      <w:r w:rsidRPr="00991BD4">
        <w:rPr>
          <w:rFonts w:eastAsia="Arial MT" w:cs="Arial MT"/>
          <w:spacing w:val="-17"/>
        </w:rPr>
        <w:t xml:space="preserve"> </w:t>
      </w:r>
      <w:r w:rsidRPr="00991BD4">
        <w:rPr>
          <w:rFonts w:eastAsia="Arial MT" w:cs="Arial MT"/>
        </w:rPr>
        <w:t>reduz</w:t>
      </w:r>
      <w:r w:rsidRPr="00991BD4">
        <w:rPr>
          <w:rFonts w:eastAsia="Arial MT" w:cs="Arial MT"/>
          <w:spacing w:val="-16"/>
        </w:rPr>
        <w:t xml:space="preserve"> </w:t>
      </w:r>
      <w:r w:rsidRPr="00991BD4">
        <w:rPr>
          <w:rFonts w:eastAsia="Arial MT" w:cs="Arial MT"/>
        </w:rPr>
        <w:t>custos</w:t>
      </w:r>
      <w:r w:rsidRPr="00991BD4">
        <w:rPr>
          <w:rFonts w:eastAsia="Arial MT" w:cs="Arial MT"/>
          <w:spacing w:val="-15"/>
        </w:rPr>
        <w:t xml:space="preserve"> </w:t>
      </w:r>
      <w:r w:rsidRPr="00991BD4">
        <w:rPr>
          <w:rFonts w:eastAsia="Arial MT" w:cs="Arial MT"/>
        </w:rPr>
        <w:t>operacionais,</w:t>
      </w:r>
      <w:r w:rsidRPr="00991BD4">
        <w:rPr>
          <w:rFonts w:eastAsia="Arial MT" w:cs="Arial MT"/>
          <w:spacing w:val="-16"/>
        </w:rPr>
        <w:t xml:space="preserve"> </w:t>
      </w:r>
      <w:r w:rsidRPr="00991BD4">
        <w:rPr>
          <w:rFonts w:eastAsia="Arial MT" w:cs="Arial MT"/>
        </w:rPr>
        <w:t>mas também melhora o atendimento ao cliente ao garantir que produtos estejam disponíveis no momento certo.</w:t>
      </w:r>
    </w:p>
    <w:p w14:paraId="42122375" w14:textId="77777777" w:rsidR="00991BD4" w:rsidRPr="00991BD4" w:rsidRDefault="00991BD4" w:rsidP="00991BD4">
      <w:pPr>
        <w:ind w:left="2" w:right="133" w:firstLine="707"/>
        <w:rPr>
          <w:rFonts w:eastAsia="Arial MT" w:cs="Arial MT"/>
        </w:rPr>
      </w:pPr>
      <w:r w:rsidRPr="00991BD4">
        <w:rPr>
          <w:rFonts w:eastAsia="Arial MT" w:cs="Arial MT"/>
        </w:rPr>
        <w:t xml:space="preserve">De acordo com Slack, Chambers e Johnston (2010), a necessidade de um gerenciamento mais sofisticado de estoques tornou-se evidente com o crescimento das cadeias de suprimento globais e a complexidade logística que emergiu no </w:t>
      </w:r>
      <w:proofErr w:type="gramStart"/>
      <w:r w:rsidRPr="00991BD4">
        <w:rPr>
          <w:rFonts w:eastAsia="Arial MT" w:cs="Arial MT"/>
        </w:rPr>
        <w:t>pós- guerra</w:t>
      </w:r>
      <w:proofErr w:type="gramEnd"/>
      <w:r w:rsidRPr="00991BD4">
        <w:rPr>
          <w:rFonts w:eastAsia="Arial MT" w:cs="Arial MT"/>
        </w:rPr>
        <w:t xml:space="preserve">, principalmente na década de 1950. Segundo Chase, Jacobs e </w:t>
      </w:r>
      <w:proofErr w:type="spellStart"/>
      <w:r w:rsidRPr="00991BD4">
        <w:rPr>
          <w:rFonts w:eastAsia="Arial MT" w:cs="Arial MT"/>
        </w:rPr>
        <w:t>Aquilano</w:t>
      </w:r>
      <w:proofErr w:type="spellEnd"/>
      <w:r w:rsidRPr="00991BD4">
        <w:rPr>
          <w:rFonts w:eastAsia="Arial MT" w:cs="Arial MT"/>
        </w:rPr>
        <w:t xml:space="preserve"> (2005), a gestão de estoques moderna começou a se desenvolver no início do século XX, particularmente com a introdução de</w:t>
      </w:r>
      <w:r w:rsidRPr="00991BD4">
        <w:rPr>
          <w:rFonts w:eastAsia="Arial MT" w:cs="Arial MT"/>
          <w:spacing w:val="-9"/>
        </w:rPr>
        <w:t xml:space="preserve"> </w:t>
      </w:r>
      <w:r w:rsidRPr="00991BD4">
        <w:rPr>
          <w:rFonts w:eastAsia="Arial MT" w:cs="Arial MT"/>
        </w:rPr>
        <w:t>conceitos</w:t>
      </w:r>
      <w:r w:rsidRPr="00991BD4">
        <w:rPr>
          <w:rFonts w:eastAsia="Arial MT" w:cs="Arial MT"/>
          <w:spacing w:val="-10"/>
        </w:rPr>
        <w:t xml:space="preserve"> </w:t>
      </w:r>
      <w:r w:rsidRPr="00991BD4">
        <w:rPr>
          <w:rFonts w:eastAsia="Arial MT" w:cs="Arial MT"/>
        </w:rPr>
        <w:t>de</w:t>
      </w:r>
      <w:r w:rsidRPr="00991BD4">
        <w:rPr>
          <w:rFonts w:eastAsia="Arial MT" w:cs="Arial MT"/>
          <w:spacing w:val="-9"/>
        </w:rPr>
        <w:t xml:space="preserve"> </w:t>
      </w:r>
      <w:r w:rsidRPr="00991BD4">
        <w:rPr>
          <w:rFonts w:eastAsia="Arial MT" w:cs="Arial MT"/>
        </w:rPr>
        <w:t>produção</w:t>
      </w:r>
      <w:r w:rsidRPr="00991BD4">
        <w:rPr>
          <w:rFonts w:eastAsia="Arial MT" w:cs="Arial MT"/>
          <w:spacing w:val="-9"/>
        </w:rPr>
        <w:t xml:space="preserve"> </w:t>
      </w:r>
      <w:r w:rsidRPr="00991BD4">
        <w:rPr>
          <w:rFonts w:eastAsia="Arial MT" w:cs="Arial MT"/>
        </w:rPr>
        <w:t>em</w:t>
      </w:r>
      <w:r w:rsidRPr="00991BD4">
        <w:rPr>
          <w:rFonts w:eastAsia="Arial MT" w:cs="Arial MT"/>
          <w:spacing w:val="-11"/>
        </w:rPr>
        <w:t xml:space="preserve"> </w:t>
      </w:r>
      <w:r w:rsidRPr="00991BD4">
        <w:rPr>
          <w:rFonts w:eastAsia="Arial MT" w:cs="Arial MT"/>
        </w:rPr>
        <w:t>massa</w:t>
      </w:r>
      <w:r w:rsidRPr="00991BD4">
        <w:rPr>
          <w:rFonts w:eastAsia="Arial MT" w:cs="Arial MT"/>
          <w:spacing w:val="-9"/>
        </w:rPr>
        <w:t xml:space="preserve"> </w:t>
      </w:r>
      <w:r w:rsidRPr="00991BD4">
        <w:rPr>
          <w:rFonts w:eastAsia="Arial MT" w:cs="Arial MT"/>
        </w:rPr>
        <w:t>e</w:t>
      </w:r>
      <w:r w:rsidRPr="00991BD4">
        <w:rPr>
          <w:rFonts w:eastAsia="Arial MT" w:cs="Arial MT"/>
          <w:spacing w:val="-12"/>
        </w:rPr>
        <w:t xml:space="preserve"> </w:t>
      </w:r>
      <w:r w:rsidRPr="00991BD4">
        <w:rPr>
          <w:rFonts w:eastAsia="Arial MT" w:cs="Arial MT"/>
        </w:rPr>
        <w:t>a</w:t>
      </w:r>
      <w:r w:rsidRPr="00991BD4">
        <w:rPr>
          <w:rFonts w:eastAsia="Arial MT" w:cs="Arial MT"/>
          <w:spacing w:val="-12"/>
        </w:rPr>
        <w:t xml:space="preserve"> </w:t>
      </w:r>
      <w:r w:rsidRPr="00991BD4">
        <w:rPr>
          <w:rFonts w:eastAsia="Arial MT" w:cs="Arial MT"/>
        </w:rPr>
        <w:t>necessidade</w:t>
      </w:r>
      <w:r w:rsidRPr="00991BD4">
        <w:rPr>
          <w:rFonts w:eastAsia="Arial MT" w:cs="Arial MT"/>
          <w:spacing w:val="-9"/>
        </w:rPr>
        <w:t xml:space="preserve"> </w:t>
      </w:r>
      <w:r w:rsidRPr="00991BD4">
        <w:rPr>
          <w:rFonts w:eastAsia="Arial MT" w:cs="Arial MT"/>
        </w:rPr>
        <w:t>de</w:t>
      </w:r>
      <w:r w:rsidRPr="00991BD4">
        <w:rPr>
          <w:rFonts w:eastAsia="Arial MT" w:cs="Arial MT"/>
          <w:spacing w:val="-12"/>
        </w:rPr>
        <w:t xml:space="preserve"> </w:t>
      </w:r>
      <w:r w:rsidRPr="00991BD4">
        <w:rPr>
          <w:rFonts w:eastAsia="Arial MT" w:cs="Arial MT"/>
        </w:rPr>
        <w:t>manter</w:t>
      </w:r>
      <w:r w:rsidRPr="00991BD4">
        <w:rPr>
          <w:rFonts w:eastAsia="Arial MT" w:cs="Arial MT"/>
          <w:spacing w:val="-11"/>
        </w:rPr>
        <w:t xml:space="preserve"> </w:t>
      </w:r>
      <w:r w:rsidRPr="00991BD4">
        <w:rPr>
          <w:rFonts w:eastAsia="Arial MT" w:cs="Arial MT"/>
        </w:rPr>
        <w:t>níveis</w:t>
      </w:r>
      <w:r w:rsidRPr="00991BD4">
        <w:rPr>
          <w:rFonts w:eastAsia="Arial MT" w:cs="Arial MT"/>
          <w:spacing w:val="-11"/>
        </w:rPr>
        <w:t xml:space="preserve"> </w:t>
      </w:r>
      <w:r w:rsidRPr="00991BD4">
        <w:rPr>
          <w:rFonts w:eastAsia="Arial MT" w:cs="Arial MT"/>
        </w:rPr>
        <w:t>adequados</w:t>
      </w:r>
      <w:r w:rsidRPr="00991BD4">
        <w:rPr>
          <w:rFonts w:eastAsia="Arial MT" w:cs="Arial MT"/>
          <w:spacing w:val="-13"/>
        </w:rPr>
        <w:t xml:space="preserve"> </w:t>
      </w:r>
      <w:r w:rsidRPr="00991BD4">
        <w:rPr>
          <w:rFonts w:eastAsia="Arial MT" w:cs="Arial MT"/>
        </w:rPr>
        <w:t>de materiais para suportar grandes volumes de fabricação.</w:t>
      </w:r>
    </w:p>
    <w:p w14:paraId="4CE70BDB" w14:textId="77777777" w:rsidR="00991BD4" w:rsidRPr="00991BD4" w:rsidRDefault="00991BD4" w:rsidP="00991BD4">
      <w:pPr>
        <w:ind w:left="2" w:right="137" w:firstLine="707"/>
        <w:rPr>
          <w:rFonts w:eastAsia="Arial MT" w:cs="Arial MT"/>
        </w:rPr>
      </w:pPr>
      <w:r w:rsidRPr="00991BD4">
        <w:rPr>
          <w:rFonts w:eastAsia="Arial MT" w:cs="Arial MT"/>
        </w:rPr>
        <w:lastRenderedPageBreak/>
        <w:t>Como visto, a gestão de estoques é uma atividade fundamental para as empresas,</w:t>
      </w:r>
      <w:r w:rsidRPr="00991BD4">
        <w:rPr>
          <w:rFonts w:eastAsia="Arial MT" w:cs="Arial MT"/>
          <w:spacing w:val="40"/>
        </w:rPr>
        <w:t xml:space="preserve"> </w:t>
      </w:r>
      <w:r w:rsidRPr="00991BD4">
        <w:rPr>
          <w:rFonts w:eastAsia="Arial MT" w:cs="Arial MT"/>
        </w:rPr>
        <w:t>abrangendo</w:t>
      </w:r>
      <w:r w:rsidRPr="00991BD4">
        <w:rPr>
          <w:rFonts w:eastAsia="Arial MT" w:cs="Arial MT"/>
          <w:spacing w:val="40"/>
        </w:rPr>
        <w:t xml:space="preserve"> </w:t>
      </w:r>
      <w:r w:rsidRPr="00991BD4">
        <w:rPr>
          <w:rFonts w:eastAsia="Arial MT" w:cs="Arial MT"/>
        </w:rPr>
        <w:t>desde</w:t>
      </w:r>
      <w:r w:rsidRPr="00991BD4">
        <w:rPr>
          <w:rFonts w:eastAsia="Arial MT" w:cs="Arial MT"/>
          <w:spacing w:val="40"/>
        </w:rPr>
        <w:t xml:space="preserve"> </w:t>
      </w:r>
      <w:r w:rsidRPr="00991BD4">
        <w:rPr>
          <w:rFonts w:eastAsia="Arial MT" w:cs="Arial MT"/>
        </w:rPr>
        <w:t>o</w:t>
      </w:r>
      <w:r w:rsidRPr="00991BD4">
        <w:rPr>
          <w:rFonts w:eastAsia="Arial MT" w:cs="Arial MT"/>
          <w:spacing w:val="40"/>
        </w:rPr>
        <w:t xml:space="preserve"> </w:t>
      </w:r>
      <w:r w:rsidRPr="00991BD4">
        <w:rPr>
          <w:rFonts w:eastAsia="Arial MT" w:cs="Arial MT"/>
        </w:rPr>
        <w:t>armazenamento</w:t>
      </w:r>
      <w:r w:rsidRPr="00991BD4">
        <w:rPr>
          <w:rFonts w:eastAsia="Arial MT" w:cs="Arial MT"/>
          <w:spacing w:val="40"/>
        </w:rPr>
        <w:t xml:space="preserve"> </w:t>
      </w:r>
      <w:r w:rsidRPr="00991BD4">
        <w:rPr>
          <w:rFonts w:eastAsia="Arial MT" w:cs="Arial MT"/>
        </w:rPr>
        <w:t>de</w:t>
      </w:r>
      <w:r w:rsidRPr="00991BD4">
        <w:rPr>
          <w:rFonts w:eastAsia="Arial MT" w:cs="Arial MT"/>
          <w:spacing w:val="40"/>
        </w:rPr>
        <w:t xml:space="preserve"> </w:t>
      </w:r>
      <w:r w:rsidRPr="00991BD4">
        <w:rPr>
          <w:rFonts w:eastAsia="Arial MT" w:cs="Arial MT"/>
        </w:rPr>
        <w:t>matérias-primas</w:t>
      </w:r>
      <w:r w:rsidRPr="00991BD4">
        <w:rPr>
          <w:rFonts w:eastAsia="Arial MT" w:cs="Arial MT"/>
          <w:spacing w:val="39"/>
        </w:rPr>
        <w:t xml:space="preserve"> </w:t>
      </w:r>
      <w:r w:rsidRPr="00991BD4">
        <w:rPr>
          <w:rFonts w:eastAsia="Arial MT" w:cs="Arial MT"/>
        </w:rPr>
        <w:t>até</w:t>
      </w:r>
      <w:r w:rsidRPr="00991BD4">
        <w:rPr>
          <w:rFonts w:eastAsia="Arial MT" w:cs="Arial MT"/>
          <w:spacing w:val="40"/>
        </w:rPr>
        <w:t xml:space="preserve"> </w:t>
      </w:r>
      <w:r w:rsidRPr="00991BD4">
        <w:rPr>
          <w:rFonts w:eastAsia="Arial MT" w:cs="Arial MT"/>
        </w:rPr>
        <w:t xml:space="preserve">produtos acabados. Autores como </w:t>
      </w:r>
      <w:proofErr w:type="spellStart"/>
      <w:r w:rsidRPr="00991BD4">
        <w:rPr>
          <w:rFonts w:eastAsia="Arial MT" w:cs="Arial MT"/>
        </w:rPr>
        <w:t>Ballou</w:t>
      </w:r>
      <w:proofErr w:type="spellEnd"/>
      <w:r w:rsidRPr="00991BD4">
        <w:rPr>
          <w:rFonts w:eastAsia="Arial MT" w:cs="Arial MT"/>
        </w:rPr>
        <w:t xml:space="preserve"> (2004), Chopra (2013) e Arnold (1999) ressaltam a importância de equilibrar custos de manutenção com a disponibilidade adequada de </w:t>
      </w:r>
      <w:r w:rsidRPr="00991BD4">
        <w:rPr>
          <w:rFonts w:eastAsia="Arial MT" w:cs="Arial MT"/>
          <w:spacing w:val="-2"/>
        </w:rPr>
        <w:t>produtos.</w:t>
      </w:r>
      <w:r w:rsidRPr="00991BD4">
        <w:rPr>
          <w:rFonts w:eastAsia="Arial MT" w:cs="Arial MT"/>
        </w:rPr>
        <w:t xml:space="preserve"> Com o crescimento das cadeias globais de suprimento e a complexidade logística, como observado por Slack, Chambers e Johnston (2010) a gestão de estoques</w:t>
      </w:r>
      <w:r w:rsidRPr="00991BD4">
        <w:rPr>
          <w:rFonts w:eastAsia="Arial MT" w:cs="Arial MT"/>
          <w:spacing w:val="-3"/>
        </w:rPr>
        <w:t xml:space="preserve"> </w:t>
      </w:r>
      <w:r w:rsidRPr="00991BD4">
        <w:rPr>
          <w:rFonts w:eastAsia="Arial MT" w:cs="Arial MT"/>
        </w:rPr>
        <w:t>evoluiu, tornando-se essencial</w:t>
      </w:r>
      <w:r w:rsidRPr="00991BD4">
        <w:rPr>
          <w:rFonts w:eastAsia="Arial MT" w:cs="Arial MT"/>
          <w:spacing w:val="-2"/>
        </w:rPr>
        <w:t xml:space="preserve"> </w:t>
      </w:r>
      <w:r w:rsidRPr="00991BD4">
        <w:rPr>
          <w:rFonts w:eastAsia="Arial MT" w:cs="Arial MT"/>
        </w:rPr>
        <w:t>para a</w:t>
      </w:r>
      <w:r w:rsidRPr="00991BD4">
        <w:rPr>
          <w:rFonts w:eastAsia="Arial MT" w:cs="Arial MT"/>
          <w:spacing w:val="-1"/>
        </w:rPr>
        <w:t xml:space="preserve"> </w:t>
      </w:r>
      <w:r w:rsidRPr="00991BD4">
        <w:rPr>
          <w:rFonts w:eastAsia="Arial MT" w:cs="Arial MT"/>
        </w:rPr>
        <w:t>otimização dos processos</w:t>
      </w:r>
      <w:r w:rsidRPr="00991BD4">
        <w:rPr>
          <w:rFonts w:eastAsia="Arial MT" w:cs="Arial MT"/>
          <w:spacing w:val="-2"/>
        </w:rPr>
        <w:t xml:space="preserve"> </w:t>
      </w:r>
      <w:r w:rsidRPr="00991BD4">
        <w:rPr>
          <w:rFonts w:eastAsia="Arial MT" w:cs="Arial MT"/>
        </w:rPr>
        <w:t>produtivos e o atendimento ao cliente.</w:t>
      </w:r>
    </w:p>
    <w:p w14:paraId="56BEADEB" w14:textId="53F67AAF" w:rsidR="00991BD4" w:rsidRPr="00991BD4" w:rsidRDefault="00991BD4" w:rsidP="00C752D0">
      <w:pPr>
        <w:tabs>
          <w:tab w:val="left" w:pos="719"/>
        </w:tabs>
        <w:spacing w:before="239"/>
        <w:ind w:firstLine="0"/>
        <w:rPr>
          <w:rFonts w:eastAsia="Arial" w:cs="Arial"/>
          <w:b/>
        </w:rPr>
      </w:pPr>
      <w:r w:rsidRPr="00991BD4">
        <w:rPr>
          <w:rFonts w:eastAsia="Arial" w:cs="Arial"/>
          <w:b/>
        </w:rPr>
        <w:t>Modelo</w:t>
      </w:r>
      <w:r w:rsidRPr="00991BD4">
        <w:rPr>
          <w:rFonts w:eastAsia="Arial" w:cs="Arial"/>
          <w:b/>
          <w:spacing w:val="-2"/>
        </w:rPr>
        <w:t xml:space="preserve"> </w:t>
      </w:r>
      <w:r w:rsidRPr="00991BD4">
        <w:rPr>
          <w:rFonts w:eastAsia="Arial" w:cs="Arial"/>
          <w:b/>
        </w:rPr>
        <w:t>de</w:t>
      </w:r>
      <w:r w:rsidRPr="00991BD4">
        <w:rPr>
          <w:rFonts w:eastAsia="Arial" w:cs="Arial"/>
          <w:b/>
          <w:spacing w:val="-2"/>
        </w:rPr>
        <w:t xml:space="preserve"> </w:t>
      </w:r>
      <w:r w:rsidRPr="00991BD4">
        <w:rPr>
          <w:rFonts w:eastAsia="Arial" w:cs="Arial"/>
          <w:b/>
        </w:rPr>
        <w:t>Lote</w:t>
      </w:r>
      <w:r w:rsidRPr="00991BD4">
        <w:rPr>
          <w:rFonts w:eastAsia="Arial" w:cs="Arial"/>
          <w:b/>
          <w:spacing w:val="-1"/>
        </w:rPr>
        <w:t xml:space="preserve"> </w:t>
      </w:r>
      <w:r w:rsidRPr="00991BD4">
        <w:rPr>
          <w:rFonts w:eastAsia="Arial" w:cs="Arial"/>
          <w:b/>
          <w:spacing w:val="-2"/>
        </w:rPr>
        <w:t>Econômico</w:t>
      </w:r>
    </w:p>
    <w:p w14:paraId="4D876DE8" w14:textId="3C90D290" w:rsidR="00C752D0" w:rsidRDefault="00991BD4" w:rsidP="00C752D0">
      <w:pPr>
        <w:rPr>
          <w:rFonts w:eastAsia="Arial MT" w:cs="Arial MT"/>
          <w:spacing w:val="-5"/>
        </w:rPr>
      </w:pPr>
      <w:r w:rsidRPr="00991BD4">
        <w:rPr>
          <w:rFonts w:eastAsia="Arial MT" w:cs="Arial MT"/>
        </w:rPr>
        <w:t>A cadeia de abastecimento, de acordo com Ruy (2017), é o processo existente dentro de uma organização que mais necessita de atenção. Devido ao fato de que nesse</w:t>
      </w:r>
      <w:r w:rsidRPr="00991BD4">
        <w:rPr>
          <w:rFonts w:eastAsia="Arial MT" w:cs="Arial MT"/>
          <w:spacing w:val="-7"/>
        </w:rPr>
        <w:t xml:space="preserve"> </w:t>
      </w:r>
      <w:r w:rsidRPr="00991BD4">
        <w:rPr>
          <w:rFonts w:eastAsia="Arial MT" w:cs="Arial MT"/>
        </w:rPr>
        <w:t>processo</w:t>
      </w:r>
      <w:r w:rsidRPr="00991BD4">
        <w:rPr>
          <w:rFonts w:eastAsia="Arial MT" w:cs="Arial MT"/>
          <w:spacing w:val="-7"/>
        </w:rPr>
        <w:t xml:space="preserve"> </w:t>
      </w:r>
      <w:r w:rsidRPr="00991BD4">
        <w:rPr>
          <w:rFonts w:eastAsia="Arial MT" w:cs="Arial MT"/>
        </w:rPr>
        <w:t>os</w:t>
      </w:r>
      <w:r w:rsidRPr="00991BD4">
        <w:rPr>
          <w:rFonts w:eastAsia="Arial MT" w:cs="Arial MT"/>
          <w:spacing w:val="-5"/>
        </w:rPr>
        <w:t xml:space="preserve"> </w:t>
      </w:r>
      <w:r w:rsidRPr="00991BD4">
        <w:rPr>
          <w:rFonts w:eastAsia="Arial MT" w:cs="Arial MT"/>
        </w:rPr>
        <w:t>custos</w:t>
      </w:r>
      <w:r w:rsidRPr="00991BD4">
        <w:rPr>
          <w:rFonts w:eastAsia="Arial MT" w:cs="Arial MT"/>
          <w:spacing w:val="-5"/>
        </w:rPr>
        <w:t xml:space="preserve"> </w:t>
      </w:r>
      <w:r w:rsidRPr="00991BD4">
        <w:rPr>
          <w:rFonts w:eastAsia="Arial MT" w:cs="Arial MT"/>
        </w:rPr>
        <w:t>ficam</w:t>
      </w:r>
      <w:r w:rsidRPr="00991BD4">
        <w:rPr>
          <w:rFonts w:eastAsia="Arial MT" w:cs="Arial MT"/>
          <w:spacing w:val="-4"/>
        </w:rPr>
        <w:t xml:space="preserve"> </w:t>
      </w:r>
      <w:r w:rsidRPr="00991BD4">
        <w:rPr>
          <w:rFonts w:eastAsia="Arial MT" w:cs="Arial MT"/>
        </w:rPr>
        <w:t>mais</w:t>
      </w:r>
      <w:r w:rsidRPr="00991BD4">
        <w:rPr>
          <w:rFonts w:eastAsia="Arial MT" w:cs="Arial MT"/>
          <w:spacing w:val="-6"/>
        </w:rPr>
        <w:t xml:space="preserve"> </w:t>
      </w:r>
      <w:r w:rsidRPr="00991BD4">
        <w:rPr>
          <w:rFonts w:eastAsia="Arial MT" w:cs="Arial MT"/>
        </w:rPr>
        <w:t>evidentes</w:t>
      </w:r>
      <w:r w:rsidRPr="00991BD4">
        <w:rPr>
          <w:rFonts w:eastAsia="Arial MT" w:cs="Arial MT"/>
          <w:spacing w:val="-5"/>
        </w:rPr>
        <w:t xml:space="preserve"> </w:t>
      </w:r>
      <w:r w:rsidRPr="00991BD4">
        <w:rPr>
          <w:rFonts w:eastAsia="Arial MT" w:cs="Arial MT"/>
        </w:rPr>
        <w:t>e</w:t>
      </w:r>
      <w:r w:rsidRPr="00991BD4">
        <w:rPr>
          <w:rFonts w:eastAsia="Arial MT" w:cs="Arial MT"/>
          <w:spacing w:val="-5"/>
        </w:rPr>
        <w:t xml:space="preserve"> </w:t>
      </w:r>
      <w:r w:rsidRPr="00991BD4">
        <w:rPr>
          <w:rFonts w:eastAsia="Arial MT" w:cs="Arial MT"/>
        </w:rPr>
        <w:t>geram</w:t>
      </w:r>
      <w:r w:rsidRPr="00991BD4">
        <w:rPr>
          <w:rFonts w:eastAsia="Arial MT" w:cs="Arial MT"/>
          <w:spacing w:val="-6"/>
        </w:rPr>
        <w:t xml:space="preserve"> </w:t>
      </w:r>
      <w:r w:rsidRPr="00991BD4">
        <w:rPr>
          <w:rFonts w:eastAsia="Arial MT" w:cs="Arial MT"/>
        </w:rPr>
        <w:t>impacto</w:t>
      </w:r>
      <w:r w:rsidRPr="00991BD4">
        <w:rPr>
          <w:rFonts w:eastAsia="Arial MT" w:cs="Arial MT"/>
          <w:spacing w:val="-7"/>
        </w:rPr>
        <w:t xml:space="preserve"> </w:t>
      </w:r>
      <w:r w:rsidRPr="00991BD4">
        <w:rPr>
          <w:rFonts w:eastAsia="Arial MT" w:cs="Arial MT"/>
        </w:rPr>
        <w:t>direto</w:t>
      </w:r>
      <w:r w:rsidRPr="00991BD4">
        <w:rPr>
          <w:rFonts w:eastAsia="Arial MT" w:cs="Arial MT"/>
          <w:spacing w:val="-4"/>
        </w:rPr>
        <w:t xml:space="preserve"> </w:t>
      </w:r>
      <w:r w:rsidRPr="00991BD4">
        <w:rPr>
          <w:rFonts w:eastAsia="Arial MT" w:cs="Arial MT"/>
        </w:rPr>
        <w:t>no</w:t>
      </w:r>
      <w:r w:rsidRPr="00991BD4">
        <w:rPr>
          <w:rFonts w:eastAsia="Arial MT" w:cs="Arial MT"/>
          <w:spacing w:val="-5"/>
        </w:rPr>
        <w:t xml:space="preserve"> </w:t>
      </w:r>
      <w:r w:rsidRPr="00991BD4">
        <w:rPr>
          <w:rFonts w:eastAsia="Arial MT" w:cs="Arial MT"/>
        </w:rPr>
        <w:t>preço</w:t>
      </w:r>
      <w:r w:rsidRPr="00991BD4">
        <w:rPr>
          <w:rFonts w:eastAsia="Arial MT" w:cs="Arial MT"/>
          <w:spacing w:val="-5"/>
        </w:rPr>
        <w:t xml:space="preserve"> </w:t>
      </w:r>
      <w:r w:rsidRPr="00991BD4">
        <w:rPr>
          <w:rFonts w:eastAsia="Arial MT" w:cs="Arial MT"/>
        </w:rPr>
        <w:t>final do produto.</w:t>
      </w:r>
      <w:r w:rsidR="00C752D0">
        <w:rPr>
          <w:rFonts w:eastAsia="Arial MT" w:cs="Arial MT"/>
        </w:rPr>
        <w:t xml:space="preserve"> É</w:t>
      </w:r>
      <w:r w:rsidRPr="00991BD4">
        <w:rPr>
          <w:rFonts w:eastAsia="Arial MT" w:cs="Arial MT"/>
          <w:spacing w:val="-5"/>
        </w:rPr>
        <w:t xml:space="preserve"> </w:t>
      </w:r>
      <w:r w:rsidRPr="00991BD4">
        <w:rPr>
          <w:rFonts w:eastAsia="Arial MT" w:cs="Arial MT"/>
        </w:rPr>
        <w:t>preciso</w:t>
      </w:r>
      <w:r w:rsidRPr="00991BD4">
        <w:rPr>
          <w:rFonts w:eastAsia="Arial MT" w:cs="Arial MT"/>
          <w:spacing w:val="-6"/>
        </w:rPr>
        <w:t xml:space="preserve"> </w:t>
      </w:r>
      <w:r w:rsidRPr="00991BD4">
        <w:rPr>
          <w:rFonts w:eastAsia="Arial MT" w:cs="Arial MT"/>
        </w:rPr>
        <w:t>determinar</w:t>
      </w:r>
      <w:r w:rsidRPr="00991BD4">
        <w:rPr>
          <w:rFonts w:eastAsia="Arial MT" w:cs="Arial MT"/>
          <w:spacing w:val="-7"/>
        </w:rPr>
        <w:t xml:space="preserve"> </w:t>
      </w:r>
      <w:r w:rsidRPr="00991BD4">
        <w:rPr>
          <w:rFonts w:eastAsia="Arial MT" w:cs="Arial MT"/>
        </w:rPr>
        <w:t>uma</w:t>
      </w:r>
      <w:r w:rsidRPr="00991BD4">
        <w:rPr>
          <w:rFonts w:eastAsia="Arial MT" w:cs="Arial MT"/>
          <w:spacing w:val="-4"/>
        </w:rPr>
        <w:t xml:space="preserve"> </w:t>
      </w:r>
      <w:r w:rsidRPr="00991BD4">
        <w:rPr>
          <w:rFonts w:eastAsia="Arial MT" w:cs="Arial MT"/>
        </w:rPr>
        <w:t>quantidade</w:t>
      </w:r>
      <w:r w:rsidRPr="00991BD4">
        <w:rPr>
          <w:rFonts w:eastAsia="Arial MT" w:cs="Arial MT"/>
          <w:spacing w:val="-4"/>
        </w:rPr>
        <w:t xml:space="preserve"> </w:t>
      </w:r>
      <w:r w:rsidRPr="00991BD4">
        <w:rPr>
          <w:rFonts w:eastAsia="Arial MT" w:cs="Arial MT"/>
        </w:rPr>
        <w:t>ideal de compra de cada item do estoque para se atingir um nível em que não se ocorra falta de material e nem abundância dele causando problemas financeiros a empresa devido a altos estoques e consequentemente dinheiro investido parado. Para</w:t>
      </w:r>
      <w:r w:rsidRPr="00991BD4">
        <w:rPr>
          <w:rFonts w:eastAsia="Arial MT" w:cs="Arial MT"/>
          <w:spacing w:val="-4"/>
        </w:rPr>
        <w:t xml:space="preserve"> </w:t>
      </w:r>
      <w:r w:rsidRPr="00991BD4">
        <w:rPr>
          <w:rFonts w:eastAsia="Arial MT" w:cs="Arial MT"/>
        </w:rPr>
        <w:t>atingir</w:t>
      </w:r>
      <w:r w:rsidRPr="00991BD4">
        <w:rPr>
          <w:rFonts w:eastAsia="Arial MT" w:cs="Arial MT"/>
          <w:spacing w:val="-6"/>
        </w:rPr>
        <w:t xml:space="preserve"> </w:t>
      </w:r>
      <w:r w:rsidRPr="00991BD4">
        <w:rPr>
          <w:rFonts w:eastAsia="Arial MT" w:cs="Arial MT"/>
        </w:rPr>
        <w:t>esses</w:t>
      </w:r>
      <w:r w:rsidRPr="00991BD4">
        <w:rPr>
          <w:rFonts w:eastAsia="Arial MT" w:cs="Arial MT"/>
          <w:spacing w:val="-4"/>
        </w:rPr>
        <w:t xml:space="preserve"> </w:t>
      </w:r>
      <w:r w:rsidRPr="00991BD4">
        <w:rPr>
          <w:rFonts w:eastAsia="Arial MT" w:cs="Arial MT"/>
        </w:rPr>
        <w:t>níveis</w:t>
      </w:r>
      <w:r w:rsidRPr="00991BD4">
        <w:rPr>
          <w:rFonts w:eastAsia="Arial MT" w:cs="Arial MT"/>
          <w:spacing w:val="-5"/>
        </w:rPr>
        <w:t xml:space="preserve"> </w:t>
      </w:r>
      <w:r w:rsidRPr="00991BD4">
        <w:rPr>
          <w:rFonts w:eastAsia="Arial MT" w:cs="Arial MT"/>
        </w:rPr>
        <w:t>ótimos</w:t>
      </w:r>
      <w:r w:rsidRPr="00991BD4">
        <w:rPr>
          <w:rFonts w:eastAsia="Arial MT" w:cs="Arial MT"/>
          <w:spacing w:val="-4"/>
        </w:rPr>
        <w:t xml:space="preserve"> </w:t>
      </w:r>
      <w:r w:rsidRPr="00991BD4">
        <w:rPr>
          <w:rFonts w:eastAsia="Arial MT" w:cs="Arial MT"/>
        </w:rPr>
        <w:t>de</w:t>
      </w:r>
      <w:r w:rsidRPr="00991BD4">
        <w:rPr>
          <w:rFonts w:eastAsia="Arial MT" w:cs="Arial MT"/>
          <w:spacing w:val="-4"/>
        </w:rPr>
        <w:t xml:space="preserve"> </w:t>
      </w:r>
      <w:r w:rsidRPr="00991BD4">
        <w:rPr>
          <w:rFonts w:eastAsia="Arial MT" w:cs="Arial MT"/>
        </w:rPr>
        <w:t>gestão</w:t>
      </w:r>
      <w:r w:rsidRPr="00991BD4">
        <w:rPr>
          <w:rFonts w:eastAsia="Arial MT" w:cs="Arial MT"/>
          <w:spacing w:val="-4"/>
        </w:rPr>
        <w:t xml:space="preserve"> </w:t>
      </w:r>
      <w:r w:rsidRPr="00991BD4">
        <w:rPr>
          <w:rFonts w:eastAsia="Arial MT" w:cs="Arial MT"/>
        </w:rPr>
        <w:t>de</w:t>
      </w:r>
      <w:r w:rsidRPr="00991BD4">
        <w:rPr>
          <w:rFonts w:eastAsia="Arial MT" w:cs="Arial MT"/>
          <w:spacing w:val="-6"/>
        </w:rPr>
        <w:t xml:space="preserve"> </w:t>
      </w:r>
      <w:r w:rsidRPr="00991BD4">
        <w:rPr>
          <w:rFonts w:eastAsia="Arial MT" w:cs="Arial MT"/>
        </w:rPr>
        <w:t>estoque</w:t>
      </w:r>
      <w:r w:rsidRPr="00991BD4">
        <w:rPr>
          <w:rFonts w:eastAsia="Arial MT" w:cs="Arial MT"/>
          <w:spacing w:val="-4"/>
        </w:rPr>
        <w:t xml:space="preserve"> </w:t>
      </w:r>
      <w:r w:rsidRPr="00991BD4">
        <w:rPr>
          <w:rFonts w:eastAsia="Arial MT" w:cs="Arial MT"/>
        </w:rPr>
        <w:t>geralmente</w:t>
      </w:r>
      <w:r w:rsidRPr="00991BD4">
        <w:rPr>
          <w:rFonts w:eastAsia="Arial MT" w:cs="Arial MT"/>
          <w:spacing w:val="-6"/>
        </w:rPr>
        <w:t xml:space="preserve"> </w:t>
      </w:r>
      <w:r w:rsidRPr="00991BD4">
        <w:rPr>
          <w:rFonts w:eastAsia="Arial MT" w:cs="Arial MT"/>
        </w:rPr>
        <w:t>utiliza-se</w:t>
      </w:r>
      <w:r w:rsidRPr="00991BD4">
        <w:rPr>
          <w:rFonts w:eastAsia="Arial MT" w:cs="Arial MT"/>
          <w:spacing w:val="-4"/>
        </w:rPr>
        <w:t xml:space="preserve"> </w:t>
      </w:r>
      <w:r w:rsidRPr="00991BD4">
        <w:rPr>
          <w:rFonts w:eastAsia="Arial MT" w:cs="Arial MT"/>
        </w:rPr>
        <w:t>da ferramenta Lote Econômico de compra (LEC).  Segundo Machline (1992), o LEC é a quantidade</w:t>
      </w:r>
      <w:r w:rsidRPr="00991BD4">
        <w:rPr>
          <w:rFonts w:eastAsia="Arial MT" w:cs="Arial MT"/>
          <w:spacing w:val="27"/>
        </w:rPr>
        <w:t xml:space="preserve"> </w:t>
      </w:r>
      <w:r w:rsidRPr="00991BD4">
        <w:rPr>
          <w:rFonts w:eastAsia="Arial MT" w:cs="Arial MT"/>
        </w:rPr>
        <w:t>de</w:t>
      </w:r>
      <w:r w:rsidRPr="00991BD4">
        <w:rPr>
          <w:rFonts w:eastAsia="Arial MT" w:cs="Arial MT"/>
          <w:spacing w:val="28"/>
        </w:rPr>
        <w:t xml:space="preserve"> </w:t>
      </w:r>
      <w:r w:rsidRPr="00991BD4">
        <w:rPr>
          <w:rFonts w:eastAsia="Arial MT" w:cs="Arial MT"/>
        </w:rPr>
        <w:t>material</w:t>
      </w:r>
      <w:r w:rsidRPr="00991BD4">
        <w:rPr>
          <w:rFonts w:eastAsia="Arial MT" w:cs="Arial MT"/>
          <w:spacing w:val="28"/>
        </w:rPr>
        <w:t xml:space="preserve"> </w:t>
      </w:r>
      <w:r w:rsidRPr="00991BD4">
        <w:rPr>
          <w:rFonts w:eastAsia="Arial MT" w:cs="Arial MT"/>
        </w:rPr>
        <w:t>que</w:t>
      </w:r>
      <w:r w:rsidRPr="00991BD4">
        <w:rPr>
          <w:rFonts w:eastAsia="Arial MT" w:cs="Arial MT"/>
          <w:spacing w:val="28"/>
        </w:rPr>
        <w:t xml:space="preserve"> </w:t>
      </w:r>
      <w:r w:rsidRPr="00991BD4">
        <w:rPr>
          <w:rFonts w:eastAsia="Arial MT" w:cs="Arial MT"/>
        </w:rPr>
        <w:t>deve</w:t>
      </w:r>
      <w:r w:rsidRPr="00991BD4">
        <w:rPr>
          <w:rFonts w:eastAsia="Arial MT" w:cs="Arial MT"/>
          <w:spacing w:val="30"/>
        </w:rPr>
        <w:t xml:space="preserve"> </w:t>
      </w:r>
      <w:r w:rsidRPr="00991BD4">
        <w:rPr>
          <w:rFonts w:eastAsia="Arial MT" w:cs="Arial MT"/>
        </w:rPr>
        <w:t>ser</w:t>
      </w:r>
      <w:r w:rsidRPr="00991BD4">
        <w:rPr>
          <w:rFonts w:eastAsia="Arial MT" w:cs="Arial MT"/>
          <w:spacing w:val="28"/>
        </w:rPr>
        <w:t xml:space="preserve"> </w:t>
      </w:r>
      <w:r w:rsidRPr="00991BD4">
        <w:rPr>
          <w:rFonts w:eastAsia="Arial MT" w:cs="Arial MT"/>
        </w:rPr>
        <w:t>solicitado</w:t>
      </w:r>
      <w:r w:rsidRPr="00991BD4">
        <w:rPr>
          <w:rFonts w:eastAsia="Arial MT" w:cs="Arial MT"/>
          <w:spacing w:val="27"/>
        </w:rPr>
        <w:t xml:space="preserve"> </w:t>
      </w:r>
      <w:r w:rsidRPr="00991BD4">
        <w:rPr>
          <w:rFonts w:eastAsia="Arial MT" w:cs="Arial MT"/>
        </w:rPr>
        <w:t>a</w:t>
      </w:r>
      <w:r w:rsidRPr="00991BD4">
        <w:rPr>
          <w:rFonts w:eastAsia="Arial MT" w:cs="Arial MT"/>
          <w:spacing w:val="30"/>
        </w:rPr>
        <w:t xml:space="preserve"> </w:t>
      </w:r>
      <w:r w:rsidRPr="00991BD4">
        <w:rPr>
          <w:rFonts w:eastAsia="Arial MT" w:cs="Arial MT"/>
        </w:rPr>
        <w:t>cada</w:t>
      </w:r>
      <w:r w:rsidRPr="00991BD4">
        <w:rPr>
          <w:rFonts w:eastAsia="Arial MT" w:cs="Arial MT"/>
          <w:spacing w:val="28"/>
        </w:rPr>
        <w:t xml:space="preserve"> </w:t>
      </w:r>
      <w:r w:rsidRPr="00991BD4">
        <w:rPr>
          <w:rFonts w:eastAsia="Arial MT" w:cs="Arial MT"/>
        </w:rPr>
        <w:t>pedido</w:t>
      </w:r>
      <w:r w:rsidRPr="00991BD4">
        <w:rPr>
          <w:rFonts w:eastAsia="Arial MT" w:cs="Arial MT"/>
          <w:spacing w:val="28"/>
        </w:rPr>
        <w:t xml:space="preserve"> </w:t>
      </w:r>
      <w:r w:rsidRPr="00991BD4">
        <w:rPr>
          <w:rFonts w:eastAsia="Arial MT" w:cs="Arial MT"/>
        </w:rPr>
        <w:t>de</w:t>
      </w:r>
      <w:r w:rsidRPr="00991BD4">
        <w:rPr>
          <w:rFonts w:eastAsia="Arial MT" w:cs="Arial MT"/>
          <w:spacing w:val="25"/>
        </w:rPr>
        <w:t xml:space="preserve"> </w:t>
      </w:r>
      <w:r w:rsidRPr="00991BD4">
        <w:rPr>
          <w:rFonts w:eastAsia="Arial MT" w:cs="Arial MT"/>
        </w:rPr>
        <w:t>compra,</w:t>
      </w:r>
      <w:r w:rsidRPr="00991BD4">
        <w:rPr>
          <w:rFonts w:eastAsia="Arial MT" w:cs="Arial MT"/>
          <w:spacing w:val="27"/>
        </w:rPr>
        <w:t xml:space="preserve"> </w:t>
      </w:r>
      <w:r w:rsidRPr="00991BD4">
        <w:rPr>
          <w:rFonts w:eastAsia="Arial MT" w:cs="Arial MT"/>
        </w:rPr>
        <w:t>para</w:t>
      </w:r>
      <w:r w:rsidRPr="00991BD4">
        <w:rPr>
          <w:rFonts w:eastAsia="Arial MT" w:cs="Arial MT"/>
          <w:spacing w:val="29"/>
        </w:rPr>
        <w:t xml:space="preserve"> </w:t>
      </w:r>
      <w:r w:rsidRPr="00991BD4">
        <w:rPr>
          <w:rFonts w:eastAsia="Arial MT" w:cs="Arial MT"/>
        </w:rPr>
        <w:t xml:space="preserve">se </w:t>
      </w:r>
      <w:r w:rsidRPr="00991BD4">
        <w:rPr>
          <w:rFonts w:eastAsia="Arial MT" w:cs="Arial MT"/>
          <w:spacing w:val="-2"/>
        </w:rPr>
        <w:t>alcançar</w:t>
      </w:r>
      <w:r w:rsidRPr="00991BD4">
        <w:rPr>
          <w:rFonts w:eastAsia="Arial MT" w:cs="Arial MT"/>
        </w:rPr>
        <w:t xml:space="preserve"> </w:t>
      </w:r>
      <w:r w:rsidRPr="00991BD4">
        <w:rPr>
          <w:rFonts w:eastAsia="Arial MT" w:cs="Arial MT"/>
          <w:spacing w:val="-10"/>
        </w:rPr>
        <w:t>o</w:t>
      </w:r>
      <w:r w:rsidRPr="00991BD4">
        <w:rPr>
          <w:rFonts w:eastAsia="Arial MT" w:cs="Arial MT"/>
        </w:rPr>
        <w:t xml:space="preserve"> </w:t>
      </w:r>
      <w:r w:rsidRPr="00991BD4">
        <w:rPr>
          <w:rFonts w:eastAsia="Arial MT" w:cs="Arial MT"/>
          <w:spacing w:val="-4"/>
        </w:rPr>
        <w:t>custo</w:t>
      </w:r>
      <w:r w:rsidRPr="00991BD4">
        <w:rPr>
          <w:rFonts w:eastAsia="Arial MT" w:cs="Arial MT"/>
        </w:rPr>
        <w:t xml:space="preserve"> </w:t>
      </w:r>
      <w:r w:rsidRPr="00991BD4">
        <w:rPr>
          <w:rFonts w:eastAsia="Arial MT" w:cs="Arial MT"/>
          <w:spacing w:val="-4"/>
        </w:rPr>
        <w:t>total</w:t>
      </w:r>
      <w:r w:rsidRPr="00991BD4">
        <w:rPr>
          <w:rFonts w:eastAsia="Arial MT" w:cs="Arial MT"/>
        </w:rPr>
        <w:tab/>
      </w:r>
      <w:r w:rsidRPr="00991BD4">
        <w:rPr>
          <w:rFonts w:eastAsia="Arial MT" w:cs="Arial MT"/>
          <w:spacing w:val="-4"/>
        </w:rPr>
        <w:t>mais</w:t>
      </w:r>
      <w:r w:rsidRPr="00991BD4">
        <w:rPr>
          <w:rFonts w:eastAsia="Arial MT" w:cs="Arial MT"/>
        </w:rPr>
        <w:tab/>
      </w:r>
      <w:r w:rsidRPr="00991BD4">
        <w:rPr>
          <w:rFonts w:eastAsia="Arial MT" w:cs="Arial MT"/>
          <w:spacing w:val="-4"/>
        </w:rPr>
        <w:t>baixo</w:t>
      </w:r>
      <w:r w:rsidRPr="00991BD4">
        <w:rPr>
          <w:rFonts w:eastAsia="Arial MT" w:cs="Arial MT"/>
        </w:rPr>
        <w:t xml:space="preserve"> </w:t>
      </w:r>
      <w:r w:rsidRPr="00991BD4">
        <w:rPr>
          <w:rFonts w:eastAsia="Arial MT" w:cs="Arial MT"/>
          <w:spacing w:val="-2"/>
        </w:rPr>
        <w:t>possível,</w:t>
      </w:r>
      <w:r w:rsidRPr="00991BD4">
        <w:rPr>
          <w:rFonts w:eastAsia="Arial MT" w:cs="Arial MT"/>
        </w:rPr>
        <w:t xml:space="preserve"> </w:t>
      </w:r>
      <w:r w:rsidRPr="00991BD4">
        <w:rPr>
          <w:rFonts w:eastAsia="Arial MT" w:cs="Arial MT"/>
          <w:spacing w:val="-2"/>
        </w:rPr>
        <w:t>observando</w:t>
      </w:r>
      <w:r w:rsidRPr="00991BD4">
        <w:rPr>
          <w:rFonts w:eastAsia="Arial MT" w:cs="Arial MT"/>
        </w:rPr>
        <w:t xml:space="preserve"> </w:t>
      </w:r>
      <w:r w:rsidRPr="00991BD4">
        <w:rPr>
          <w:rFonts w:eastAsia="Arial MT" w:cs="Arial MT"/>
          <w:spacing w:val="-6"/>
        </w:rPr>
        <w:t>os</w:t>
      </w:r>
      <w:r w:rsidRPr="00991BD4">
        <w:rPr>
          <w:rFonts w:eastAsia="Arial MT" w:cs="Arial MT"/>
        </w:rPr>
        <w:t xml:space="preserve"> </w:t>
      </w:r>
      <w:r w:rsidRPr="00991BD4">
        <w:rPr>
          <w:rFonts w:eastAsia="Arial MT" w:cs="Arial MT"/>
          <w:spacing w:val="-2"/>
        </w:rPr>
        <w:t>custos</w:t>
      </w:r>
      <w:r w:rsidR="00C752D0">
        <w:rPr>
          <w:rFonts w:eastAsia="Arial MT" w:cs="Arial MT"/>
        </w:rPr>
        <w:t xml:space="preserve"> </w:t>
      </w:r>
      <w:r w:rsidRPr="00991BD4">
        <w:rPr>
          <w:rFonts w:eastAsia="Arial MT" w:cs="Arial MT"/>
          <w:spacing w:val="-4"/>
        </w:rPr>
        <w:t xml:space="preserve">com </w:t>
      </w:r>
      <w:r w:rsidRPr="00991BD4">
        <w:rPr>
          <w:rFonts w:eastAsia="Arial MT" w:cs="Arial MT"/>
        </w:rPr>
        <w:t>armazenamento,</w:t>
      </w:r>
      <w:r w:rsidRPr="00991BD4">
        <w:rPr>
          <w:rFonts w:eastAsia="Arial MT" w:cs="Arial MT"/>
          <w:spacing w:val="-5"/>
        </w:rPr>
        <w:t xml:space="preserve"> </w:t>
      </w:r>
      <w:r w:rsidRPr="00991BD4">
        <w:rPr>
          <w:rFonts w:eastAsia="Arial MT" w:cs="Arial MT"/>
        </w:rPr>
        <w:t>juros</w:t>
      </w:r>
      <w:r w:rsidRPr="00991BD4">
        <w:rPr>
          <w:rFonts w:eastAsia="Arial MT" w:cs="Arial MT"/>
          <w:spacing w:val="-10"/>
        </w:rPr>
        <w:t xml:space="preserve"> </w:t>
      </w:r>
      <w:r w:rsidRPr="00991BD4">
        <w:rPr>
          <w:rFonts w:eastAsia="Arial MT" w:cs="Arial MT"/>
        </w:rPr>
        <w:t>e</w:t>
      </w:r>
      <w:r w:rsidRPr="00991BD4">
        <w:rPr>
          <w:rFonts w:eastAsia="Arial MT" w:cs="Arial MT"/>
          <w:spacing w:val="-5"/>
        </w:rPr>
        <w:t xml:space="preserve"> </w:t>
      </w:r>
      <w:r w:rsidRPr="00991BD4">
        <w:rPr>
          <w:rFonts w:eastAsia="Arial MT" w:cs="Arial MT"/>
        </w:rPr>
        <w:t>as</w:t>
      </w:r>
      <w:r w:rsidRPr="00991BD4">
        <w:rPr>
          <w:rFonts w:eastAsia="Arial MT" w:cs="Arial MT"/>
          <w:spacing w:val="-8"/>
        </w:rPr>
        <w:t xml:space="preserve"> </w:t>
      </w:r>
      <w:r w:rsidRPr="00991BD4">
        <w:rPr>
          <w:rFonts w:eastAsia="Arial MT" w:cs="Arial MT"/>
        </w:rPr>
        <w:t>despesas</w:t>
      </w:r>
      <w:r w:rsidRPr="00991BD4">
        <w:rPr>
          <w:rFonts w:eastAsia="Arial MT" w:cs="Arial MT"/>
          <w:spacing w:val="-5"/>
        </w:rPr>
        <w:t xml:space="preserve"> </w:t>
      </w:r>
      <w:r w:rsidRPr="00991BD4">
        <w:rPr>
          <w:rFonts w:eastAsia="Arial MT" w:cs="Arial MT"/>
        </w:rPr>
        <w:t>com</w:t>
      </w:r>
      <w:r w:rsidRPr="00991BD4">
        <w:rPr>
          <w:rFonts w:eastAsia="Arial MT" w:cs="Arial MT"/>
          <w:spacing w:val="-6"/>
        </w:rPr>
        <w:t xml:space="preserve"> </w:t>
      </w:r>
      <w:r w:rsidRPr="00991BD4">
        <w:rPr>
          <w:rFonts w:eastAsia="Arial MT" w:cs="Arial MT"/>
        </w:rPr>
        <w:t>a</w:t>
      </w:r>
      <w:r w:rsidRPr="00991BD4">
        <w:rPr>
          <w:rFonts w:eastAsia="Arial MT" w:cs="Arial MT"/>
          <w:spacing w:val="-7"/>
        </w:rPr>
        <w:t xml:space="preserve"> </w:t>
      </w:r>
      <w:r w:rsidRPr="00991BD4">
        <w:rPr>
          <w:rFonts w:eastAsia="Arial MT" w:cs="Arial MT"/>
        </w:rPr>
        <w:t>própria</w:t>
      </w:r>
      <w:r w:rsidRPr="00991BD4">
        <w:rPr>
          <w:rFonts w:eastAsia="Arial MT" w:cs="Arial MT"/>
          <w:spacing w:val="-5"/>
        </w:rPr>
        <w:t xml:space="preserve"> </w:t>
      </w:r>
      <w:r w:rsidRPr="00991BD4">
        <w:rPr>
          <w:rFonts w:eastAsia="Arial MT" w:cs="Arial MT"/>
        </w:rPr>
        <w:t>compra.</w:t>
      </w:r>
      <w:r w:rsidRPr="00991BD4">
        <w:rPr>
          <w:rFonts w:eastAsia="Arial MT" w:cs="Arial MT"/>
          <w:spacing w:val="-5"/>
        </w:rPr>
        <w:t xml:space="preserve"> </w:t>
      </w:r>
    </w:p>
    <w:p w14:paraId="145D15D3" w14:textId="0346C886" w:rsidR="00991BD4" w:rsidRPr="00991BD4" w:rsidRDefault="00991BD4" w:rsidP="00C752D0">
      <w:pPr>
        <w:rPr>
          <w:rFonts w:eastAsia="Arial MT" w:cs="Arial MT"/>
        </w:rPr>
      </w:pPr>
      <w:r w:rsidRPr="00991BD4">
        <w:rPr>
          <w:rFonts w:eastAsia="Arial MT" w:cs="Arial MT"/>
        </w:rPr>
        <w:t>Ruy</w:t>
      </w:r>
      <w:r w:rsidRPr="00991BD4">
        <w:rPr>
          <w:rFonts w:eastAsia="Arial MT" w:cs="Arial MT"/>
          <w:spacing w:val="-7"/>
        </w:rPr>
        <w:t xml:space="preserve"> </w:t>
      </w:r>
      <w:r w:rsidRPr="00991BD4">
        <w:rPr>
          <w:rFonts w:eastAsia="Arial MT" w:cs="Arial MT"/>
        </w:rPr>
        <w:t>(2017)</w:t>
      </w:r>
      <w:r w:rsidRPr="00991BD4">
        <w:rPr>
          <w:rFonts w:eastAsia="Arial MT" w:cs="Arial MT"/>
          <w:spacing w:val="-7"/>
        </w:rPr>
        <w:t xml:space="preserve"> </w:t>
      </w:r>
      <w:r w:rsidRPr="00991BD4">
        <w:rPr>
          <w:rFonts w:eastAsia="Arial MT" w:cs="Arial MT"/>
        </w:rPr>
        <w:t>ainda</w:t>
      </w:r>
      <w:r w:rsidRPr="00991BD4">
        <w:rPr>
          <w:rFonts w:eastAsia="Arial MT" w:cs="Arial MT"/>
          <w:spacing w:val="-8"/>
        </w:rPr>
        <w:t xml:space="preserve"> </w:t>
      </w:r>
      <w:r w:rsidRPr="00991BD4">
        <w:rPr>
          <w:rFonts w:eastAsia="Arial MT" w:cs="Arial MT"/>
        </w:rPr>
        <w:t>afirma que</w:t>
      </w:r>
      <w:r w:rsidRPr="00991BD4">
        <w:rPr>
          <w:rFonts w:eastAsia="Arial MT" w:cs="Arial MT"/>
          <w:spacing w:val="25"/>
        </w:rPr>
        <w:t xml:space="preserve"> </w:t>
      </w:r>
      <w:r w:rsidRPr="00991BD4">
        <w:rPr>
          <w:rFonts w:eastAsia="Arial MT" w:cs="Arial MT"/>
        </w:rPr>
        <w:t>o</w:t>
      </w:r>
      <w:r w:rsidRPr="00991BD4">
        <w:rPr>
          <w:rFonts w:eastAsia="Arial MT" w:cs="Arial MT"/>
          <w:spacing w:val="25"/>
        </w:rPr>
        <w:t xml:space="preserve"> </w:t>
      </w:r>
      <w:r w:rsidRPr="00991BD4">
        <w:rPr>
          <w:rFonts w:eastAsia="Arial MT" w:cs="Arial MT"/>
        </w:rPr>
        <w:t>LEC</w:t>
      </w:r>
      <w:r w:rsidRPr="00991BD4">
        <w:rPr>
          <w:rFonts w:eastAsia="Arial MT" w:cs="Arial MT"/>
          <w:spacing w:val="26"/>
        </w:rPr>
        <w:t xml:space="preserve"> </w:t>
      </w:r>
      <w:r w:rsidRPr="00991BD4">
        <w:rPr>
          <w:rFonts w:eastAsia="Arial MT" w:cs="Arial MT"/>
        </w:rPr>
        <w:t>é</w:t>
      </w:r>
      <w:r w:rsidRPr="00991BD4">
        <w:rPr>
          <w:rFonts w:eastAsia="Arial MT" w:cs="Arial MT"/>
          <w:spacing w:val="25"/>
        </w:rPr>
        <w:t xml:space="preserve"> </w:t>
      </w:r>
      <w:r w:rsidRPr="00991BD4">
        <w:rPr>
          <w:rFonts w:eastAsia="Arial MT" w:cs="Arial MT"/>
        </w:rPr>
        <w:t>a</w:t>
      </w:r>
      <w:r w:rsidRPr="00991BD4">
        <w:rPr>
          <w:rFonts w:eastAsia="Arial MT" w:cs="Arial MT"/>
          <w:spacing w:val="27"/>
        </w:rPr>
        <w:t xml:space="preserve"> </w:t>
      </w:r>
      <w:r w:rsidRPr="00991BD4">
        <w:rPr>
          <w:rFonts w:eastAsia="Arial MT" w:cs="Arial MT"/>
        </w:rPr>
        <w:t>compactação</w:t>
      </w:r>
      <w:r w:rsidRPr="00991BD4">
        <w:rPr>
          <w:rFonts w:eastAsia="Arial MT" w:cs="Arial MT"/>
          <w:spacing w:val="27"/>
        </w:rPr>
        <w:t xml:space="preserve"> </w:t>
      </w:r>
      <w:r w:rsidRPr="00991BD4">
        <w:rPr>
          <w:rFonts w:eastAsia="Arial MT" w:cs="Arial MT"/>
        </w:rPr>
        <w:t>da</w:t>
      </w:r>
      <w:r w:rsidRPr="00991BD4">
        <w:rPr>
          <w:rFonts w:eastAsia="Arial MT" w:cs="Arial MT"/>
          <w:spacing w:val="25"/>
        </w:rPr>
        <w:t xml:space="preserve"> </w:t>
      </w:r>
      <w:r w:rsidRPr="00991BD4">
        <w:rPr>
          <w:rFonts w:eastAsia="Arial MT" w:cs="Arial MT"/>
        </w:rPr>
        <w:t>quantidade</w:t>
      </w:r>
      <w:r w:rsidRPr="00991BD4">
        <w:rPr>
          <w:rFonts w:eastAsia="Arial MT" w:cs="Arial MT"/>
          <w:spacing w:val="27"/>
        </w:rPr>
        <w:t xml:space="preserve"> </w:t>
      </w:r>
      <w:r w:rsidRPr="00991BD4">
        <w:rPr>
          <w:rFonts w:eastAsia="Arial MT" w:cs="Arial MT"/>
        </w:rPr>
        <w:t>ótima</w:t>
      </w:r>
      <w:r w:rsidRPr="00991BD4">
        <w:rPr>
          <w:rFonts w:eastAsia="Arial MT" w:cs="Arial MT"/>
          <w:spacing w:val="25"/>
        </w:rPr>
        <w:t xml:space="preserve"> </w:t>
      </w:r>
      <w:r w:rsidRPr="00991BD4">
        <w:rPr>
          <w:rFonts w:eastAsia="Arial MT" w:cs="Arial MT"/>
        </w:rPr>
        <w:t>de</w:t>
      </w:r>
      <w:r w:rsidRPr="00991BD4">
        <w:rPr>
          <w:rFonts w:eastAsia="Arial MT" w:cs="Arial MT"/>
          <w:spacing w:val="25"/>
        </w:rPr>
        <w:t xml:space="preserve"> </w:t>
      </w:r>
      <w:r w:rsidRPr="00991BD4">
        <w:rPr>
          <w:rFonts w:eastAsia="Arial MT" w:cs="Arial MT"/>
        </w:rPr>
        <w:t>compra</w:t>
      </w:r>
      <w:r w:rsidRPr="00991BD4">
        <w:rPr>
          <w:rFonts w:eastAsia="Arial MT" w:cs="Arial MT"/>
          <w:spacing w:val="24"/>
        </w:rPr>
        <w:t xml:space="preserve"> </w:t>
      </w:r>
      <w:r w:rsidRPr="00991BD4">
        <w:rPr>
          <w:rFonts w:eastAsia="Arial MT" w:cs="Arial MT"/>
        </w:rPr>
        <w:t>de</w:t>
      </w:r>
      <w:r w:rsidRPr="00991BD4">
        <w:rPr>
          <w:rFonts w:eastAsia="Arial MT" w:cs="Arial MT"/>
          <w:spacing w:val="25"/>
        </w:rPr>
        <w:t xml:space="preserve"> </w:t>
      </w:r>
      <w:r w:rsidRPr="00991BD4">
        <w:rPr>
          <w:rFonts w:eastAsia="Arial MT" w:cs="Arial MT"/>
        </w:rPr>
        <w:t>um</w:t>
      </w:r>
      <w:r w:rsidRPr="00991BD4">
        <w:rPr>
          <w:rFonts w:eastAsia="Arial MT" w:cs="Arial MT"/>
          <w:spacing w:val="26"/>
        </w:rPr>
        <w:t xml:space="preserve"> </w:t>
      </w:r>
      <w:r w:rsidRPr="00991BD4">
        <w:rPr>
          <w:rFonts w:eastAsia="Arial MT" w:cs="Arial MT"/>
        </w:rPr>
        <w:t>material</w:t>
      </w:r>
      <w:r w:rsidRPr="00991BD4">
        <w:rPr>
          <w:rFonts w:eastAsia="Arial MT" w:cs="Arial MT"/>
          <w:spacing w:val="24"/>
        </w:rPr>
        <w:t xml:space="preserve"> </w:t>
      </w:r>
      <w:r w:rsidRPr="00991BD4">
        <w:rPr>
          <w:rFonts w:eastAsia="Arial MT" w:cs="Arial MT"/>
        </w:rPr>
        <w:t>para repor</w:t>
      </w:r>
      <w:r w:rsidRPr="00991BD4">
        <w:rPr>
          <w:rFonts w:eastAsia="Arial MT" w:cs="Arial MT"/>
          <w:spacing w:val="-15"/>
        </w:rPr>
        <w:t xml:space="preserve"> </w:t>
      </w:r>
      <w:r w:rsidRPr="00991BD4">
        <w:rPr>
          <w:rFonts w:eastAsia="Arial MT" w:cs="Arial MT"/>
        </w:rPr>
        <w:t>o</w:t>
      </w:r>
      <w:r w:rsidRPr="00991BD4">
        <w:rPr>
          <w:rFonts w:eastAsia="Arial MT" w:cs="Arial MT"/>
          <w:spacing w:val="-13"/>
        </w:rPr>
        <w:t xml:space="preserve"> </w:t>
      </w:r>
      <w:r w:rsidRPr="00991BD4">
        <w:rPr>
          <w:rFonts w:eastAsia="Arial MT" w:cs="Arial MT"/>
        </w:rPr>
        <w:t>estoque</w:t>
      </w:r>
      <w:r w:rsidRPr="00991BD4">
        <w:rPr>
          <w:rFonts w:eastAsia="Arial MT" w:cs="Arial MT"/>
          <w:spacing w:val="-13"/>
        </w:rPr>
        <w:t xml:space="preserve"> </w:t>
      </w:r>
      <w:r w:rsidRPr="00991BD4">
        <w:rPr>
          <w:rFonts w:eastAsia="Arial MT" w:cs="Arial MT"/>
        </w:rPr>
        <w:t>de</w:t>
      </w:r>
      <w:r w:rsidRPr="00991BD4">
        <w:rPr>
          <w:rFonts w:eastAsia="Arial MT" w:cs="Arial MT"/>
          <w:spacing w:val="-13"/>
        </w:rPr>
        <w:t xml:space="preserve"> </w:t>
      </w:r>
      <w:r w:rsidRPr="00991BD4">
        <w:rPr>
          <w:rFonts w:eastAsia="Arial MT" w:cs="Arial MT"/>
        </w:rPr>
        <w:t>forma</w:t>
      </w:r>
      <w:r w:rsidRPr="00991BD4">
        <w:rPr>
          <w:rFonts w:eastAsia="Arial MT" w:cs="Arial MT"/>
          <w:spacing w:val="-13"/>
        </w:rPr>
        <w:t xml:space="preserve"> </w:t>
      </w:r>
      <w:r w:rsidRPr="00991BD4">
        <w:rPr>
          <w:rFonts w:eastAsia="Arial MT" w:cs="Arial MT"/>
        </w:rPr>
        <w:t>a</w:t>
      </w:r>
      <w:r w:rsidRPr="00991BD4">
        <w:rPr>
          <w:rFonts w:eastAsia="Arial MT" w:cs="Arial MT"/>
          <w:spacing w:val="-15"/>
        </w:rPr>
        <w:t xml:space="preserve"> </w:t>
      </w:r>
      <w:r w:rsidRPr="00991BD4">
        <w:rPr>
          <w:rFonts w:eastAsia="Arial MT" w:cs="Arial MT"/>
        </w:rPr>
        <w:t>minimizar</w:t>
      </w:r>
      <w:r w:rsidRPr="00991BD4">
        <w:rPr>
          <w:rFonts w:eastAsia="Arial MT" w:cs="Arial MT"/>
          <w:spacing w:val="-14"/>
        </w:rPr>
        <w:t xml:space="preserve"> </w:t>
      </w:r>
      <w:r w:rsidRPr="00991BD4">
        <w:rPr>
          <w:rFonts w:eastAsia="Arial MT" w:cs="Arial MT"/>
        </w:rPr>
        <w:t>os</w:t>
      </w:r>
      <w:r w:rsidRPr="00991BD4">
        <w:rPr>
          <w:rFonts w:eastAsia="Arial MT" w:cs="Arial MT"/>
          <w:spacing w:val="-14"/>
        </w:rPr>
        <w:t xml:space="preserve"> </w:t>
      </w:r>
      <w:r w:rsidRPr="00991BD4">
        <w:rPr>
          <w:rFonts w:eastAsia="Arial MT" w:cs="Arial MT"/>
        </w:rPr>
        <w:t>custos</w:t>
      </w:r>
      <w:r w:rsidRPr="00991BD4">
        <w:rPr>
          <w:rFonts w:eastAsia="Arial MT" w:cs="Arial MT"/>
          <w:spacing w:val="-12"/>
        </w:rPr>
        <w:t xml:space="preserve"> </w:t>
      </w:r>
      <w:r w:rsidRPr="00991BD4">
        <w:rPr>
          <w:rFonts w:eastAsia="Arial MT" w:cs="Arial MT"/>
        </w:rPr>
        <w:t>de</w:t>
      </w:r>
      <w:r w:rsidRPr="00991BD4">
        <w:rPr>
          <w:rFonts w:eastAsia="Arial MT" w:cs="Arial MT"/>
          <w:spacing w:val="-10"/>
        </w:rPr>
        <w:t xml:space="preserve"> </w:t>
      </w:r>
      <w:r w:rsidRPr="00991BD4">
        <w:rPr>
          <w:rFonts w:eastAsia="Arial MT" w:cs="Arial MT"/>
        </w:rPr>
        <w:t>estocagem</w:t>
      </w:r>
      <w:r w:rsidRPr="00991BD4">
        <w:rPr>
          <w:rFonts w:eastAsia="Arial MT" w:cs="Arial MT"/>
          <w:spacing w:val="-12"/>
        </w:rPr>
        <w:t xml:space="preserve"> </w:t>
      </w:r>
      <w:r w:rsidRPr="00991BD4">
        <w:rPr>
          <w:rFonts w:eastAsia="Arial MT" w:cs="Arial MT"/>
        </w:rPr>
        <w:t>e</w:t>
      </w:r>
      <w:r w:rsidRPr="00991BD4">
        <w:rPr>
          <w:rFonts w:eastAsia="Arial MT" w:cs="Arial MT"/>
          <w:spacing w:val="-13"/>
        </w:rPr>
        <w:t xml:space="preserve"> </w:t>
      </w:r>
      <w:r w:rsidRPr="00991BD4">
        <w:rPr>
          <w:rFonts w:eastAsia="Arial MT" w:cs="Arial MT"/>
        </w:rPr>
        <w:t>do</w:t>
      </w:r>
      <w:r w:rsidRPr="00991BD4">
        <w:rPr>
          <w:rFonts w:eastAsia="Arial MT" w:cs="Arial MT"/>
          <w:spacing w:val="-13"/>
        </w:rPr>
        <w:t xml:space="preserve"> </w:t>
      </w:r>
      <w:r w:rsidRPr="00991BD4">
        <w:rPr>
          <w:rFonts w:eastAsia="Arial MT" w:cs="Arial MT"/>
        </w:rPr>
        <w:t>pedido</w:t>
      </w:r>
      <w:r w:rsidRPr="00991BD4">
        <w:rPr>
          <w:rFonts w:eastAsia="Arial MT" w:cs="Arial MT"/>
          <w:spacing w:val="-13"/>
        </w:rPr>
        <w:t xml:space="preserve"> </w:t>
      </w:r>
      <w:r w:rsidRPr="00991BD4">
        <w:rPr>
          <w:rFonts w:eastAsia="Arial MT" w:cs="Arial MT"/>
        </w:rPr>
        <w:t>de</w:t>
      </w:r>
      <w:r w:rsidRPr="00991BD4">
        <w:rPr>
          <w:rFonts w:eastAsia="Arial MT" w:cs="Arial MT"/>
          <w:spacing w:val="-13"/>
        </w:rPr>
        <w:t xml:space="preserve"> </w:t>
      </w:r>
      <w:r w:rsidRPr="00991BD4">
        <w:rPr>
          <w:rFonts w:eastAsia="Arial MT" w:cs="Arial MT"/>
        </w:rPr>
        <w:t xml:space="preserve">compra. Para </w:t>
      </w:r>
      <w:proofErr w:type="spellStart"/>
      <w:r w:rsidRPr="00991BD4">
        <w:rPr>
          <w:rFonts w:eastAsia="Arial MT" w:cs="Arial MT"/>
        </w:rPr>
        <w:t>Buffa</w:t>
      </w:r>
      <w:proofErr w:type="spellEnd"/>
      <w:r w:rsidRPr="00991BD4">
        <w:rPr>
          <w:rFonts w:eastAsia="Arial MT" w:cs="Arial MT"/>
        </w:rPr>
        <w:t xml:space="preserve"> (1968), por sua vez, a quantidade do pedido de reposição pode ser encontrada utilizando-se do modelo do Lote Econômico de compra (LEC), que leva em</w:t>
      </w:r>
      <w:r w:rsidRPr="00991BD4">
        <w:rPr>
          <w:rFonts w:eastAsia="Arial MT" w:cs="Arial MT"/>
          <w:spacing w:val="10"/>
        </w:rPr>
        <w:t xml:space="preserve"> </w:t>
      </w:r>
      <w:r w:rsidRPr="00991BD4">
        <w:rPr>
          <w:rFonts w:eastAsia="Arial MT" w:cs="Arial MT"/>
        </w:rPr>
        <w:t>consideração</w:t>
      </w:r>
      <w:r w:rsidRPr="00991BD4">
        <w:rPr>
          <w:rFonts w:eastAsia="Arial MT" w:cs="Arial MT"/>
          <w:spacing w:val="7"/>
        </w:rPr>
        <w:t xml:space="preserve"> </w:t>
      </w:r>
      <w:r w:rsidRPr="00991BD4">
        <w:rPr>
          <w:rFonts w:eastAsia="Arial MT" w:cs="Arial MT"/>
        </w:rPr>
        <w:t>os</w:t>
      </w:r>
      <w:r w:rsidRPr="00991BD4">
        <w:rPr>
          <w:rFonts w:eastAsia="Arial MT" w:cs="Arial MT"/>
          <w:spacing w:val="9"/>
        </w:rPr>
        <w:t xml:space="preserve"> </w:t>
      </w:r>
      <w:r w:rsidRPr="00991BD4">
        <w:rPr>
          <w:rFonts w:eastAsia="Arial MT" w:cs="Arial MT"/>
        </w:rPr>
        <w:t>custos</w:t>
      </w:r>
      <w:r w:rsidRPr="00991BD4">
        <w:rPr>
          <w:rFonts w:eastAsia="Arial MT" w:cs="Arial MT"/>
          <w:spacing w:val="9"/>
        </w:rPr>
        <w:t xml:space="preserve"> </w:t>
      </w:r>
      <w:r w:rsidRPr="00991BD4">
        <w:rPr>
          <w:rFonts w:eastAsia="Arial MT" w:cs="Arial MT"/>
        </w:rPr>
        <w:t>de</w:t>
      </w:r>
      <w:r w:rsidRPr="00991BD4">
        <w:rPr>
          <w:rFonts w:eastAsia="Arial MT" w:cs="Arial MT"/>
          <w:spacing w:val="7"/>
        </w:rPr>
        <w:t xml:space="preserve"> </w:t>
      </w:r>
      <w:r w:rsidRPr="00991BD4">
        <w:rPr>
          <w:rFonts w:eastAsia="Arial MT" w:cs="Arial MT"/>
        </w:rPr>
        <w:t>manutenção</w:t>
      </w:r>
      <w:r w:rsidRPr="00991BD4">
        <w:rPr>
          <w:rFonts w:eastAsia="Arial MT" w:cs="Arial MT"/>
          <w:spacing w:val="7"/>
        </w:rPr>
        <w:t xml:space="preserve"> </w:t>
      </w:r>
      <w:r w:rsidRPr="00991BD4">
        <w:rPr>
          <w:rFonts w:eastAsia="Arial MT" w:cs="Arial MT"/>
        </w:rPr>
        <w:t>do</w:t>
      </w:r>
      <w:r w:rsidRPr="00991BD4">
        <w:rPr>
          <w:rFonts w:eastAsia="Arial MT" w:cs="Arial MT"/>
          <w:spacing w:val="9"/>
        </w:rPr>
        <w:t xml:space="preserve"> </w:t>
      </w:r>
      <w:r w:rsidRPr="00991BD4">
        <w:rPr>
          <w:rFonts w:eastAsia="Arial MT" w:cs="Arial MT"/>
        </w:rPr>
        <w:t>estoque</w:t>
      </w:r>
      <w:r w:rsidRPr="00991BD4">
        <w:rPr>
          <w:rFonts w:eastAsia="Arial MT" w:cs="Arial MT"/>
          <w:spacing w:val="7"/>
        </w:rPr>
        <w:t xml:space="preserve"> </w:t>
      </w:r>
      <w:r w:rsidRPr="00991BD4">
        <w:rPr>
          <w:rFonts w:eastAsia="Arial MT" w:cs="Arial MT"/>
        </w:rPr>
        <w:t>e</w:t>
      </w:r>
      <w:r w:rsidRPr="00991BD4">
        <w:rPr>
          <w:rFonts w:eastAsia="Arial MT" w:cs="Arial MT"/>
          <w:spacing w:val="9"/>
        </w:rPr>
        <w:t xml:space="preserve"> </w:t>
      </w:r>
      <w:r w:rsidRPr="00991BD4">
        <w:rPr>
          <w:rFonts w:eastAsia="Arial MT" w:cs="Arial MT"/>
        </w:rPr>
        <w:t>os</w:t>
      </w:r>
      <w:r w:rsidRPr="00991BD4">
        <w:rPr>
          <w:rFonts w:eastAsia="Arial MT" w:cs="Arial MT"/>
          <w:spacing w:val="9"/>
        </w:rPr>
        <w:t xml:space="preserve"> </w:t>
      </w:r>
      <w:r w:rsidRPr="00991BD4">
        <w:rPr>
          <w:rFonts w:eastAsia="Arial MT" w:cs="Arial MT"/>
        </w:rPr>
        <w:t>custos</w:t>
      </w:r>
      <w:r w:rsidRPr="00991BD4">
        <w:rPr>
          <w:rFonts w:eastAsia="Arial MT" w:cs="Arial MT"/>
          <w:spacing w:val="9"/>
        </w:rPr>
        <w:t xml:space="preserve"> </w:t>
      </w:r>
      <w:r w:rsidRPr="00991BD4">
        <w:rPr>
          <w:rFonts w:eastAsia="Arial MT" w:cs="Arial MT"/>
        </w:rPr>
        <w:t>de</w:t>
      </w:r>
      <w:r w:rsidRPr="00991BD4">
        <w:rPr>
          <w:rFonts w:eastAsia="Arial MT" w:cs="Arial MT"/>
          <w:spacing w:val="9"/>
        </w:rPr>
        <w:t xml:space="preserve"> </w:t>
      </w:r>
      <w:r w:rsidRPr="00991BD4">
        <w:rPr>
          <w:rFonts w:eastAsia="Arial MT" w:cs="Arial MT"/>
        </w:rPr>
        <w:t>aquisição</w:t>
      </w:r>
      <w:r w:rsidRPr="00991BD4">
        <w:rPr>
          <w:rFonts w:eastAsia="Arial MT" w:cs="Arial MT"/>
          <w:spacing w:val="8"/>
        </w:rPr>
        <w:t xml:space="preserve"> </w:t>
      </w:r>
      <w:r w:rsidRPr="00991BD4">
        <w:rPr>
          <w:rFonts w:eastAsia="Arial MT" w:cs="Arial MT"/>
          <w:spacing w:val="-5"/>
        </w:rPr>
        <w:t>do</w:t>
      </w:r>
      <w:r w:rsidRPr="00991BD4">
        <w:rPr>
          <w:rFonts w:eastAsia="Arial MT" w:cs="Arial MT"/>
        </w:rPr>
        <w:t xml:space="preserve"> </w:t>
      </w:r>
      <w:r w:rsidRPr="00991BD4">
        <w:rPr>
          <w:rFonts w:eastAsia="Arial MT" w:cs="Arial MT"/>
          <w:spacing w:val="-2"/>
        </w:rPr>
        <w:t>material.</w:t>
      </w:r>
    </w:p>
    <w:p w14:paraId="521AF91F" w14:textId="1AEABE99" w:rsidR="00991BD4" w:rsidRDefault="00991BD4" w:rsidP="00991BD4">
      <w:pPr>
        <w:spacing w:before="1"/>
        <w:rPr>
          <w:rFonts w:eastAsia="Arial MT" w:cs="Arial MT"/>
          <w:spacing w:val="-2"/>
        </w:rPr>
      </w:pPr>
      <w:r w:rsidRPr="00991BD4">
        <w:rPr>
          <w:rFonts w:eastAsia="Arial MT" w:cs="Arial MT"/>
        </w:rPr>
        <w:t>De</w:t>
      </w:r>
      <w:r w:rsidRPr="00991BD4">
        <w:rPr>
          <w:rFonts w:eastAsia="Arial MT" w:cs="Arial MT"/>
          <w:spacing w:val="-8"/>
        </w:rPr>
        <w:t xml:space="preserve"> </w:t>
      </w:r>
      <w:r w:rsidRPr="00991BD4">
        <w:rPr>
          <w:rFonts w:eastAsia="Arial MT" w:cs="Arial MT"/>
        </w:rPr>
        <w:t>acordo</w:t>
      </w:r>
      <w:r w:rsidRPr="00991BD4">
        <w:rPr>
          <w:rFonts w:eastAsia="Arial MT" w:cs="Arial MT"/>
          <w:spacing w:val="-7"/>
        </w:rPr>
        <w:t xml:space="preserve"> </w:t>
      </w:r>
      <w:r w:rsidRPr="00991BD4">
        <w:rPr>
          <w:rFonts w:eastAsia="Arial MT" w:cs="Arial MT"/>
        </w:rPr>
        <w:t>com</w:t>
      </w:r>
      <w:r w:rsidRPr="00991BD4">
        <w:rPr>
          <w:rFonts w:eastAsia="Arial MT" w:cs="Arial MT"/>
          <w:spacing w:val="-6"/>
        </w:rPr>
        <w:t xml:space="preserve"> </w:t>
      </w:r>
      <w:r w:rsidRPr="00991BD4">
        <w:rPr>
          <w:rFonts w:eastAsia="Arial MT" w:cs="Arial MT"/>
        </w:rPr>
        <w:t>Gonçalves</w:t>
      </w:r>
      <w:r w:rsidRPr="00991BD4">
        <w:rPr>
          <w:rFonts w:eastAsia="Arial MT" w:cs="Arial MT"/>
          <w:spacing w:val="-7"/>
        </w:rPr>
        <w:t xml:space="preserve"> </w:t>
      </w:r>
      <w:r w:rsidRPr="00991BD4">
        <w:rPr>
          <w:rFonts w:eastAsia="Arial MT" w:cs="Arial MT"/>
        </w:rPr>
        <w:t>(2013)</w:t>
      </w:r>
      <w:r w:rsidRPr="00991BD4">
        <w:rPr>
          <w:rFonts w:eastAsia="Arial MT" w:cs="Arial MT"/>
          <w:spacing w:val="-8"/>
        </w:rPr>
        <w:t xml:space="preserve"> </w:t>
      </w:r>
      <w:r w:rsidRPr="00991BD4">
        <w:rPr>
          <w:rFonts w:eastAsia="Arial MT" w:cs="Arial MT"/>
        </w:rPr>
        <w:t>esse</w:t>
      </w:r>
      <w:r w:rsidRPr="00991BD4">
        <w:rPr>
          <w:rFonts w:eastAsia="Arial MT" w:cs="Arial MT"/>
          <w:spacing w:val="-10"/>
        </w:rPr>
        <w:t xml:space="preserve"> </w:t>
      </w:r>
      <w:r w:rsidRPr="00991BD4">
        <w:rPr>
          <w:rFonts w:eastAsia="Arial MT" w:cs="Arial MT"/>
        </w:rPr>
        <w:t>lote</w:t>
      </w:r>
      <w:r w:rsidRPr="00991BD4">
        <w:rPr>
          <w:rFonts w:eastAsia="Arial MT" w:cs="Arial MT"/>
          <w:spacing w:val="-8"/>
        </w:rPr>
        <w:t xml:space="preserve"> </w:t>
      </w:r>
      <w:r w:rsidRPr="00991BD4">
        <w:rPr>
          <w:rFonts w:eastAsia="Arial MT" w:cs="Arial MT"/>
        </w:rPr>
        <w:t>pode</w:t>
      </w:r>
      <w:r w:rsidRPr="00991BD4">
        <w:rPr>
          <w:rFonts w:eastAsia="Arial MT" w:cs="Arial MT"/>
          <w:spacing w:val="-8"/>
        </w:rPr>
        <w:t xml:space="preserve"> </w:t>
      </w:r>
      <w:r w:rsidRPr="00991BD4">
        <w:rPr>
          <w:rFonts w:eastAsia="Arial MT" w:cs="Arial MT"/>
        </w:rPr>
        <w:t>ser</w:t>
      </w:r>
      <w:r w:rsidRPr="00991BD4">
        <w:rPr>
          <w:rFonts w:eastAsia="Arial MT" w:cs="Arial MT"/>
          <w:spacing w:val="-8"/>
        </w:rPr>
        <w:t xml:space="preserve"> </w:t>
      </w:r>
      <w:r w:rsidRPr="00991BD4">
        <w:rPr>
          <w:rFonts w:eastAsia="Arial MT" w:cs="Arial MT"/>
        </w:rPr>
        <w:t>encontrado</w:t>
      </w:r>
      <w:r w:rsidRPr="00991BD4">
        <w:rPr>
          <w:rFonts w:eastAsia="Arial MT" w:cs="Arial MT"/>
          <w:spacing w:val="-10"/>
        </w:rPr>
        <w:t xml:space="preserve"> </w:t>
      </w:r>
      <w:r w:rsidRPr="00991BD4">
        <w:rPr>
          <w:rFonts w:eastAsia="Arial MT" w:cs="Arial MT"/>
        </w:rPr>
        <w:t>pela</w:t>
      </w:r>
      <w:r w:rsidRPr="00991BD4">
        <w:rPr>
          <w:rFonts w:eastAsia="Arial MT" w:cs="Arial MT"/>
          <w:spacing w:val="-7"/>
        </w:rPr>
        <w:t xml:space="preserve"> </w:t>
      </w:r>
      <w:r w:rsidRPr="00991BD4">
        <w:rPr>
          <w:rFonts w:eastAsia="Arial MT" w:cs="Arial MT"/>
          <w:spacing w:val="-2"/>
        </w:rPr>
        <w:t>fórmula:</w:t>
      </w:r>
    </w:p>
    <w:p w14:paraId="07B84A7A" w14:textId="1CF520FA" w:rsidR="009935B6" w:rsidRPr="00991BD4" w:rsidRDefault="009935B6" w:rsidP="00991BD4">
      <w:pPr>
        <w:spacing w:before="1"/>
        <w:rPr>
          <w:rFonts w:eastAsia="Arial MT" w:cs="Arial MT"/>
          <w:spacing w:val="-2"/>
        </w:rPr>
      </w:pPr>
      <m:oMathPara>
        <m:oMath>
          <m:r>
            <w:rPr>
              <w:rFonts w:ascii="Cambria Math" w:eastAsia="Arial MT" w:hAnsi="Cambria Math" w:cs="Arial MT"/>
              <w:spacing w:val="-2"/>
            </w:rPr>
            <m:t xml:space="preserve">LEC= </m:t>
          </m:r>
          <m:rad>
            <m:radPr>
              <m:degHide m:val="1"/>
              <m:ctrlPr>
                <w:rPr>
                  <w:rFonts w:ascii="Cambria Math" w:eastAsia="Arial MT" w:hAnsi="Cambria Math" w:cs="Arial MT"/>
                  <w:i/>
                  <w:spacing w:val="-2"/>
                </w:rPr>
              </m:ctrlPr>
            </m:radPr>
            <m:deg/>
            <m:e>
              <m:f>
                <m:fPr>
                  <m:ctrlPr>
                    <w:rPr>
                      <w:rFonts w:ascii="Cambria Math" w:eastAsia="Arial MT" w:hAnsi="Cambria Math" w:cs="Arial MT"/>
                      <w:i/>
                      <w:spacing w:val="-2"/>
                    </w:rPr>
                  </m:ctrlPr>
                </m:fPr>
                <m:num>
                  <m:r>
                    <w:rPr>
                      <w:rFonts w:ascii="Cambria Math" w:eastAsia="Arial MT" w:hAnsi="Cambria Math" w:cs="Arial MT"/>
                      <w:spacing w:val="-2"/>
                    </w:rPr>
                    <m:t>2DS</m:t>
                  </m:r>
                </m:num>
                <m:den>
                  <m:r>
                    <w:rPr>
                      <w:rFonts w:ascii="Cambria Math" w:eastAsia="Arial MT" w:hAnsi="Cambria Math" w:cs="Arial MT"/>
                      <w:spacing w:val="-2"/>
                    </w:rPr>
                    <m:t>H</m:t>
                  </m:r>
                </m:den>
              </m:f>
            </m:e>
          </m:rad>
        </m:oMath>
      </m:oMathPara>
    </w:p>
    <w:p w14:paraId="76B1D38A" w14:textId="60643175" w:rsidR="00991BD4" w:rsidRPr="009935B6" w:rsidRDefault="009935B6" w:rsidP="009935B6">
      <w:pPr>
        <w:rPr>
          <w:rFonts w:eastAsia="Arial" w:cs="Arial"/>
        </w:rPr>
      </w:pPr>
      <w:r w:rsidRPr="009935B6">
        <w:rPr>
          <w:rFonts w:eastAsia="Arial" w:cs="Arial"/>
        </w:rPr>
        <w:t xml:space="preserve">Onde: </w:t>
      </w:r>
    </w:p>
    <w:p w14:paraId="2E3F0C5D" w14:textId="0160FDBE" w:rsidR="009935B6" w:rsidRPr="009935B6" w:rsidRDefault="009935B6" w:rsidP="009935B6">
      <w:pPr>
        <w:pStyle w:val="PargrafodaLista"/>
        <w:numPr>
          <w:ilvl w:val="0"/>
          <w:numId w:val="40"/>
        </w:numPr>
        <w:spacing w:after="0" w:line="360" w:lineRule="auto"/>
        <w:rPr>
          <w:rFonts w:ascii="Cambria" w:eastAsia="Arial" w:hAnsi="Cambria" w:cs="Arial"/>
          <w:sz w:val="24"/>
          <w:szCs w:val="24"/>
        </w:rPr>
      </w:pPr>
      <w:r w:rsidRPr="009935B6">
        <w:rPr>
          <w:rFonts w:ascii="Cambria" w:eastAsia="Arial" w:hAnsi="Cambria" w:cs="Arial"/>
          <w:sz w:val="24"/>
          <w:szCs w:val="24"/>
        </w:rPr>
        <w:t>D = Demanda anual do material (unidades/ano)</w:t>
      </w:r>
    </w:p>
    <w:p w14:paraId="06D4D4F7" w14:textId="1217ED82" w:rsidR="009935B6" w:rsidRPr="009935B6" w:rsidRDefault="009935B6" w:rsidP="009935B6">
      <w:pPr>
        <w:pStyle w:val="PargrafodaLista"/>
        <w:numPr>
          <w:ilvl w:val="0"/>
          <w:numId w:val="40"/>
        </w:numPr>
        <w:spacing w:after="0" w:line="360" w:lineRule="auto"/>
        <w:rPr>
          <w:rFonts w:ascii="Cambria" w:eastAsia="Arial" w:hAnsi="Cambria" w:cs="Arial"/>
          <w:sz w:val="24"/>
          <w:szCs w:val="24"/>
        </w:rPr>
      </w:pPr>
      <w:r w:rsidRPr="009935B6">
        <w:rPr>
          <w:rFonts w:ascii="Cambria" w:eastAsia="Arial" w:hAnsi="Cambria" w:cs="Arial"/>
          <w:sz w:val="24"/>
          <w:szCs w:val="24"/>
        </w:rPr>
        <w:t>S = Custo do pedido/aquisição (R$ por pedido)</w:t>
      </w:r>
    </w:p>
    <w:p w14:paraId="7214D788" w14:textId="4B035E1A" w:rsidR="009935B6" w:rsidRPr="009935B6" w:rsidRDefault="009935B6" w:rsidP="009935B6">
      <w:pPr>
        <w:pStyle w:val="PargrafodaLista"/>
        <w:numPr>
          <w:ilvl w:val="0"/>
          <w:numId w:val="40"/>
        </w:numPr>
        <w:spacing w:after="0" w:line="360" w:lineRule="auto"/>
        <w:rPr>
          <w:rFonts w:ascii="Cambria" w:eastAsia="Arial" w:hAnsi="Cambria" w:cs="Arial"/>
          <w:sz w:val="24"/>
          <w:szCs w:val="24"/>
        </w:rPr>
      </w:pPr>
      <w:r w:rsidRPr="009935B6">
        <w:rPr>
          <w:rFonts w:ascii="Cambria" w:eastAsia="Arial" w:hAnsi="Cambria" w:cs="Arial"/>
          <w:sz w:val="24"/>
          <w:szCs w:val="24"/>
        </w:rPr>
        <w:t>H = Custo de manutenção do estoque por unidade ao ano (R$/unidade/ano)</w:t>
      </w:r>
    </w:p>
    <w:p w14:paraId="5A8498F6" w14:textId="74693DCC" w:rsidR="00991BD4" w:rsidRPr="00991BD4" w:rsidRDefault="00991BD4" w:rsidP="00991BD4">
      <w:pPr>
        <w:rPr>
          <w:rFonts w:eastAsia="Arial" w:cs="Arial"/>
        </w:rPr>
      </w:pPr>
      <w:r w:rsidRPr="00991BD4">
        <w:rPr>
          <w:rFonts w:eastAsia="Arial" w:cs="Arial"/>
        </w:rPr>
        <w:lastRenderedPageBreak/>
        <w:t>Vejamos um exemplo prático: uma empresa precisa determinar o LEC para um material usado em sua produção. Os dados são:</w:t>
      </w:r>
    </w:p>
    <w:p w14:paraId="2BECF307" w14:textId="77777777" w:rsidR="00991BD4" w:rsidRPr="00991BD4" w:rsidRDefault="00991BD4" w:rsidP="00991BD4">
      <w:pPr>
        <w:numPr>
          <w:ilvl w:val="0"/>
          <w:numId w:val="36"/>
        </w:numPr>
        <w:ind w:left="720" w:hanging="360"/>
        <w:jc w:val="left"/>
        <w:rPr>
          <w:rFonts w:eastAsia="Arial" w:cs="Arial"/>
        </w:rPr>
      </w:pPr>
      <w:r w:rsidRPr="00991BD4">
        <w:rPr>
          <w:rFonts w:eastAsia="Arial" w:cs="Arial"/>
        </w:rPr>
        <w:t>Demanda anual (D) = 10.000 unidades</w:t>
      </w:r>
    </w:p>
    <w:p w14:paraId="3C342F55" w14:textId="77777777" w:rsidR="00991BD4" w:rsidRPr="00991BD4" w:rsidRDefault="00991BD4" w:rsidP="00991BD4">
      <w:pPr>
        <w:numPr>
          <w:ilvl w:val="0"/>
          <w:numId w:val="36"/>
        </w:numPr>
        <w:ind w:left="720" w:hanging="360"/>
        <w:jc w:val="left"/>
        <w:rPr>
          <w:rFonts w:eastAsia="Arial" w:cs="Arial"/>
        </w:rPr>
      </w:pPr>
      <w:r w:rsidRPr="00991BD4">
        <w:rPr>
          <w:rFonts w:eastAsia="Arial" w:cs="Arial"/>
        </w:rPr>
        <w:t>Custo de aquisição por pedido (S) = R$ 200,00</w:t>
      </w:r>
    </w:p>
    <w:p w14:paraId="390896E9" w14:textId="77777777" w:rsidR="00991BD4" w:rsidRPr="00991BD4" w:rsidRDefault="00991BD4" w:rsidP="00991BD4">
      <w:pPr>
        <w:numPr>
          <w:ilvl w:val="0"/>
          <w:numId w:val="36"/>
        </w:numPr>
        <w:ind w:left="720" w:hanging="360"/>
        <w:jc w:val="left"/>
        <w:rPr>
          <w:rFonts w:eastAsia="Arial" w:cs="Arial"/>
        </w:rPr>
      </w:pPr>
      <w:r w:rsidRPr="00991BD4">
        <w:rPr>
          <w:rFonts w:eastAsia="Arial" w:cs="Arial"/>
        </w:rPr>
        <w:t>Custo de manutenção do estoque por unidade ao ano (H) = R$ 5,00</w:t>
      </w:r>
    </w:p>
    <w:p w14:paraId="199249FB" w14:textId="77777777" w:rsidR="00991BD4" w:rsidRDefault="00991BD4" w:rsidP="00991BD4">
      <w:pPr>
        <w:ind w:left="720"/>
        <w:rPr>
          <w:rFonts w:eastAsia="Arial" w:cs="Arial"/>
        </w:rPr>
      </w:pPr>
      <w:r w:rsidRPr="00991BD4">
        <w:rPr>
          <w:rFonts w:eastAsia="Arial" w:cs="Arial"/>
        </w:rPr>
        <w:t>Abaixo, tem-se o cálculo:</w:t>
      </w:r>
    </w:p>
    <w:p w14:paraId="7259FECE" w14:textId="658642C4" w:rsidR="009935B6" w:rsidRPr="009935B6" w:rsidRDefault="009935B6" w:rsidP="00991BD4">
      <w:pPr>
        <w:ind w:left="720"/>
        <w:rPr>
          <w:rFonts w:eastAsia="Arial" w:cs="Arial"/>
          <w:spacing w:val="-2"/>
        </w:rPr>
      </w:pPr>
      <m:oMathPara>
        <m:oMath>
          <m:r>
            <w:rPr>
              <w:rFonts w:ascii="Cambria Math" w:eastAsia="Arial MT" w:hAnsi="Cambria Math" w:cs="Arial MT"/>
              <w:spacing w:val="-2"/>
            </w:rPr>
            <m:t xml:space="preserve">LEC= </m:t>
          </m:r>
          <m:rad>
            <m:radPr>
              <m:degHide m:val="1"/>
              <m:ctrlPr>
                <w:rPr>
                  <w:rFonts w:ascii="Cambria Math" w:eastAsia="Arial MT" w:hAnsi="Cambria Math" w:cs="Arial MT"/>
                  <w:i/>
                  <w:spacing w:val="-2"/>
                </w:rPr>
              </m:ctrlPr>
            </m:radPr>
            <m:deg/>
            <m:e>
              <m:f>
                <m:fPr>
                  <m:ctrlPr>
                    <w:rPr>
                      <w:rFonts w:ascii="Cambria Math" w:eastAsia="Arial MT" w:hAnsi="Cambria Math" w:cs="Arial MT"/>
                      <w:i/>
                      <w:spacing w:val="-2"/>
                    </w:rPr>
                  </m:ctrlPr>
                </m:fPr>
                <m:num>
                  <m:r>
                    <w:rPr>
                      <w:rFonts w:ascii="Cambria Math" w:eastAsia="Arial MT" w:hAnsi="Cambria Math" w:cs="Arial MT"/>
                      <w:spacing w:val="-2"/>
                    </w:rPr>
                    <m:t>2 x 10.000 x 200</m:t>
                  </m:r>
                </m:num>
                <m:den>
                  <m:r>
                    <w:rPr>
                      <w:rFonts w:ascii="Cambria Math" w:eastAsia="Arial MT" w:hAnsi="Cambria Math" w:cs="Arial MT"/>
                      <w:spacing w:val="-2"/>
                    </w:rPr>
                    <m:t>5</m:t>
                  </m:r>
                </m:den>
              </m:f>
            </m:e>
          </m:rad>
        </m:oMath>
      </m:oMathPara>
    </w:p>
    <w:p w14:paraId="5DF516F1" w14:textId="0C70EC91" w:rsidR="009935B6" w:rsidRPr="00991BD4" w:rsidRDefault="009935B6" w:rsidP="00991BD4">
      <w:pPr>
        <w:ind w:left="720"/>
        <w:rPr>
          <w:rFonts w:eastAsia="Arial" w:cs="Arial"/>
        </w:rPr>
      </w:pPr>
      <m:oMathPara>
        <m:oMath>
          <m:r>
            <w:rPr>
              <w:rFonts w:ascii="Cambria Math" w:eastAsia="Arial MT" w:hAnsi="Cambria Math" w:cs="Arial MT"/>
              <w:spacing w:val="-2"/>
            </w:rPr>
            <m:t xml:space="preserve">LEC= </m:t>
          </m:r>
          <m:rad>
            <m:radPr>
              <m:degHide m:val="1"/>
              <m:ctrlPr>
                <w:rPr>
                  <w:rFonts w:ascii="Cambria Math" w:eastAsia="Arial MT" w:hAnsi="Cambria Math" w:cs="Arial MT"/>
                  <w:i/>
                  <w:spacing w:val="-2"/>
                </w:rPr>
              </m:ctrlPr>
            </m:radPr>
            <m:deg/>
            <m:e>
              <m:f>
                <m:fPr>
                  <m:ctrlPr>
                    <w:rPr>
                      <w:rFonts w:ascii="Cambria Math" w:eastAsia="Arial MT" w:hAnsi="Cambria Math" w:cs="Arial MT"/>
                      <w:i/>
                      <w:spacing w:val="-2"/>
                    </w:rPr>
                  </m:ctrlPr>
                </m:fPr>
                <m:num>
                  <m:r>
                    <w:rPr>
                      <w:rFonts w:ascii="Cambria Math" w:eastAsia="Arial MT" w:hAnsi="Cambria Math" w:cs="Arial MT"/>
                      <w:spacing w:val="-2"/>
                    </w:rPr>
                    <m:t>4.000.000</m:t>
                  </m:r>
                </m:num>
                <m:den>
                  <m:r>
                    <w:rPr>
                      <w:rFonts w:ascii="Cambria Math" w:eastAsia="Arial MT" w:hAnsi="Cambria Math" w:cs="Arial MT"/>
                      <w:spacing w:val="-2"/>
                    </w:rPr>
                    <m:t>5</m:t>
                  </m:r>
                </m:den>
              </m:f>
            </m:e>
          </m:rad>
          <m:r>
            <m:rPr>
              <m:sty m:val="p"/>
            </m:rPr>
            <w:rPr>
              <w:rFonts w:ascii="Cambria Math" w:eastAsia="Arial MT" w:hAnsi="Cambria Math" w:cs="Arial MT"/>
              <w:spacing w:val="-2"/>
            </w:rPr>
            <w:br/>
          </m:r>
        </m:oMath>
        <m:oMath>
          <m:r>
            <w:rPr>
              <w:rFonts w:ascii="Cambria Math" w:eastAsia="Arial" w:hAnsi="Cambria Math" w:cs="Arial"/>
            </w:rPr>
            <m:t xml:space="preserve">LEC= </m:t>
          </m:r>
          <m:rad>
            <m:radPr>
              <m:degHide m:val="1"/>
              <m:ctrlPr>
                <w:rPr>
                  <w:rFonts w:ascii="Cambria Math" w:eastAsia="Arial" w:hAnsi="Cambria Math" w:cs="Arial"/>
                  <w:i/>
                </w:rPr>
              </m:ctrlPr>
            </m:radPr>
            <m:deg/>
            <m:e>
              <m:r>
                <w:rPr>
                  <w:rFonts w:ascii="Cambria Math" w:eastAsia="Arial" w:hAnsi="Cambria Math" w:cs="Arial"/>
                </w:rPr>
                <m:t>800.000</m:t>
              </m:r>
            </m:e>
          </m:rad>
          <m:r>
            <m:rPr>
              <m:sty m:val="p"/>
            </m:rPr>
            <w:rPr>
              <w:rFonts w:ascii="Cambria Math" w:eastAsia="Arial" w:hAnsi="Cambria Math" w:cs="Arial"/>
            </w:rPr>
            <w:br/>
          </m:r>
        </m:oMath>
        <m:oMath>
          <m:r>
            <w:rPr>
              <w:rFonts w:ascii="Cambria Math" w:eastAsia="Arial" w:hAnsi="Cambria Math" w:cs="Arial"/>
            </w:rPr>
            <m:t>LEC ≈894 unidades</m:t>
          </m:r>
        </m:oMath>
      </m:oMathPara>
    </w:p>
    <w:p w14:paraId="7FFCBC4C" w14:textId="0B852879" w:rsidR="00991BD4" w:rsidRPr="00991BD4" w:rsidRDefault="00991BD4" w:rsidP="00991BD4">
      <w:pPr>
        <w:rPr>
          <w:rFonts w:eastAsia="Arial" w:cs="Arial"/>
        </w:rPr>
      </w:pPr>
      <w:r w:rsidRPr="00991BD4">
        <w:rPr>
          <w:rFonts w:eastAsia="Arial" w:cs="Arial"/>
          <w:b/>
        </w:rPr>
        <w:t xml:space="preserve">Interpretação: </w:t>
      </w:r>
      <w:r w:rsidRPr="00991BD4">
        <w:rPr>
          <w:rFonts w:eastAsia="Arial" w:cs="Arial"/>
        </w:rPr>
        <w:t>a empresa deve realizar pedidos de aproximadamente 894 unidades por vez para minimizar os custos totais de aquisição e manutenção do estoque</w:t>
      </w:r>
    </w:p>
    <w:p w14:paraId="1DD09AD6" w14:textId="655BAE94" w:rsidR="00991BD4" w:rsidRPr="00991BD4" w:rsidRDefault="00991BD4" w:rsidP="00C752D0">
      <w:pPr>
        <w:tabs>
          <w:tab w:val="left" w:pos="719"/>
        </w:tabs>
        <w:spacing w:before="259"/>
        <w:ind w:firstLine="0"/>
        <w:rPr>
          <w:rFonts w:eastAsia="Arial" w:cs="Arial"/>
          <w:b/>
        </w:rPr>
      </w:pPr>
      <w:r w:rsidRPr="00991BD4">
        <w:rPr>
          <w:rFonts w:eastAsia="Arial" w:cs="Arial"/>
          <w:b/>
        </w:rPr>
        <w:t xml:space="preserve"> </w:t>
      </w:r>
      <w:r w:rsidRPr="00991BD4">
        <w:rPr>
          <w:rFonts w:eastAsia="Arial" w:cs="Arial"/>
          <w:b/>
          <w:i/>
        </w:rPr>
        <w:t>Just</w:t>
      </w:r>
      <w:r w:rsidRPr="00991BD4">
        <w:rPr>
          <w:rFonts w:eastAsia="Arial" w:cs="Arial"/>
          <w:b/>
          <w:i/>
          <w:spacing w:val="-2"/>
        </w:rPr>
        <w:t xml:space="preserve"> </w:t>
      </w:r>
      <w:r w:rsidRPr="00991BD4">
        <w:rPr>
          <w:rFonts w:eastAsia="Arial" w:cs="Arial"/>
          <w:b/>
          <w:i/>
        </w:rPr>
        <w:t>in</w:t>
      </w:r>
      <w:r w:rsidRPr="00991BD4">
        <w:rPr>
          <w:rFonts w:eastAsia="Arial" w:cs="Arial"/>
          <w:b/>
          <w:i/>
          <w:spacing w:val="-1"/>
        </w:rPr>
        <w:t xml:space="preserve"> </w:t>
      </w:r>
      <w:r w:rsidRPr="00991BD4">
        <w:rPr>
          <w:rFonts w:eastAsia="Arial" w:cs="Arial"/>
          <w:b/>
          <w:i/>
          <w:spacing w:val="-4"/>
        </w:rPr>
        <w:t>time</w:t>
      </w:r>
    </w:p>
    <w:p w14:paraId="66D0B485" w14:textId="094555BC" w:rsidR="00991BD4" w:rsidRPr="00991BD4" w:rsidRDefault="00991BD4" w:rsidP="00C752D0">
      <w:pPr>
        <w:rPr>
          <w:rFonts w:eastAsia="Arial MT" w:cs="Arial MT"/>
        </w:rPr>
      </w:pPr>
      <w:r w:rsidRPr="00991BD4">
        <w:rPr>
          <w:rFonts w:eastAsia="Arial MT" w:cs="Arial MT"/>
        </w:rPr>
        <w:t xml:space="preserve">O sistema </w:t>
      </w:r>
      <w:r w:rsidRPr="00991BD4">
        <w:rPr>
          <w:rFonts w:eastAsia="Arial MT" w:cs="Arial MT"/>
          <w:i/>
        </w:rPr>
        <w:t xml:space="preserve">Just in Time (JIT) </w:t>
      </w:r>
      <w:r w:rsidRPr="00991BD4">
        <w:rPr>
          <w:rFonts w:eastAsia="Arial MT" w:cs="Arial MT"/>
        </w:rPr>
        <w:t xml:space="preserve">foi desenvolvido pela Toyota durante as décadas de 1950 e 1960. </w:t>
      </w:r>
      <w:proofErr w:type="spellStart"/>
      <w:r w:rsidRPr="00991BD4">
        <w:rPr>
          <w:rFonts w:eastAsia="Arial MT" w:cs="Arial MT"/>
        </w:rPr>
        <w:t>Taiichi</w:t>
      </w:r>
      <w:proofErr w:type="spellEnd"/>
      <w:r w:rsidRPr="00991BD4">
        <w:rPr>
          <w:rFonts w:eastAsia="Arial MT" w:cs="Arial MT"/>
        </w:rPr>
        <w:t xml:space="preserve"> Ohno, engenheiro da Toyota, é creditado como o principal arquiteto</w:t>
      </w:r>
      <w:r w:rsidRPr="00991BD4">
        <w:rPr>
          <w:rFonts w:eastAsia="Arial MT" w:cs="Arial MT"/>
          <w:spacing w:val="-11"/>
        </w:rPr>
        <w:t xml:space="preserve"> </w:t>
      </w:r>
      <w:r w:rsidRPr="00991BD4">
        <w:rPr>
          <w:rFonts w:eastAsia="Arial MT" w:cs="Arial MT"/>
        </w:rPr>
        <w:t>do</w:t>
      </w:r>
      <w:r w:rsidRPr="00991BD4">
        <w:rPr>
          <w:rFonts w:eastAsia="Arial MT" w:cs="Arial MT"/>
          <w:spacing w:val="-11"/>
        </w:rPr>
        <w:t xml:space="preserve"> </w:t>
      </w:r>
      <w:r w:rsidRPr="00991BD4">
        <w:rPr>
          <w:rFonts w:eastAsia="Arial MT" w:cs="Arial MT"/>
        </w:rPr>
        <w:t>JIT,</w:t>
      </w:r>
      <w:r w:rsidRPr="00991BD4">
        <w:rPr>
          <w:rFonts w:eastAsia="Arial MT" w:cs="Arial MT"/>
          <w:spacing w:val="-13"/>
        </w:rPr>
        <w:t xml:space="preserve"> </w:t>
      </w:r>
      <w:r w:rsidRPr="00991BD4">
        <w:rPr>
          <w:rFonts w:eastAsia="Arial MT" w:cs="Arial MT"/>
        </w:rPr>
        <w:t>que</w:t>
      </w:r>
      <w:r w:rsidRPr="00991BD4">
        <w:rPr>
          <w:rFonts w:eastAsia="Arial MT" w:cs="Arial MT"/>
          <w:spacing w:val="-11"/>
        </w:rPr>
        <w:t xml:space="preserve"> </w:t>
      </w:r>
      <w:r w:rsidRPr="00991BD4">
        <w:rPr>
          <w:rFonts w:eastAsia="Arial MT" w:cs="Arial MT"/>
        </w:rPr>
        <w:t>surgiu</w:t>
      </w:r>
      <w:r w:rsidRPr="00991BD4">
        <w:rPr>
          <w:rFonts w:eastAsia="Arial MT" w:cs="Arial MT"/>
          <w:spacing w:val="-11"/>
        </w:rPr>
        <w:t xml:space="preserve"> </w:t>
      </w:r>
      <w:r w:rsidRPr="00991BD4">
        <w:rPr>
          <w:rFonts w:eastAsia="Arial MT" w:cs="Arial MT"/>
        </w:rPr>
        <w:t>em</w:t>
      </w:r>
      <w:r w:rsidRPr="00991BD4">
        <w:rPr>
          <w:rFonts w:eastAsia="Arial MT" w:cs="Arial MT"/>
          <w:spacing w:val="-10"/>
        </w:rPr>
        <w:t xml:space="preserve"> </w:t>
      </w:r>
      <w:r w:rsidRPr="00991BD4">
        <w:rPr>
          <w:rFonts w:eastAsia="Arial MT" w:cs="Arial MT"/>
        </w:rPr>
        <w:t>resposta</w:t>
      </w:r>
      <w:r w:rsidRPr="00991BD4">
        <w:rPr>
          <w:rFonts w:eastAsia="Arial MT" w:cs="Arial MT"/>
          <w:spacing w:val="-13"/>
        </w:rPr>
        <w:t xml:space="preserve"> </w:t>
      </w:r>
      <w:r w:rsidRPr="00991BD4">
        <w:rPr>
          <w:rFonts w:eastAsia="Arial MT" w:cs="Arial MT"/>
        </w:rPr>
        <w:t>às</w:t>
      </w:r>
      <w:r w:rsidRPr="00991BD4">
        <w:rPr>
          <w:rFonts w:eastAsia="Arial MT" w:cs="Arial MT"/>
          <w:spacing w:val="-12"/>
        </w:rPr>
        <w:t xml:space="preserve"> </w:t>
      </w:r>
      <w:r w:rsidRPr="00991BD4">
        <w:rPr>
          <w:rFonts w:eastAsia="Arial MT" w:cs="Arial MT"/>
        </w:rPr>
        <w:t>condições</w:t>
      </w:r>
      <w:r w:rsidRPr="00991BD4">
        <w:rPr>
          <w:rFonts w:eastAsia="Arial MT" w:cs="Arial MT"/>
          <w:spacing w:val="-12"/>
        </w:rPr>
        <w:t xml:space="preserve"> </w:t>
      </w:r>
      <w:r w:rsidRPr="00991BD4">
        <w:rPr>
          <w:rFonts w:eastAsia="Arial MT" w:cs="Arial MT"/>
        </w:rPr>
        <w:t>econômicas</w:t>
      </w:r>
      <w:r w:rsidRPr="00991BD4">
        <w:rPr>
          <w:rFonts w:eastAsia="Arial MT" w:cs="Arial MT"/>
          <w:spacing w:val="-13"/>
        </w:rPr>
        <w:t xml:space="preserve"> </w:t>
      </w:r>
      <w:r w:rsidRPr="00991BD4">
        <w:rPr>
          <w:rFonts w:eastAsia="Arial MT" w:cs="Arial MT"/>
        </w:rPr>
        <w:t>e</w:t>
      </w:r>
      <w:r w:rsidRPr="00991BD4">
        <w:rPr>
          <w:rFonts w:eastAsia="Arial MT" w:cs="Arial MT"/>
          <w:spacing w:val="-11"/>
        </w:rPr>
        <w:t xml:space="preserve"> </w:t>
      </w:r>
      <w:r w:rsidRPr="00991BD4">
        <w:rPr>
          <w:rFonts w:eastAsia="Arial MT" w:cs="Arial MT"/>
        </w:rPr>
        <w:t>de</w:t>
      </w:r>
      <w:r w:rsidRPr="00991BD4">
        <w:rPr>
          <w:rFonts w:eastAsia="Arial MT" w:cs="Arial MT"/>
          <w:spacing w:val="-13"/>
        </w:rPr>
        <w:t xml:space="preserve"> </w:t>
      </w:r>
      <w:r w:rsidRPr="00991BD4">
        <w:rPr>
          <w:rFonts w:eastAsia="Arial MT" w:cs="Arial MT"/>
        </w:rPr>
        <w:t>mercado</w:t>
      </w:r>
      <w:r w:rsidRPr="00991BD4">
        <w:rPr>
          <w:rFonts w:eastAsia="Arial MT" w:cs="Arial MT"/>
          <w:spacing w:val="-13"/>
        </w:rPr>
        <w:t xml:space="preserve"> </w:t>
      </w:r>
      <w:r w:rsidRPr="00991BD4">
        <w:rPr>
          <w:rFonts w:eastAsia="Arial MT" w:cs="Arial MT"/>
        </w:rPr>
        <w:t xml:space="preserve">pós- Segunda Guerra Mundial. Segundo Ohno (1988) e </w:t>
      </w:r>
      <w:proofErr w:type="spellStart"/>
      <w:r w:rsidRPr="00991BD4">
        <w:rPr>
          <w:rFonts w:eastAsia="Arial MT" w:cs="Arial MT"/>
        </w:rPr>
        <w:t>Liker</w:t>
      </w:r>
      <w:proofErr w:type="spellEnd"/>
      <w:r w:rsidRPr="00991BD4">
        <w:rPr>
          <w:rFonts w:eastAsia="Arial MT" w:cs="Arial MT"/>
        </w:rPr>
        <w:t xml:space="preserve"> (2004), o JIT visa eliminar desperdícios e melhorar a eficiência.</w:t>
      </w:r>
    </w:p>
    <w:p w14:paraId="6FAA35AB" w14:textId="19C3436D" w:rsidR="00991BD4" w:rsidRPr="00991BD4" w:rsidRDefault="00991BD4" w:rsidP="00991BD4">
      <w:pPr>
        <w:ind w:left="2" w:right="143" w:firstLine="707"/>
        <w:rPr>
          <w:rFonts w:eastAsia="Arial MT" w:cs="Arial MT"/>
        </w:rPr>
      </w:pPr>
      <w:r w:rsidRPr="00991BD4">
        <w:rPr>
          <w:rFonts w:eastAsia="Arial MT" w:cs="Arial MT"/>
        </w:rPr>
        <w:t>O</w:t>
      </w:r>
      <w:r w:rsidRPr="00991BD4">
        <w:rPr>
          <w:rFonts w:eastAsia="Arial MT" w:cs="Arial MT"/>
          <w:spacing w:val="-6"/>
        </w:rPr>
        <w:t xml:space="preserve"> </w:t>
      </w:r>
      <w:r w:rsidRPr="00991BD4">
        <w:rPr>
          <w:rFonts w:eastAsia="Arial MT" w:cs="Arial MT"/>
        </w:rPr>
        <w:t>JIT</w:t>
      </w:r>
      <w:r w:rsidRPr="00991BD4">
        <w:rPr>
          <w:rFonts w:eastAsia="Arial MT" w:cs="Arial MT"/>
          <w:spacing w:val="-6"/>
        </w:rPr>
        <w:t xml:space="preserve"> </w:t>
      </w:r>
      <w:r w:rsidRPr="00991BD4">
        <w:rPr>
          <w:rFonts w:eastAsia="Arial MT" w:cs="Arial MT"/>
        </w:rPr>
        <w:t>é</w:t>
      </w:r>
      <w:r w:rsidRPr="00991BD4">
        <w:rPr>
          <w:rFonts w:eastAsia="Arial MT" w:cs="Arial MT"/>
          <w:spacing w:val="-7"/>
        </w:rPr>
        <w:t xml:space="preserve"> </w:t>
      </w:r>
      <w:r w:rsidRPr="00991BD4">
        <w:rPr>
          <w:rFonts w:eastAsia="Arial MT" w:cs="Arial MT"/>
        </w:rPr>
        <w:t>aplicado</w:t>
      </w:r>
      <w:r w:rsidRPr="00991BD4">
        <w:rPr>
          <w:rFonts w:eastAsia="Arial MT" w:cs="Arial MT"/>
          <w:spacing w:val="-7"/>
        </w:rPr>
        <w:t xml:space="preserve"> </w:t>
      </w:r>
      <w:r w:rsidRPr="00991BD4">
        <w:rPr>
          <w:rFonts w:eastAsia="Arial MT" w:cs="Arial MT"/>
        </w:rPr>
        <w:t>em</w:t>
      </w:r>
      <w:r w:rsidRPr="00991BD4">
        <w:rPr>
          <w:rFonts w:eastAsia="Arial MT" w:cs="Arial MT"/>
          <w:spacing w:val="-6"/>
        </w:rPr>
        <w:t xml:space="preserve"> </w:t>
      </w:r>
      <w:r w:rsidRPr="00991BD4">
        <w:rPr>
          <w:rFonts w:eastAsia="Arial MT" w:cs="Arial MT"/>
        </w:rPr>
        <w:t>diferentes</w:t>
      </w:r>
      <w:r w:rsidRPr="00991BD4">
        <w:rPr>
          <w:rFonts w:eastAsia="Arial MT" w:cs="Arial MT"/>
          <w:spacing w:val="-8"/>
        </w:rPr>
        <w:t xml:space="preserve"> </w:t>
      </w:r>
      <w:r w:rsidRPr="00991BD4">
        <w:rPr>
          <w:rFonts w:eastAsia="Arial MT" w:cs="Arial MT"/>
        </w:rPr>
        <w:t>setores</w:t>
      </w:r>
      <w:r w:rsidRPr="00991BD4">
        <w:rPr>
          <w:rFonts w:eastAsia="Arial MT" w:cs="Arial MT"/>
          <w:spacing w:val="-6"/>
        </w:rPr>
        <w:t xml:space="preserve"> </w:t>
      </w:r>
      <w:r w:rsidRPr="00991BD4">
        <w:rPr>
          <w:rFonts w:eastAsia="Arial MT" w:cs="Arial MT"/>
        </w:rPr>
        <w:t>industriais.</w:t>
      </w:r>
      <w:r w:rsidRPr="00991BD4">
        <w:rPr>
          <w:rFonts w:eastAsia="Arial MT" w:cs="Arial MT"/>
          <w:spacing w:val="-6"/>
        </w:rPr>
        <w:t xml:space="preserve"> </w:t>
      </w:r>
      <w:r w:rsidRPr="00991BD4">
        <w:rPr>
          <w:rFonts w:eastAsia="Arial MT" w:cs="Arial MT"/>
        </w:rPr>
        <w:t>Na</w:t>
      </w:r>
      <w:r w:rsidRPr="00991BD4">
        <w:rPr>
          <w:rFonts w:eastAsia="Arial MT" w:cs="Arial MT"/>
          <w:spacing w:val="-6"/>
        </w:rPr>
        <w:t xml:space="preserve"> </w:t>
      </w:r>
      <w:r w:rsidRPr="00991BD4">
        <w:rPr>
          <w:rFonts w:eastAsia="Arial MT" w:cs="Arial MT"/>
        </w:rPr>
        <w:t>fabricação</w:t>
      </w:r>
      <w:r w:rsidRPr="00991BD4">
        <w:rPr>
          <w:rFonts w:eastAsia="Arial MT" w:cs="Arial MT"/>
          <w:spacing w:val="-6"/>
        </w:rPr>
        <w:t xml:space="preserve"> </w:t>
      </w:r>
      <w:r w:rsidRPr="00991BD4">
        <w:rPr>
          <w:rFonts w:eastAsia="Arial MT" w:cs="Arial MT"/>
        </w:rPr>
        <w:t>automotiva,</w:t>
      </w:r>
      <w:r w:rsidRPr="00991BD4">
        <w:rPr>
          <w:rFonts w:eastAsia="Arial MT" w:cs="Arial MT"/>
          <w:spacing w:val="-7"/>
        </w:rPr>
        <w:t xml:space="preserve"> </w:t>
      </w:r>
      <w:r w:rsidRPr="00991BD4">
        <w:rPr>
          <w:rFonts w:eastAsia="Arial MT" w:cs="Arial MT"/>
        </w:rPr>
        <w:t>a empresa Toyota que</w:t>
      </w:r>
      <w:r w:rsidRPr="00991BD4">
        <w:rPr>
          <w:rFonts w:eastAsia="Arial MT" w:cs="Arial MT"/>
          <w:spacing w:val="-3"/>
        </w:rPr>
        <w:t xml:space="preserve"> </w:t>
      </w:r>
      <w:r w:rsidRPr="00991BD4">
        <w:rPr>
          <w:rFonts w:eastAsia="Arial MT" w:cs="Arial MT"/>
        </w:rPr>
        <w:t>foi</w:t>
      </w:r>
      <w:r w:rsidRPr="00991BD4">
        <w:rPr>
          <w:rFonts w:eastAsia="Arial MT" w:cs="Arial MT"/>
          <w:spacing w:val="-1"/>
        </w:rPr>
        <w:t xml:space="preserve"> </w:t>
      </w:r>
      <w:r w:rsidRPr="00991BD4">
        <w:rPr>
          <w:rFonts w:eastAsia="Arial MT" w:cs="Arial MT"/>
        </w:rPr>
        <w:t>a criadora</w:t>
      </w:r>
      <w:r w:rsidRPr="00991BD4">
        <w:rPr>
          <w:rFonts w:eastAsia="Arial MT" w:cs="Arial MT"/>
          <w:spacing w:val="-3"/>
        </w:rPr>
        <w:t xml:space="preserve"> </w:t>
      </w:r>
      <w:r w:rsidRPr="00991BD4">
        <w:rPr>
          <w:rFonts w:eastAsia="Arial MT" w:cs="Arial MT"/>
        </w:rPr>
        <w:t>desse</w:t>
      </w:r>
      <w:r w:rsidRPr="00991BD4">
        <w:rPr>
          <w:rFonts w:eastAsia="Arial MT" w:cs="Arial MT"/>
          <w:spacing w:val="-3"/>
        </w:rPr>
        <w:t xml:space="preserve"> </w:t>
      </w:r>
      <w:r w:rsidRPr="00991BD4">
        <w:rPr>
          <w:rFonts w:eastAsia="Arial MT" w:cs="Arial MT"/>
        </w:rPr>
        <w:t>modelo,</w:t>
      </w:r>
      <w:r w:rsidRPr="00991BD4">
        <w:rPr>
          <w:rFonts w:eastAsia="Arial MT" w:cs="Arial MT"/>
          <w:spacing w:val="-2"/>
        </w:rPr>
        <w:t xml:space="preserve"> </w:t>
      </w:r>
      <w:r w:rsidRPr="00991BD4">
        <w:rPr>
          <w:rFonts w:eastAsia="Arial MT" w:cs="Arial MT"/>
        </w:rPr>
        <w:t>o</w:t>
      </w:r>
      <w:r w:rsidRPr="00991BD4">
        <w:rPr>
          <w:rFonts w:eastAsia="Arial MT" w:cs="Arial MT"/>
          <w:spacing w:val="-3"/>
        </w:rPr>
        <w:t xml:space="preserve"> </w:t>
      </w:r>
      <w:r w:rsidRPr="00991BD4">
        <w:rPr>
          <w:rFonts w:eastAsia="Arial MT" w:cs="Arial MT"/>
        </w:rPr>
        <w:t>utiliza para</w:t>
      </w:r>
      <w:r w:rsidRPr="00991BD4">
        <w:rPr>
          <w:rFonts w:eastAsia="Arial MT" w:cs="Arial MT"/>
          <w:spacing w:val="-3"/>
        </w:rPr>
        <w:t xml:space="preserve"> </w:t>
      </w:r>
      <w:r w:rsidRPr="00991BD4">
        <w:rPr>
          <w:rFonts w:eastAsia="Arial MT" w:cs="Arial MT"/>
        </w:rPr>
        <w:t>gerenciar</w:t>
      </w:r>
      <w:r w:rsidRPr="00991BD4">
        <w:rPr>
          <w:rFonts w:eastAsia="Arial MT" w:cs="Arial MT"/>
          <w:spacing w:val="-1"/>
        </w:rPr>
        <w:t xml:space="preserve"> </w:t>
      </w:r>
      <w:r w:rsidRPr="00991BD4">
        <w:rPr>
          <w:rFonts w:eastAsia="Arial MT" w:cs="Arial MT"/>
        </w:rPr>
        <w:t>a</w:t>
      </w:r>
      <w:r w:rsidRPr="00991BD4">
        <w:rPr>
          <w:rFonts w:eastAsia="Arial MT" w:cs="Arial MT"/>
          <w:spacing w:val="-2"/>
        </w:rPr>
        <w:t xml:space="preserve"> </w:t>
      </w:r>
      <w:r w:rsidRPr="00991BD4">
        <w:rPr>
          <w:rFonts w:eastAsia="Arial MT" w:cs="Arial MT"/>
        </w:rPr>
        <w:t>produção de veículos, reduzindo os custos de armazenamento e otimizando os processos produtivos (</w:t>
      </w:r>
      <w:r w:rsidR="00C752D0" w:rsidRPr="00991BD4">
        <w:rPr>
          <w:rFonts w:eastAsia="Arial MT" w:cs="Arial MT"/>
        </w:rPr>
        <w:t>Chopra</w:t>
      </w:r>
      <w:r w:rsidRPr="00991BD4">
        <w:rPr>
          <w:rFonts w:eastAsia="Arial MT" w:cs="Arial MT"/>
        </w:rPr>
        <w:t xml:space="preserve">; </w:t>
      </w:r>
      <w:proofErr w:type="spellStart"/>
      <w:r w:rsidR="00C752D0" w:rsidRPr="00991BD4">
        <w:rPr>
          <w:rFonts w:eastAsia="Arial MT" w:cs="Arial MT"/>
        </w:rPr>
        <w:t>Meindl</w:t>
      </w:r>
      <w:proofErr w:type="spellEnd"/>
      <w:r w:rsidRPr="00991BD4">
        <w:rPr>
          <w:rFonts w:eastAsia="Arial MT" w:cs="Arial MT"/>
        </w:rPr>
        <w:t xml:space="preserve">, 2013). No varejo, grandes redes como </w:t>
      </w:r>
      <w:r w:rsidRPr="00991BD4">
        <w:rPr>
          <w:rFonts w:eastAsia="Arial MT" w:cs="Arial MT"/>
          <w:i/>
        </w:rPr>
        <w:t xml:space="preserve">Walmart </w:t>
      </w:r>
      <w:r w:rsidRPr="00991BD4">
        <w:rPr>
          <w:rFonts w:eastAsia="Arial MT" w:cs="Arial MT"/>
        </w:rPr>
        <w:t>implementam JIT para garantir a disponibilidade de produtos nas prateleiras sem excesso de estoque (</w:t>
      </w:r>
      <w:r w:rsidR="00C752D0" w:rsidRPr="00991BD4">
        <w:rPr>
          <w:rFonts w:eastAsia="Arial MT" w:cs="Arial MT"/>
        </w:rPr>
        <w:t>Slack</w:t>
      </w:r>
      <w:r w:rsidRPr="00991BD4">
        <w:rPr>
          <w:rFonts w:eastAsia="Arial MT" w:cs="Arial MT"/>
        </w:rPr>
        <w:t xml:space="preserve">; </w:t>
      </w:r>
      <w:r w:rsidR="00C752D0" w:rsidRPr="00991BD4">
        <w:rPr>
          <w:rFonts w:eastAsia="Arial MT" w:cs="Arial MT"/>
        </w:rPr>
        <w:t>Chambers</w:t>
      </w:r>
      <w:r w:rsidRPr="00991BD4">
        <w:rPr>
          <w:rFonts w:eastAsia="Arial MT" w:cs="Arial MT"/>
        </w:rPr>
        <w:t xml:space="preserve">; </w:t>
      </w:r>
      <w:r w:rsidR="00C752D0" w:rsidRPr="00991BD4">
        <w:rPr>
          <w:rFonts w:eastAsia="Arial MT" w:cs="Arial MT"/>
        </w:rPr>
        <w:t>Johnston</w:t>
      </w:r>
      <w:r w:rsidRPr="00991BD4">
        <w:rPr>
          <w:rFonts w:eastAsia="Arial MT" w:cs="Arial MT"/>
        </w:rPr>
        <w:t>, 2010).</w:t>
      </w:r>
    </w:p>
    <w:p w14:paraId="6FD9DBC7" w14:textId="25E071BF" w:rsidR="00991BD4" w:rsidRPr="00991BD4" w:rsidRDefault="00991BD4" w:rsidP="00991BD4">
      <w:pPr>
        <w:ind w:left="2" w:right="140" w:firstLine="707"/>
        <w:rPr>
          <w:rFonts w:eastAsia="Arial MT" w:cs="Arial MT"/>
        </w:rPr>
      </w:pPr>
      <w:r w:rsidRPr="00991BD4">
        <w:rPr>
          <w:rFonts w:eastAsia="Arial MT" w:cs="Arial MT"/>
        </w:rPr>
        <w:t>Entre</w:t>
      </w:r>
      <w:r w:rsidRPr="00991BD4">
        <w:rPr>
          <w:rFonts w:eastAsia="Arial MT" w:cs="Arial MT"/>
          <w:spacing w:val="-4"/>
        </w:rPr>
        <w:t xml:space="preserve"> </w:t>
      </w:r>
      <w:r w:rsidRPr="00991BD4">
        <w:rPr>
          <w:rFonts w:eastAsia="Arial MT" w:cs="Arial MT"/>
        </w:rPr>
        <w:t>os</w:t>
      </w:r>
      <w:r w:rsidRPr="00991BD4">
        <w:rPr>
          <w:rFonts w:eastAsia="Arial MT" w:cs="Arial MT"/>
          <w:spacing w:val="-3"/>
        </w:rPr>
        <w:t xml:space="preserve"> </w:t>
      </w:r>
      <w:r w:rsidRPr="00991BD4">
        <w:rPr>
          <w:rFonts w:eastAsia="Arial MT" w:cs="Arial MT"/>
        </w:rPr>
        <w:t>principais</w:t>
      </w:r>
      <w:r w:rsidRPr="00991BD4">
        <w:rPr>
          <w:rFonts w:eastAsia="Arial MT" w:cs="Arial MT"/>
          <w:spacing w:val="-2"/>
        </w:rPr>
        <w:t xml:space="preserve"> </w:t>
      </w:r>
      <w:r w:rsidRPr="00991BD4">
        <w:rPr>
          <w:rFonts w:eastAsia="Arial MT" w:cs="Arial MT"/>
        </w:rPr>
        <w:t>benefícios</w:t>
      </w:r>
      <w:r w:rsidRPr="00991BD4">
        <w:rPr>
          <w:rFonts w:eastAsia="Arial MT" w:cs="Arial MT"/>
          <w:spacing w:val="-4"/>
        </w:rPr>
        <w:t xml:space="preserve"> </w:t>
      </w:r>
      <w:r w:rsidRPr="00991BD4">
        <w:rPr>
          <w:rFonts w:eastAsia="Arial MT" w:cs="Arial MT"/>
        </w:rPr>
        <w:t>do</w:t>
      </w:r>
      <w:r w:rsidRPr="00991BD4">
        <w:rPr>
          <w:rFonts w:eastAsia="Arial MT" w:cs="Arial MT"/>
          <w:spacing w:val="-2"/>
        </w:rPr>
        <w:t xml:space="preserve"> </w:t>
      </w:r>
      <w:r w:rsidRPr="00991BD4">
        <w:rPr>
          <w:rFonts w:eastAsia="Arial MT" w:cs="Arial MT"/>
        </w:rPr>
        <w:t>JIT</w:t>
      </w:r>
      <w:r w:rsidRPr="00991BD4">
        <w:rPr>
          <w:rFonts w:eastAsia="Arial MT" w:cs="Arial MT"/>
          <w:spacing w:val="-5"/>
        </w:rPr>
        <w:t xml:space="preserve"> </w:t>
      </w:r>
      <w:r w:rsidRPr="00991BD4">
        <w:rPr>
          <w:rFonts w:eastAsia="Arial MT" w:cs="Arial MT"/>
        </w:rPr>
        <w:t>estão</w:t>
      </w:r>
      <w:r w:rsidRPr="00991BD4">
        <w:rPr>
          <w:rFonts w:eastAsia="Arial MT" w:cs="Arial MT"/>
          <w:spacing w:val="-2"/>
        </w:rPr>
        <w:t xml:space="preserve"> </w:t>
      </w:r>
      <w:r w:rsidRPr="00991BD4">
        <w:rPr>
          <w:rFonts w:eastAsia="Arial MT" w:cs="Arial MT"/>
        </w:rPr>
        <w:t>a</w:t>
      </w:r>
      <w:r w:rsidRPr="00991BD4">
        <w:rPr>
          <w:rFonts w:eastAsia="Arial MT" w:cs="Arial MT"/>
          <w:spacing w:val="-4"/>
        </w:rPr>
        <w:t xml:space="preserve"> </w:t>
      </w:r>
      <w:r w:rsidRPr="00991BD4">
        <w:rPr>
          <w:rFonts w:eastAsia="Arial MT" w:cs="Arial MT"/>
        </w:rPr>
        <w:t>redução</w:t>
      </w:r>
      <w:r w:rsidRPr="00991BD4">
        <w:rPr>
          <w:rFonts w:eastAsia="Arial MT" w:cs="Arial MT"/>
          <w:spacing w:val="-1"/>
        </w:rPr>
        <w:t xml:space="preserve"> </w:t>
      </w:r>
      <w:r w:rsidRPr="00991BD4">
        <w:rPr>
          <w:rFonts w:eastAsia="Arial MT" w:cs="Arial MT"/>
        </w:rPr>
        <w:t>dos</w:t>
      </w:r>
      <w:r w:rsidRPr="00991BD4">
        <w:rPr>
          <w:rFonts w:eastAsia="Arial MT" w:cs="Arial MT"/>
          <w:spacing w:val="-3"/>
        </w:rPr>
        <w:t xml:space="preserve"> </w:t>
      </w:r>
      <w:r w:rsidRPr="00991BD4">
        <w:rPr>
          <w:rFonts w:eastAsia="Arial MT" w:cs="Arial MT"/>
        </w:rPr>
        <w:t>custos</w:t>
      </w:r>
      <w:r w:rsidRPr="00991BD4">
        <w:rPr>
          <w:rFonts w:eastAsia="Arial MT" w:cs="Arial MT"/>
          <w:spacing w:val="-4"/>
        </w:rPr>
        <w:t xml:space="preserve"> </w:t>
      </w:r>
      <w:r w:rsidRPr="00991BD4">
        <w:rPr>
          <w:rFonts w:eastAsia="Arial MT" w:cs="Arial MT"/>
        </w:rPr>
        <w:t>de</w:t>
      </w:r>
      <w:r w:rsidRPr="00991BD4">
        <w:rPr>
          <w:rFonts w:eastAsia="Arial MT" w:cs="Arial MT"/>
          <w:spacing w:val="-4"/>
        </w:rPr>
        <w:t xml:space="preserve"> </w:t>
      </w:r>
      <w:r w:rsidRPr="00991BD4">
        <w:rPr>
          <w:rFonts w:eastAsia="Arial MT" w:cs="Arial MT"/>
        </w:rPr>
        <w:t>manutenção de estoque,</w:t>
      </w:r>
      <w:r w:rsidRPr="00991BD4">
        <w:rPr>
          <w:rFonts w:eastAsia="Arial MT" w:cs="Arial MT"/>
          <w:spacing w:val="-1"/>
        </w:rPr>
        <w:t xml:space="preserve"> </w:t>
      </w:r>
      <w:r w:rsidRPr="00991BD4">
        <w:rPr>
          <w:rFonts w:eastAsia="Arial MT" w:cs="Arial MT"/>
        </w:rPr>
        <w:t>a</w:t>
      </w:r>
      <w:r w:rsidRPr="00991BD4">
        <w:rPr>
          <w:rFonts w:eastAsia="Arial MT" w:cs="Arial MT"/>
          <w:spacing w:val="-1"/>
        </w:rPr>
        <w:t xml:space="preserve"> </w:t>
      </w:r>
      <w:r w:rsidRPr="00991BD4">
        <w:rPr>
          <w:rFonts w:eastAsia="Arial MT" w:cs="Arial MT"/>
        </w:rPr>
        <w:t>melhoria na</w:t>
      </w:r>
      <w:r w:rsidRPr="00991BD4">
        <w:rPr>
          <w:rFonts w:eastAsia="Arial MT" w:cs="Arial MT"/>
          <w:spacing w:val="-1"/>
        </w:rPr>
        <w:t xml:space="preserve"> </w:t>
      </w:r>
      <w:r w:rsidRPr="00991BD4">
        <w:rPr>
          <w:rFonts w:eastAsia="Arial MT" w:cs="Arial MT"/>
        </w:rPr>
        <w:t>eficiência produtiva e</w:t>
      </w:r>
      <w:r w:rsidRPr="00991BD4">
        <w:rPr>
          <w:rFonts w:eastAsia="Arial MT" w:cs="Arial MT"/>
          <w:spacing w:val="-1"/>
        </w:rPr>
        <w:t xml:space="preserve"> </w:t>
      </w:r>
      <w:r w:rsidRPr="00991BD4">
        <w:rPr>
          <w:rFonts w:eastAsia="Arial MT" w:cs="Arial MT"/>
        </w:rPr>
        <w:t xml:space="preserve">a capacidade de resposta rápidas às mudanças na demanda. Chase, Jacobs e </w:t>
      </w:r>
      <w:proofErr w:type="spellStart"/>
      <w:r w:rsidRPr="00991BD4">
        <w:rPr>
          <w:rFonts w:eastAsia="Arial MT" w:cs="Arial MT"/>
        </w:rPr>
        <w:t>Aquilano</w:t>
      </w:r>
      <w:proofErr w:type="spellEnd"/>
      <w:r w:rsidRPr="00991BD4">
        <w:rPr>
          <w:rFonts w:eastAsia="Arial MT" w:cs="Arial MT"/>
        </w:rPr>
        <w:t xml:space="preserve"> (2005) destacam que o JIT ajuda a melhorar a qualidade e reduzir o tempo de produção.</w:t>
      </w:r>
    </w:p>
    <w:p w14:paraId="13D14879" w14:textId="2E786DF3" w:rsidR="00991BD4" w:rsidRPr="00991BD4" w:rsidRDefault="00991BD4" w:rsidP="00991BD4">
      <w:pPr>
        <w:spacing w:before="1"/>
        <w:rPr>
          <w:rFonts w:eastAsia="Arial MT" w:cs="Arial MT"/>
          <w:spacing w:val="-2"/>
        </w:rPr>
      </w:pPr>
      <w:r w:rsidRPr="00991BD4">
        <w:rPr>
          <w:rFonts w:eastAsia="Arial MT" w:cs="Arial MT"/>
        </w:rPr>
        <w:lastRenderedPageBreak/>
        <w:t>Apesar</w:t>
      </w:r>
      <w:r w:rsidRPr="00991BD4">
        <w:rPr>
          <w:rFonts w:eastAsia="Arial MT" w:cs="Arial MT"/>
          <w:spacing w:val="-6"/>
        </w:rPr>
        <w:t xml:space="preserve"> </w:t>
      </w:r>
      <w:r w:rsidRPr="00991BD4">
        <w:rPr>
          <w:rFonts w:eastAsia="Arial MT" w:cs="Arial MT"/>
        </w:rPr>
        <w:t>dos</w:t>
      </w:r>
      <w:r w:rsidRPr="00991BD4">
        <w:rPr>
          <w:rFonts w:eastAsia="Arial MT" w:cs="Arial MT"/>
          <w:spacing w:val="-6"/>
        </w:rPr>
        <w:t xml:space="preserve"> </w:t>
      </w:r>
      <w:r w:rsidRPr="00991BD4">
        <w:rPr>
          <w:rFonts w:eastAsia="Arial MT" w:cs="Arial MT"/>
        </w:rPr>
        <w:t>benefícios</w:t>
      </w:r>
      <w:r w:rsidRPr="00991BD4">
        <w:rPr>
          <w:rFonts w:eastAsia="Arial MT" w:cs="Arial MT"/>
          <w:spacing w:val="-5"/>
        </w:rPr>
        <w:t xml:space="preserve"> </w:t>
      </w:r>
      <w:r w:rsidRPr="00991BD4">
        <w:rPr>
          <w:rFonts w:eastAsia="Arial MT" w:cs="Arial MT"/>
        </w:rPr>
        <w:t>citados</w:t>
      </w:r>
      <w:r w:rsidRPr="00991BD4">
        <w:rPr>
          <w:rFonts w:eastAsia="Arial MT" w:cs="Arial MT"/>
          <w:spacing w:val="-5"/>
        </w:rPr>
        <w:t xml:space="preserve"> </w:t>
      </w:r>
      <w:r w:rsidRPr="00991BD4">
        <w:rPr>
          <w:rFonts w:eastAsia="Arial MT" w:cs="Arial MT"/>
        </w:rPr>
        <w:t>acima</w:t>
      </w:r>
      <w:r w:rsidRPr="00991BD4">
        <w:rPr>
          <w:rFonts w:eastAsia="Arial MT" w:cs="Arial MT"/>
          <w:spacing w:val="-3"/>
        </w:rPr>
        <w:t xml:space="preserve"> </w:t>
      </w:r>
      <w:r w:rsidRPr="00991BD4">
        <w:rPr>
          <w:rFonts w:eastAsia="Arial MT" w:cs="Arial MT"/>
        </w:rPr>
        <w:t>existem</w:t>
      </w:r>
      <w:r w:rsidRPr="00991BD4">
        <w:rPr>
          <w:rFonts w:eastAsia="Arial MT" w:cs="Arial MT"/>
          <w:spacing w:val="-6"/>
        </w:rPr>
        <w:t xml:space="preserve"> </w:t>
      </w:r>
      <w:r w:rsidRPr="00991BD4">
        <w:rPr>
          <w:rFonts w:eastAsia="Arial MT" w:cs="Arial MT"/>
        </w:rPr>
        <w:t>desafios</w:t>
      </w:r>
      <w:r w:rsidRPr="00991BD4">
        <w:rPr>
          <w:rFonts w:eastAsia="Arial MT" w:cs="Arial MT"/>
          <w:spacing w:val="-3"/>
        </w:rPr>
        <w:t xml:space="preserve"> </w:t>
      </w:r>
      <w:r w:rsidRPr="00991BD4">
        <w:rPr>
          <w:rFonts w:eastAsia="Arial MT" w:cs="Arial MT"/>
        </w:rPr>
        <w:t>como</w:t>
      </w:r>
      <w:r w:rsidRPr="00991BD4">
        <w:rPr>
          <w:rFonts w:eastAsia="Arial MT" w:cs="Arial MT"/>
          <w:spacing w:val="-5"/>
        </w:rPr>
        <w:t xml:space="preserve"> </w:t>
      </w:r>
      <w:r w:rsidRPr="00991BD4">
        <w:rPr>
          <w:rFonts w:eastAsia="Arial MT" w:cs="Arial MT"/>
        </w:rPr>
        <w:t>a</w:t>
      </w:r>
      <w:r w:rsidRPr="00991BD4">
        <w:rPr>
          <w:rFonts w:eastAsia="Arial MT" w:cs="Arial MT"/>
          <w:spacing w:val="-4"/>
        </w:rPr>
        <w:t xml:space="preserve"> </w:t>
      </w:r>
      <w:r w:rsidRPr="00991BD4">
        <w:rPr>
          <w:rFonts w:eastAsia="Arial MT" w:cs="Arial MT"/>
        </w:rPr>
        <w:t>necessidade</w:t>
      </w:r>
      <w:r w:rsidRPr="00991BD4">
        <w:rPr>
          <w:rFonts w:eastAsia="Arial MT" w:cs="Arial MT"/>
          <w:spacing w:val="-5"/>
        </w:rPr>
        <w:t xml:space="preserve"> </w:t>
      </w:r>
      <w:r w:rsidRPr="00991BD4">
        <w:rPr>
          <w:rFonts w:eastAsia="Arial MT" w:cs="Arial MT"/>
        </w:rPr>
        <w:t xml:space="preserve">de coordenação precisa com fornecedores, a dependência de entregas pontuais e a vulnerabilidade a interrupções na cadeia de suprimentos. Arnold (1999) observa que a implementação do JIT pode ser complexa e requer </w:t>
      </w:r>
      <w:proofErr w:type="gramStart"/>
      <w:r w:rsidRPr="00991BD4">
        <w:rPr>
          <w:rFonts w:eastAsia="Arial MT" w:cs="Arial MT"/>
        </w:rPr>
        <w:t>um alto grau de</w:t>
      </w:r>
      <w:proofErr w:type="gramEnd"/>
      <w:r w:rsidRPr="00991BD4">
        <w:rPr>
          <w:rFonts w:eastAsia="Arial MT" w:cs="Arial MT"/>
        </w:rPr>
        <w:t xml:space="preserve"> disciplina e </w:t>
      </w:r>
      <w:r w:rsidRPr="00991BD4">
        <w:rPr>
          <w:rFonts w:eastAsia="Arial MT" w:cs="Arial MT"/>
          <w:spacing w:val="-2"/>
        </w:rPr>
        <w:t>precisão.</w:t>
      </w:r>
    </w:p>
    <w:p w14:paraId="5ED60214" w14:textId="5D1EDAA4" w:rsidR="00991BD4" w:rsidRPr="00991BD4" w:rsidRDefault="00991BD4" w:rsidP="00991BD4">
      <w:pPr>
        <w:spacing w:before="1"/>
        <w:rPr>
          <w:rFonts w:eastAsia="Arial MT" w:cs="Arial MT"/>
          <w:spacing w:val="-2"/>
        </w:rPr>
      </w:pPr>
      <w:r w:rsidRPr="00991BD4">
        <w:rPr>
          <w:rFonts w:eastAsia="Arial MT" w:cs="Arial MT"/>
          <w:spacing w:val="-2"/>
        </w:rPr>
        <w:t>Vamos imaginar um cenário de implementação do JIT: uma montadora de automóveis busca reduzir custos com estoque e aumentar a eficiência da produção. Atualmente, a empresa armazena peças para a produção de seus veículos por meses, o que gera altos custos de armazenamento, risco de obsolescência e desperdícios. Para solucionar esse problema, a empresa decide adotar o JIT.</w:t>
      </w:r>
    </w:p>
    <w:p w14:paraId="149DA90A" w14:textId="77777777" w:rsidR="00C752D0" w:rsidRPr="00C752D0" w:rsidRDefault="00C752D0" w:rsidP="00991BD4">
      <w:pPr>
        <w:spacing w:before="1"/>
        <w:jc w:val="center"/>
        <w:rPr>
          <w:rFonts w:eastAsia="Arial MT" w:cs="Arial MT"/>
          <w:b/>
          <w:spacing w:val="-2"/>
          <w:sz w:val="12"/>
          <w:szCs w:val="12"/>
        </w:rPr>
      </w:pPr>
    </w:p>
    <w:p w14:paraId="3DD2213F" w14:textId="03B6BDD8" w:rsidR="00991BD4" w:rsidRPr="00C752D0" w:rsidRDefault="00991BD4" w:rsidP="00991BD4">
      <w:pPr>
        <w:spacing w:before="1"/>
        <w:jc w:val="center"/>
        <w:rPr>
          <w:rFonts w:eastAsia="Arial MT" w:cs="Arial MT"/>
          <w:spacing w:val="-2"/>
        </w:rPr>
      </w:pPr>
      <w:r w:rsidRPr="00C752D0">
        <w:rPr>
          <w:rFonts w:eastAsia="Arial MT" w:cs="Arial MT"/>
          <w:b/>
          <w:spacing w:val="-2"/>
        </w:rPr>
        <w:t xml:space="preserve">Quadro 1. </w:t>
      </w:r>
      <w:r w:rsidRPr="00C752D0">
        <w:rPr>
          <w:rFonts w:eastAsia="Arial MT" w:cs="Arial MT"/>
          <w:spacing w:val="-2"/>
        </w:rPr>
        <w:t>Determinantes para a implementação do JIT.</w:t>
      </w:r>
    </w:p>
    <w:p w14:paraId="41525357" w14:textId="77777777" w:rsidR="00991BD4" w:rsidRPr="00991BD4" w:rsidRDefault="00991BD4" w:rsidP="00991BD4">
      <w:pPr>
        <w:spacing w:before="1" w:line="240" w:lineRule="auto"/>
        <w:rPr>
          <w:rFonts w:eastAsia="Arial MT" w:cs="Arial MT"/>
          <w:b/>
          <w:spacing w:val="-2"/>
          <w:sz w:val="20"/>
        </w:rPr>
      </w:pPr>
      <w:r w:rsidRPr="00991BD4">
        <w:object w:dxaOrig="8949" w:dyaOrig="7126" w14:anchorId="70B4CDBF">
          <v:rect id="rectole0000000002" o:spid="_x0000_i1025" style="width:448.5pt;height:357pt" o:ole="" o:preferrelative="t" stroked="f">
            <v:imagedata r:id="rId8" o:title=""/>
          </v:rect>
          <o:OLEObject Type="Embed" ProgID="StaticMetafile" ShapeID="rectole0000000002" DrawAspect="Content" ObjectID="_1825236054" r:id="rId9"/>
        </w:object>
      </w:r>
    </w:p>
    <w:p w14:paraId="0E540833" w14:textId="77777777" w:rsidR="00991BD4" w:rsidRPr="00C752D0" w:rsidRDefault="00991BD4" w:rsidP="00991BD4">
      <w:pPr>
        <w:spacing w:before="1" w:line="240" w:lineRule="auto"/>
        <w:jc w:val="center"/>
        <w:rPr>
          <w:rFonts w:eastAsia="Arial MT" w:cs="Arial MT"/>
          <w:b/>
          <w:spacing w:val="-2"/>
        </w:rPr>
      </w:pPr>
      <w:r w:rsidRPr="00C752D0">
        <w:rPr>
          <w:rFonts w:eastAsia="Arial MT" w:cs="Arial MT"/>
          <w:b/>
          <w:bCs/>
          <w:spacing w:val="-2"/>
        </w:rPr>
        <w:t>Fonte</w:t>
      </w:r>
      <w:r w:rsidRPr="00C752D0">
        <w:rPr>
          <w:rFonts w:eastAsia="Arial MT" w:cs="Arial MT"/>
          <w:spacing w:val="-2"/>
        </w:rPr>
        <w:t>: elaborado pelos autores (2025).</w:t>
      </w:r>
    </w:p>
    <w:p w14:paraId="48CB4CF7" w14:textId="77777777" w:rsidR="00991BD4" w:rsidRPr="009935B6" w:rsidRDefault="00991BD4" w:rsidP="00991BD4">
      <w:pPr>
        <w:spacing w:before="1"/>
        <w:rPr>
          <w:rFonts w:eastAsia="Arial MT" w:cs="Arial MT"/>
          <w:spacing w:val="-2"/>
          <w:sz w:val="20"/>
          <w:szCs w:val="20"/>
        </w:rPr>
      </w:pPr>
    </w:p>
    <w:p w14:paraId="3A5481AA" w14:textId="7F6AA67E" w:rsidR="00991BD4" w:rsidRPr="00991BD4" w:rsidRDefault="00991BD4" w:rsidP="00991BD4">
      <w:pPr>
        <w:spacing w:before="1"/>
        <w:rPr>
          <w:rFonts w:eastAsia="Arial MT" w:cs="Arial MT"/>
        </w:rPr>
      </w:pPr>
      <w:r w:rsidRPr="00991BD4">
        <w:rPr>
          <w:rFonts w:eastAsia="Arial MT" w:cs="Arial MT"/>
          <w:spacing w:val="-2"/>
        </w:rPr>
        <w:t xml:space="preserve">Os resultados obtidos foram: a) </w:t>
      </w:r>
      <w:r w:rsidRPr="00991BD4">
        <w:rPr>
          <w:rFonts w:eastAsia="Arial" w:cs="Arial"/>
          <w:spacing w:val="-2"/>
        </w:rPr>
        <w:t xml:space="preserve">redução de custos com estoque: menos capital imobilizado em matéria-prima e peças.; b) menos desperdício: produção ocorre apenas quando há demanda, </w:t>
      </w:r>
      <w:r w:rsidRPr="00991BD4">
        <w:rPr>
          <w:rFonts w:eastAsia="Arial" w:cs="Arial"/>
          <w:spacing w:val="-2"/>
        </w:rPr>
        <w:lastRenderedPageBreak/>
        <w:t xml:space="preserve">evitando excesso; c) melhor eficiência na produção: processos mais ágeis e coordenados com fornecedores. d) maior competitividade: redução de custos permite oferecer preços mais competitivos no mercado. Esse modelo do JIT pode ser aplicado em diversas indústrias, como eletrônicos, alimentos e até mesmo no varejo. </w:t>
      </w:r>
    </w:p>
    <w:p w14:paraId="56FF19BE" w14:textId="6C306F5F" w:rsidR="00991BD4" w:rsidRPr="00991BD4" w:rsidRDefault="00991BD4" w:rsidP="00C752D0">
      <w:pPr>
        <w:tabs>
          <w:tab w:val="left" w:pos="719"/>
        </w:tabs>
        <w:spacing w:before="239"/>
        <w:ind w:firstLine="0"/>
        <w:rPr>
          <w:rFonts w:eastAsia="Arial MT" w:cs="Arial MT"/>
        </w:rPr>
      </w:pPr>
      <w:r w:rsidRPr="00991BD4">
        <w:rPr>
          <w:rFonts w:eastAsia="Arial" w:cs="Arial"/>
          <w:b/>
        </w:rPr>
        <w:t>Modelo</w:t>
      </w:r>
      <w:r w:rsidRPr="00991BD4">
        <w:rPr>
          <w:rFonts w:eastAsia="Arial" w:cs="Arial"/>
          <w:b/>
          <w:spacing w:val="-2"/>
        </w:rPr>
        <w:t xml:space="preserve"> </w:t>
      </w:r>
      <w:r w:rsidRPr="00991BD4">
        <w:rPr>
          <w:rFonts w:eastAsia="Arial" w:cs="Arial"/>
          <w:b/>
        </w:rPr>
        <w:t>de</w:t>
      </w:r>
      <w:r w:rsidRPr="00991BD4">
        <w:rPr>
          <w:rFonts w:eastAsia="Arial" w:cs="Arial"/>
          <w:b/>
          <w:spacing w:val="-2"/>
        </w:rPr>
        <w:t xml:space="preserve"> </w:t>
      </w:r>
      <w:r w:rsidRPr="00991BD4">
        <w:rPr>
          <w:rFonts w:eastAsia="Arial" w:cs="Arial"/>
          <w:b/>
        </w:rPr>
        <w:t>Revisão Periódica</w:t>
      </w:r>
    </w:p>
    <w:p w14:paraId="68558159" w14:textId="7DD7D224" w:rsidR="00991BD4" w:rsidRPr="00991BD4" w:rsidRDefault="00991BD4" w:rsidP="00C752D0">
      <w:pPr>
        <w:rPr>
          <w:rFonts w:eastAsia="Arial MT" w:cs="Arial MT"/>
        </w:rPr>
      </w:pPr>
      <w:r w:rsidRPr="00991BD4">
        <w:rPr>
          <w:rFonts w:eastAsia="Arial MT" w:cs="Arial MT"/>
        </w:rPr>
        <w:t xml:space="preserve">O sistema de ponto de pedido ou revisão periódica, </w:t>
      </w:r>
      <w:proofErr w:type="gramStart"/>
      <w:r w:rsidRPr="00991BD4">
        <w:rPr>
          <w:rFonts w:eastAsia="Arial MT" w:cs="Arial MT"/>
        </w:rPr>
        <w:t>ou mesmo Modelo</w:t>
      </w:r>
      <w:proofErr w:type="gramEnd"/>
      <w:r w:rsidRPr="00991BD4">
        <w:rPr>
          <w:rFonts w:eastAsia="Arial MT" w:cs="Arial MT"/>
        </w:rPr>
        <w:t xml:space="preserve"> “P” é encontrado na literatura internacional também como </w:t>
      </w:r>
      <w:proofErr w:type="spellStart"/>
      <w:r w:rsidRPr="00991BD4">
        <w:rPr>
          <w:rFonts w:eastAsia="Arial" w:cs="Arial"/>
          <w:i/>
        </w:rPr>
        <w:t>periodic</w:t>
      </w:r>
      <w:proofErr w:type="spellEnd"/>
      <w:r w:rsidRPr="00991BD4">
        <w:rPr>
          <w:rFonts w:eastAsia="Arial" w:cs="Arial"/>
          <w:i/>
        </w:rPr>
        <w:t xml:space="preserve"> review model </w:t>
      </w:r>
      <w:r w:rsidRPr="00991BD4">
        <w:rPr>
          <w:rFonts w:eastAsia="Arial MT" w:cs="Arial MT"/>
        </w:rPr>
        <w:t xml:space="preserve">ou </w:t>
      </w:r>
      <w:proofErr w:type="spellStart"/>
      <w:r w:rsidRPr="00991BD4">
        <w:rPr>
          <w:rFonts w:eastAsia="Arial" w:cs="Arial"/>
          <w:i/>
        </w:rPr>
        <w:t>fixed</w:t>
      </w:r>
      <w:proofErr w:type="spellEnd"/>
      <w:r w:rsidRPr="00991BD4">
        <w:rPr>
          <w:rFonts w:eastAsia="Arial" w:cs="Arial"/>
          <w:i/>
        </w:rPr>
        <w:t xml:space="preserve"> </w:t>
      </w:r>
      <w:proofErr w:type="spellStart"/>
      <w:r w:rsidRPr="00991BD4">
        <w:rPr>
          <w:rFonts w:eastAsia="Arial" w:cs="Arial"/>
          <w:i/>
        </w:rPr>
        <w:t>reorder</w:t>
      </w:r>
      <w:proofErr w:type="spellEnd"/>
      <w:r w:rsidRPr="00991BD4">
        <w:rPr>
          <w:rFonts w:eastAsia="Arial" w:cs="Arial"/>
          <w:i/>
        </w:rPr>
        <w:t xml:space="preserve"> </w:t>
      </w:r>
      <w:proofErr w:type="spellStart"/>
      <w:r w:rsidRPr="00991BD4">
        <w:rPr>
          <w:rFonts w:eastAsia="Arial" w:cs="Arial"/>
          <w:i/>
        </w:rPr>
        <w:t>cycle</w:t>
      </w:r>
      <w:proofErr w:type="spellEnd"/>
      <w:r w:rsidRPr="00991BD4">
        <w:rPr>
          <w:rFonts w:eastAsia="Arial" w:cs="Arial"/>
          <w:i/>
        </w:rPr>
        <w:t xml:space="preserve"> </w:t>
      </w:r>
      <w:proofErr w:type="spellStart"/>
      <w:r w:rsidRPr="00991BD4">
        <w:rPr>
          <w:rFonts w:eastAsia="Arial" w:cs="Arial"/>
          <w:i/>
        </w:rPr>
        <w:t>sistem</w:t>
      </w:r>
      <w:proofErr w:type="spellEnd"/>
      <w:r w:rsidRPr="00991BD4">
        <w:rPr>
          <w:rFonts w:eastAsia="Arial MT" w:cs="Arial MT"/>
        </w:rPr>
        <w:t>. Para Gonçalves (2013) a quantidade a ser pedida em cada revisão de estoque poderá ser diferente, porém o período entre pedidos é sempre o mesmo.</w:t>
      </w:r>
      <w:r w:rsidRPr="00991BD4">
        <w:rPr>
          <w:rFonts w:eastAsia="Arial MT" w:cs="Arial MT"/>
          <w:spacing w:val="-11"/>
        </w:rPr>
        <w:t xml:space="preserve"> </w:t>
      </w:r>
      <w:r w:rsidRPr="00991BD4">
        <w:rPr>
          <w:rFonts w:eastAsia="Arial MT" w:cs="Arial MT"/>
        </w:rPr>
        <w:t>Em</w:t>
      </w:r>
      <w:r w:rsidRPr="00991BD4">
        <w:rPr>
          <w:rFonts w:eastAsia="Arial MT" w:cs="Arial MT"/>
          <w:spacing w:val="-10"/>
        </w:rPr>
        <w:t xml:space="preserve"> </w:t>
      </w:r>
      <w:r w:rsidRPr="00991BD4">
        <w:rPr>
          <w:rFonts w:eastAsia="Arial MT" w:cs="Arial MT"/>
        </w:rPr>
        <w:t>outras</w:t>
      </w:r>
      <w:r w:rsidRPr="00991BD4">
        <w:rPr>
          <w:rFonts w:eastAsia="Arial MT" w:cs="Arial MT"/>
          <w:spacing w:val="-9"/>
        </w:rPr>
        <w:t xml:space="preserve"> </w:t>
      </w:r>
      <w:r w:rsidRPr="00991BD4">
        <w:rPr>
          <w:rFonts w:eastAsia="Arial MT" w:cs="Arial MT"/>
        </w:rPr>
        <w:t>palavras,</w:t>
      </w:r>
      <w:r w:rsidRPr="00991BD4">
        <w:rPr>
          <w:rFonts w:eastAsia="Arial MT" w:cs="Arial MT"/>
          <w:spacing w:val="-11"/>
        </w:rPr>
        <w:t xml:space="preserve"> </w:t>
      </w:r>
      <w:r w:rsidRPr="00991BD4">
        <w:rPr>
          <w:rFonts w:eastAsia="Arial MT" w:cs="Arial MT"/>
        </w:rPr>
        <w:t>o</w:t>
      </w:r>
      <w:r w:rsidRPr="00991BD4">
        <w:rPr>
          <w:rFonts w:eastAsia="Arial MT" w:cs="Arial MT"/>
          <w:spacing w:val="-11"/>
        </w:rPr>
        <w:t xml:space="preserve"> </w:t>
      </w:r>
      <w:r w:rsidRPr="00991BD4">
        <w:rPr>
          <w:rFonts w:eastAsia="Arial MT" w:cs="Arial MT"/>
        </w:rPr>
        <w:t>que</w:t>
      </w:r>
      <w:r w:rsidRPr="00991BD4">
        <w:rPr>
          <w:rFonts w:eastAsia="Arial MT" w:cs="Arial MT"/>
          <w:spacing w:val="-11"/>
        </w:rPr>
        <w:t xml:space="preserve"> </w:t>
      </w:r>
      <w:r w:rsidRPr="00991BD4">
        <w:rPr>
          <w:rFonts w:eastAsia="Arial MT" w:cs="Arial MT"/>
        </w:rPr>
        <w:t>pode</w:t>
      </w:r>
      <w:r w:rsidRPr="00991BD4">
        <w:rPr>
          <w:rFonts w:eastAsia="Arial MT" w:cs="Arial MT"/>
          <w:spacing w:val="-11"/>
        </w:rPr>
        <w:t xml:space="preserve"> </w:t>
      </w:r>
      <w:r w:rsidRPr="00991BD4">
        <w:rPr>
          <w:rFonts w:eastAsia="Arial MT" w:cs="Arial MT"/>
        </w:rPr>
        <w:t>variar</w:t>
      </w:r>
      <w:r w:rsidRPr="00991BD4">
        <w:rPr>
          <w:rFonts w:eastAsia="Arial MT" w:cs="Arial MT"/>
          <w:spacing w:val="-10"/>
        </w:rPr>
        <w:t xml:space="preserve"> </w:t>
      </w:r>
      <w:r w:rsidRPr="00991BD4">
        <w:rPr>
          <w:rFonts w:eastAsia="Arial MT" w:cs="Arial MT"/>
        </w:rPr>
        <w:t>é</w:t>
      </w:r>
      <w:r w:rsidRPr="00991BD4">
        <w:rPr>
          <w:rFonts w:eastAsia="Arial MT" w:cs="Arial MT"/>
          <w:spacing w:val="-11"/>
        </w:rPr>
        <w:t xml:space="preserve"> </w:t>
      </w:r>
      <w:r w:rsidRPr="00991BD4">
        <w:rPr>
          <w:rFonts w:eastAsia="Arial MT" w:cs="Arial MT"/>
        </w:rPr>
        <w:t>o</w:t>
      </w:r>
      <w:r w:rsidRPr="00991BD4">
        <w:rPr>
          <w:rFonts w:eastAsia="Arial MT" w:cs="Arial MT"/>
          <w:spacing w:val="-11"/>
        </w:rPr>
        <w:t xml:space="preserve"> </w:t>
      </w:r>
      <w:r w:rsidRPr="00991BD4">
        <w:rPr>
          <w:rFonts w:eastAsia="Arial MT" w:cs="Arial MT"/>
        </w:rPr>
        <w:t>tamanho</w:t>
      </w:r>
      <w:r w:rsidRPr="00991BD4">
        <w:rPr>
          <w:rFonts w:eastAsia="Arial MT" w:cs="Arial MT"/>
          <w:spacing w:val="-11"/>
        </w:rPr>
        <w:t xml:space="preserve"> </w:t>
      </w:r>
      <w:r w:rsidRPr="00991BD4">
        <w:rPr>
          <w:rFonts w:eastAsia="Arial MT" w:cs="Arial MT"/>
        </w:rPr>
        <w:t>do</w:t>
      </w:r>
      <w:r w:rsidRPr="00991BD4">
        <w:rPr>
          <w:rFonts w:eastAsia="Arial MT" w:cs="Arial MT"/>
          <w:spacing w:val="-8"/>
        </w:rPr>
        <w:t xml:space="preserve"> </w:t>
      </w:r>
      <w:r w:rsidRPr="00991BD4">
        <w:rPr>
          <w:rFonts w:eastAsia="Arial MT" w:cs="Arial MT"/>
        </w:rPr>
        <w:t>lote</w:t>
      </w:r>
      <w:r w:rsidRPr="00991BD4">
        <w:rPr>
          <w:rFonts w:eastAsia="Arial MT" w:cs="Arial MT"/>
          <w:spacing w:val="-13"/>
        </w:rPr>
        <w:t xml:space="preserve"> </w:t>
      </w:r>
      <w:r w:rsidRPr="00991BD4">
        <w:rPr>
          <w:rFonts w:eastAsia="Arial MT" w:cs="Arial MT"/>
        </w:rPr>
        <w:t>de</w:t>
      </w:r>
      <w:r w:rsidRPr="00991BD4">
        <w:rPr>
          <w:rFonts w:eastAsia="Arial MT" w:cs="Arial MT"/>
          <w:spacing w:val="-8"/>
        </w:rPr>
        <w:t xml:space="preserve"> </w:t>
      </w:r>
      <w:r w:rsidRPr="00991BD4">
        <w:rPr>
          <w:rFonts w:eastAsia="Arial MT" w:cs="Arial MT"/>
        </w:rPr>
        <w:t>compra,</w:t>
      </w:r>
      <w:r w:rsidRPr="00991BD4">
        <w:rPr>
          <w:rFonts w:eastAsia="Arial MT" w:cs="Arial MT"/>
          <w:spacing w:val="-11"/>
        </w:rPr>
        <w:t xml:space="preserve"> </w:t>
      </w:r>
      <w:r w:rsidRPr="00991BD4">
        <w:rPr>
          <w:rFonts w:eastAsia="Arial MT" w:cs="Arial MT"/>
        </w:rPr>
        <w:t>porém o</w:t>
      </w:r>
      <w:r w:rsidRPr="00991BD4">
        <w:rPr>
          <w:rFonts w:eastAsia="Arial MT" w:cs="Arial MT"/>
          <w:spacing w:val="-17"/>
        </w:rPr>
        <w:t xml:space="preserve"> </w:t>
      </w:r>
      <w:r w:rsidRPr="00991BD4">
        <w:rPr>
          <w:rFonts w:eastAsia="Arial MT" w:cs="Arial MT"/>
        </w:rPr>
        <w:t>período</w:t>
      </w:r>
      <w:r w:rsidRPr="00991BD4">
        <w:rPr>
          <w:rFonts w:eastAsia="Arial MT" w:cs="Arial MT"/>
          <w:spacing w:val="-17"/>
        </w:rPr>
        <w:t xml:space="preserve"> </w:t>
      </w:r>
      <w:r w:rsidRPr="00991BD4">
        <w:rPr>
          <w:rFonts w:eastAsia="Arial MT" w:cs="Arial MT"/>
        </w:rPr>
        <w:t>entre</w:t>
      </w:r>
      <w:r w:rsidRPr="00991BD4">
        <w:rPr>
          <w:rFonts w:eastAsia="Arial MT" w:cs="Arial MT"/>
          <w:spacing w:val="-16"/>
        </w:rPr>
        <w:t xml:space="preserve"> </w:t>
      </w:r>
      <w:r w:rsidRPr="00991BD4">
        <w:rPr>
          <w:rFonts w:eastAsia="Arial MT" w:cs="Arial MT"/>
        </w:rPr>
        <w:t>cada</w:t>
      </w:r>
      <w:r w:rsidRPr="00991BD4">
        <w:rPr>
          <w:rFonts w:eastAsia="Arial MT" w:cs="Arial MT"/>
          <w:spacing w:val="-17"/>
        </w:rPr>
        <w:t xml:space="preserve"> </w:t>
      </w:r>
      <w:r w:rsidRPr="00991BD4">
        <w:rPr>
          <w:rFonts w:eastAsia="Arial MT" w:cs="Arial MT"/>
        </w:rPr>
        <w:t>compra</w:t>
      </w:r>
      <w:r w:rsidRPr="00991BD4">
        <w:rPr>
          <w:rFonts w:eastAsia="Arial MT" w:cs="Arial MT"/>
          <w:spacing w:val="-17"/>
        </w:rPr>
        <w:t xml:space="preserve"> </w:t>
      </w:r>
      <w:r w:rsidRPr="00991BD4">
        <w:rPr>
          <w:rFonts w:eastAsia="Arial MT" w:cs="Arial MT"/>
        </w:rPr>
        <w:t>é</w:t>
      </w:r>
      <w:r w:rsidRPr="00991BD4">
        <w:rPr>
          <w:rFonts w:eastAsia="Arial MT" w:cs="Arial MT"/>
          <w:spacing w:val="-17"/>
        </w:rPr>
        <w:t xml:space="preserve"> </w:t>
      </w:r>
      <w:r w:rsidRPr="00991BD4">
        <w:rPr>
          <w:rFonts w:eastAsia="Arial MT" w:cs="Arial MT"/>
        </w:rPr>
        <w:t>sempre</w:t>
      </w:r>
      <w:r w:rsidRPr="00991BD4">
        <w:rPr>
          <w:rFonts w:eastAsia="Arial MT" w:cs="Arial MT"/>
          <w:spacing w:val="-16"/>
        </w:rPr>
        <w:t xml:space="preserve"> </w:t>
      </w:r>
      <w:r w:rsidRPr="00991BD4">
        <w:rPr>
          <w:rFonts w:eastAsia="Arial MT" w:cs="Arial MT"/>
        </w:rPr>
        <w:t>o</w:t>
      </w:r>
      <w:r w:rsidRPr="00991BD4">
        <w:rPr>
          <w:rFonts w:eastAsia="Arial MT" w:cs="Arial MT"/>
          <w:spacing w:val="-17"/>
        </w:rPr>
        <w:t xml:space="preserve"> </w:t>
      </w:r>
      <w:r w:rsidRPr="00991BD4">
        <w:rPr>
          <w:rFonts w:eastAsia="Arial MT" w:cs="Arial MT"/>
        </w:rPr>
        <w:t>mesmo.</w:t>
      </w:r>
      <w:r w:rsidRPr="00991BD4">
        <w:rPr>
          <w:rFonts w:eastAsia="Arial MT" w:cs="Arial MT"/>
          <w:spacing w:val="-17"/>
        </w:rPr>
        <w:t xml:space="preserve"> </w:t>
      </w:r>
      <w:r w:rsidRPr="00991BD4">
        <w:rPr>
          <w:rFonts w:eastAsia="Arial MT" w:cs="Arial MT"/>
        </w:rPr>
        <w:t>Para</w:t>
      </w:r>
      <w:r w:rsidRPr="00991BD4">
        <w:rPr>
          <w:rFonts w:eastAsia="Arial MT" w:cs="Arial MT"/>
          <w:spacing w:val="-16"/>
        </w:rPr>
        <w:t xml:space="preserve"> </w:t>
      </w:r>
      <w:proofErr w:type="spellStart"/>
      <w:r w:rsidRPr="00991BD4">
        <w:rPr>
          <w:rFonts w:eastAsia="Arial MT" w:cs="Arial MT"/>
        </w:rPr>
        <w:t>Buffa</w:t>
      </w:r>
      <w:proofErr w:type="spellEnd"/>
      <w:r w:rsidRPr="00991BD4">
        <w:rPr>
          <w:rFonts w:eastAsia="Arial MT" w:cs="Arial MT"/>
          <w:spacing w:val="-15"/>
        </w:rPr>
        <w:t xml:space="preserve"> </w:t>
      </w:r>
      <w:r w:rsidRPr="00991BD4">
        <w:rPr>
          <w:rFonts w:eastAsia="Arial MT" w:cs="Arial MT"/>
        </w:rPr>
        <w:t>(1968)</w:t>
      </w:r>
      <w:r w:rsidRPr="00991BD4">
        <w:rPr>
          <w:rFonts w:eastAsia="Arial MT" w:cs="Arial MT"/>
          <w:spacing w:val="-17"/>
        </w:rPr>
        <w:t xml:space="preserve"> </w:t>
      </w:r>
      <w:r w:rsidRPr="00991BD4">
        <w:rPr>
          <w:rFonts w:eastAsia="Arial MT" w:cs="Arial MT"/>
        </w:rPr>
        <w:t>a</w:t>
      </w:r>
      <w:r w:rsidRPr="00991BD4">
        <w:rPr>
          <w:rFonts w:eastAsia="Arial MT" w:cs="Arial MT"/>
          <w:spacing w:val="-16"/>
        </w:rPr>
        <w:t xml:space="preserve"> </w:t>
      </w:r>
      <w:r w:rsidRPr="00991BD4">
        <w:rPr>
          <w:rFonts w:eastAsia="Arial MT" w:cs="Arial MT"/>
        </w:rPr>
        <w:t>quantidade</w:t>
      </w:r>
      <w:r w:rsidRPr="00991BD4">
        <w:rPr>
          <w:rFonts w:eastAsia="Arial MT" w:cs="Arial MT"/>
          <w:spacing w:val="-17"/>
        </w:rPr>
        <w:t xml:space="preserve"> </w:t>
      </w:r>
      <w:r w:rsidRPr="00991BD4">
        <w:rPr>
          <w:rFonts w:eastAsia="Arial MT" w:cs="Arial MT"/>
        </w:rPr>
        <w:t>varia de acordo com o consumo no período anterior ao do pedido de compra, que normalmente é diferente da quantidade ótima do material. Para utilizar esse modelo de</w:t>
      </w:r>
      <w:r w:rsidRPr="00991BD4">
        <w:rPr>
          <w:rFonts w:eastAsia="Arial MT" w:cs="Arial MT"/>
          <w:spacing w:val="80"/>
        </w:rPr>
        <w:t xml:space="preserve"> </w:t>
      </w:r>
      <w:r w:rsidRPr="00991BD4">
        <w:rPr>
          <w:rFonts w:eastAsia="Arial MT" w:cs="Arial MT"/>
        </w:rPr>
        <w:t>gestão</w:t>
      </w:r>
      <w:r w:rsidRPr="00991BD4">
        <w:rPr>
          <w:rFonts w:eastAsia="Arial MT" w:cs="Arial MT"/>
          <w:spacing w:val="80"/>
        </w:rPr>
        <w:t xml:space="preserve"> </w:t>
      </w:r>
      <w:r w:rsidRPr="00991BD4">
        <w:rPr>
          <w:rFonts w:eastAsia="Arial MT" w:cs="Arial MT"/>
        </w:rPr>
        <w:t>de</w:t>
      </w:r>
      <w:r w:rsidRPr="00991BD4">
        <w:rPr>
          <w:rFonts w:eastAsia="Arial MT" w:cs="Arial MT"/>
          <w:spacing w:val="80"/>
        </w:rPr>
        <w:t xml:space="preserve"> </w:t>
      </w:r>
      <w:r w:rsidRPr="00991BD4">
        <w:rPr>
          <w:rFonts w:eastAsia="Arial MT" w:cs="Arial MT"/>
        </w:rPr>
        <w:t>estoque,</w:t>
      </w:r>
      <w:r w:rsidRPr="00991BD4">
        <w:rPr>
          <w:rFonts w:eastAsia="Arial MT" w:cs="Arial MT"/>
          <w:spacing w:val="80"/>
        </w:rPr>
        <w:t xml:space="preserve"> </w:t>
      </w:r>
      <w:r w:rsidRPr="00991BD4">
        <w:rPr>
          <w:rFonts w:eastAsia="Arial MT" w:cs="Arial MT"/>
        </w:rPr>
        <w:t>segundo</w:t>
      </w:r>
      <w:r w:rsidRPr="00991BD4">
        <w:rPr>
          <w:rFonts w:eastAsia="Arial MT" w:cs="Arial MT"/>
          <w:spacing w:val="80"/>
        </w:rPr>
        <w:t xml:space="preserve"> </w:t>
      </w:r>
      <w:r w:rsidRPr="00991BD4">
        <w:rPr>
          <w:rFonts w:eastAsia="Arial MT" w:cs="Arial MT"/>
        </w:rPr>
        <w:t>Gonçalves</w:t>
      </w:r>
      <w:r w:rsidRPr="00991BD4">
        <w:rPr>
          <w:rFonts w:eastAsia="Arial MT" w:cs="Arial MT"/>
          <w:spacing w:val="80"/>
        </w:rPr>
        <w:t xml:space="preserve"> </w:t>
      </w:r>
      <w:r w:rsidRPr="00991BD4">
        <w:rPr>
          <w:rFonts w:eastAsia="Arial MT" w:cs="Arial MT"/>
        </w:rPr>
        <w:t>(2013),</w:t>
      </w:r>
      <w:r w:rsidRPr="00991BD4">
        <w:rPr>
          <w:rFonts w:eastAsia="Arial MT" w:cs="Arial MT"/>
          <w:spacing w:val="80"/>
        </w:rPr>
        <w:t xml:space="preserve"> </w:t>
      </w:r>
      <w:r w:rsidRPr="00991BD4">
        <w:rPr>
          <w:rFonts w:eastAsia="Arial MT" w:cs="Arial MT"/>
        </w:rPr>
        <w:t>é</w:t>
      </w:r>
      <w:r w:rsidRPr="00991BD4">
        <w:rPr>
          <w:rFonts w:eastAsia="Arial MT" w:cs="Arial MT"/>
          <w:spacing w:val="80"/>
        </w:rPr>
        <w:t xml:space="preserve"> </w:t>
      </w:r>
      <w:r w:rsidRPr="00991BD4">
        <w:rPr>
          <w:rFonts w:eastAsia="Arial MT" w:cs="Arial MT"/>
        </w:rPr>
        <w:t>necessário</w:t>
      </w:r>
      <w:r w:rsidRPr="00991BD4">
        <w:rPr>
          <w:rFonts w:eastAsia="Arial MT" w:cs="Arial MT"/>
          <w:spacing w:val="80"/>
        </w:rPr>
        <w:t xml:space="preserve"> </w:t>
      </w:r>
      <w:r w:rsidRPr="00991BD4">
        <w:rPr>
          <w:rFonts w:eastAsia="Arial MT" w:cs="Arial MT"/>
        </w:rPr>
        <w:t>definir</w:t>
      </w:r>
      <w:r w:rsidRPr="00991BD4">
        <w:rPr>
          <w:rFonts w:eastAsia="Arial MT" w:cs="Arial MT"/>
          <w:spacing w:val="80"/>
        </w:rPr>
        <w:t xml:space="preserve"> </w:t>
      </w:r>
      <w:r w:rsidRPr="00991BD4">
        <w:rPr>
          <w:rFonts w:eastAsia="Arial MT" w:cs="Arial MT"/>
        </w:rPr>
        <w:t>duas condições</w:t>
      </w:r>
      <w:r w:rsidRPr="00991BD4">
        <w:rPr>
          <w:rFonts w:eastAsia="Arial MT" w:cs="Arial MT"/>
          <w:spacing w:val="27"/>
        </w:rPr>
        <w:t xml:space="preserve"> </w:t>
      </w:r>
      <w:r w:rsidRPr="00991BD4">
        <w:rPr>
          <w:rFonts w:eastAsia="Arial MT" w:cs="Arial MT"/>
        </w:rPr>
        <w:t>básicas.</w:t>
      </w:r>
      <w:r w:rsidRPr="00991BD4">
        <w:rPr>
          <w:rFonts w:eastAsia="Arial MT" w:cs="Arial MT"/>
          <w:spacing w:val="28"/>
        </w:rPr>
        <w:t xml:space="preserve"> </w:t>
      </w:r>
      <w:r w:rsidRPr="00991BD4">
        <w:rPr>
          <w:rFonts w:eastAsia="Arial MT" w:cs="Arial MT"/>
        </w:rPr>
        <w:t>A</w:t>
      </w:r>
      <w:r w:rsidRPr="00991BD4">
        <w:rPr>
          <w:rFonts w:eastAsia="Arial MT" w:cs="Arial MT"/>
          <w:spacing w:val="25"/>
        </w:rPr>
        <w:t xml:space="preserve"> </w:t>
      </w:r>
      <w:r w:rsidRPr="00991BD4">
        <w:rPr>
          <w:rFonts w:eastAsia="Arial MT" w:cs="Arial MT"/>
        </w:rPr>
        <w:t>primeira</w:t>
      </w:r>
      <w:r w:rsidRPr="00991BD4">
        <w:rPr>
          <w:rFonts w:eastAsia="Arial MT" w:cs="Arial MT"/>
          <w:spacing w:val="27"/>
        </w:rPr>
        <w:t xml:space="preserve"> </w:t>
      </w:r>
      <w:r w:rsidRPr="00991BD4">
        <w:rPr>
          <w:rFonts w:eastAsia="Arial MT" w:cs="Arial MT"/>
        </w:rPr>
        <w:t>é</w:t>
      </w:r>
      <w:r w:rsidRPr="00991BD4">
        <w:rPr>
          <w:rFonts w:eastAsia="Arial MT" w:cs="Arial MT"/>
          <w:spacing w:val="27"/>
        </w:rPr>
        <w:t xml:space="preserve"> </w:t>
      </w:r>
      <w:r w:rsidRPr="00991BD4">
        <w:rPr>
          <w:rFonts w:eastAsia="Arial MT" w:cs="Arial MT"/>
        </w:rPr>
        <w:t>definir</w:t>
      </w:r>
      <w:r w:rsidRPr="00991BD4">
        <w:rPr>
          <w:rFonts w:eastAsia="Arial MT" w:cs="Arial MT"/>
          <w:spacing w:val="25"/>
        </w:rPr>
        <w:t xml:space="preserve"> </w:t>
      </w:r>
      <w:r w:rsidRPr="00991BD4">
        <w:rPr>
          <w:rFonts w:eastAsia="Arial MT" w:cs="Arial MT"/>
        </w:rPr>
        <w:t>o</w:t>
      </w:r>
      <w:r w:rsidRPr="00991BD4">
        <w:rPr>
          <w:rFonts w:eastAsia="Arial MT" w:cs="Arial MT"/>
          <w:spacing w:val="30"/>
        </w:rPr>
        <w:t xml:space="preserve"> </w:t>
      </w:r>
      <w:r w:rsidRPr="00991BD4">
        <w:rPr>
          <w:rFonts w:eastAsia="Arial MT" w:cs="Arial MT"/>
        </w:rPr>
        <w:t>intervalo</w:t>
      </w:r>
      <w:r w:rsidRPr="00991BD4">
        <w:rPr>
          <w:rFonts w:eastAsia="Arial MT" w:cs="Arial MT"/>
          <w:spacing w:val="27"/>
        </w:rPr>
        <w:t xml:space="preserve"> </w:t>
      </w:r>
      <w:r w:rsidRPr="00991BD4">
        <w:rPr>
          <w:rFonts w:eastAsia="Arial MT" w:cs="Arial MT"/>
        </w:rPr>
        <w:t>de</w:t>
      </w:r>
      <w:r w:rsidRPr="00991BD4">
        <w:rPr>
          <w:rFonts w:eastAsia="Arial MT" w:cs="Arial MT"/>
          <w:spacing w:val="27"/>
        </w:rPr>
        <w:t xml:space="preserve"> </w:t>
      </w:r>
      <w:r w:rsidRPr="00991BD4">
        <w:rPr>
          <w:rFonts w:eastAsia="Arial MT" w:cs="Arial MT"/>
        </w:rPr>
        <w:t>tempo</w:t>
      </w:r>
      <w:r w:rsidRPr="00991BD4">
        <w:rPr>
          <w:rFonts w:eastAsia="Arial MT" w:cs="Arial MT"/>
          <w:spacing w:val="28"/>
        </w:rPr>
        <w:t xml:space="preserve"> </w:t>
      </w:r>
      <w:r w:rsidRPr="00991BD4">
        <w:rPr>
          <w:rFonts w:eastAsia="Arial MT" w:cs="Arial MT"/>
        </w:rPr>
        <w:t>entre</w:t>
      </w:r>
      <w:r w:rsidRPr="00991BD4">
        <w:rPr>
          <w:rFonts w:eastAsia="Arial MT" w:cs="Arial MT"/>
          <w:spacing w:val="27"/>
        </w:rPr>
        <w:t xml:space="preserve"> </w:t>
      </w:r>
      <w:r w:rsidRPr="00991BD4">
        <w:rPr>
          <w:rFonts w:eastAsia="Arial MT" w:cs="Arial MT"/>
        </w:rPr>
        <w:t>as</w:t>
      </w:r>
      <w:r w:rsidRPr="00991BD4">
        <w:rPr>
          <w:rFonts w:eastAsia="Arial MT" w:cs="Arial MT"/>
          <w:spacing w:val="29"/>
        </w:rPr>
        <w:t xml:space="preserve"> </w:t>
      </w:r>
      <w:r w:rsidRPr="00991BD4">
        <w:rPr>
          <w:rFonts w:eastAsia="Arial MT" w:cs="Arial MT"/>
        </w:rPr>
        <w:t>revisões</w:t>
      </w:r>
      <w:r w:rsidRPr="00991BD4">
        <w:rPr>
          <w:rFonts w:eastAsia="Arial MT" w:cs="Arial MT"/>
          <w:spacing w:val="27"/>
        </w:rPr>
        <w:t xml:space="preserve"> </w:t>
      </w:r>
      <w:r w:rsidRPr="00991BD4">
        <w:rPr>
          <w:rFonts w:eastAsia="Arial MT" w:cs="Arial MT"/>
        </w:rPr>
        <w:t>e</w:t>
      </w:r>
      <w:r w:rsidRPr="00991BD4">
        <w:rPr>
          <w:rFonts w:eastAsia="Arial MT" w:cs="Arial MT"/>
          <w:spacing w:val="27"/>
        </w:rPr>
        <w:t xml:space="preserve"> </w:t>
      </w:r>
      <w:r w:rsidRPr="00991BD4">
        <w:rPr>
          <w:rFonts w:eastAsia="Arial MT" w:cs="Arial MT"/>
        </w:rPr>
        <w:t>a segunda é determinar qual será o estoque máximo do material.</w:t>
      </w:r>
      <w:r w:rsidR="00C752D0">
        <w:rPr>
          <w:rFonts w:eastAsia="Arial MT" w:cs="Arial MT"/>
        </w:rPr>
        <w:t xml:space="preserve"> </w:t>
      </w:r>
      <w:r w:rsidRPr="00991BD4">
        <w:rPr>
          <w:rFonts w:eastAsia="Arial MT" w:cs="Arial MT"/>
        </w:rPr>
        <w:t>A</w:t>
      </w:r>
      <w:r w:rsidRPr="00991BD4">
        <w:rPr>
          <w:rFonts w:eastAsia="Arial MT" w:cs="Arial MT"/>
          <w:spacing w:val="-1"/>
        </w:rPr>
        <w:t xml:space="preserve"> </w:t>
      </w:r>
      <w:r w:rsidRPr="00991BD4">
        <w:rPr>
          <w:rFonts w:eastAsia="Arial MT" w:cs="Arial MT"/>
          <w:b/>
        </w:rPr>
        <w:t>Figura</w:t>
      </w:r>
      <w:r w:rsidRPr="00991BD4">
        <w:rPr>
          <w:rFonts w:eastAsia="Arial MT" w:cs="Arial MT"/>
          <w:b/>
          <w:spacing w:val="-4"/>
        </w:rPr>
        <w:t xml:space="preserve"> </w:t>
      </w:r>
      <w:r w:rsidRPr="00991BD4">
        <w:rPr>
          <w:rFonts w:eastAsia="Arial MT" w:cs="Arial MT"/>
          <w:b/>
        </w:rPr>
        <w:t>1</w:t>
      </w:r>
      <w:r w:rsidRPr="00991BD4">
        <w:rPr>
          <w:rFonts w:eastAsia="Arial MT" w:cs="Arial MT"/>
          <w:b/>
          <w:spacing w:val="1"/>
        </w:rPr>
        <w:t xml:space="preserve"> </w:t>
      </w:r>
      <w:r w:rsidRPr="00991BD4">
        <w:rPr>
          <w:rFonts w:eastAsia="Arial MT" w:cs="Arial MT"/>
        </w:rPr>
        <w:t>ilustra</w:t>
      </w:r>
      <w:r w:rsidRPr="00991BD4">
        <w:rPr>
          <w:rFonts w:eastAsia="Arial MT" w:cs="Arial MT"/>
          <w:spacing w:val="-4"/>
        </w:rPr>
        <w:t xml:space="preserve"> </w:t>
      </w:r>
      <w:r w:rsidRPr="00991BD4">
        <w:rPr>
          <w:rFonts w:eastAsia="Arial MT" w:cs="Arial MT"/>
        </w:rPr>
        <w:t>o</w:t>
      </w:r>
      <w:r w:rsidRPr="00991BD4">
        <w:rPr>
          <w:rFonts w:eastAsia="Arial MT" w:cs="Arial MT"/>
          <w:spacing w:val="-2"/>
        </w:rPr>
        <w:t xml:space="preserve"> </w:t>
      </w:r>
      <w:r w:rsidRPr="00991BD4">
        <w:rPr>
          <w:rFonts w:eastAsia="Arial MT" w:cs="Arial MT"/>
        </w:rPr>
        <w:t>que</w:t>
      </w:r>
      <w:r w:rsidRPr="00991BD4">
        <w:rPr>
          <w:rFonts w:eastAsia="Arial MT" w:cs="Arial MT"/>
          <w:spacing w:val="-2"/>
        </w:rPr>
        <w:t xml:space="preserve"> </w:t>
      </w:r>
      <w:r w:rsidRPr="00991BD4">
        <w:rPr>
          <w:rFonts w:eastAsia="Arial MT" w:cs="Arial MT"/>
        </w:rPr>
        <w:t>foi</w:t>
      </w:r>
      <w:r w:rsidRPr="00991BD4">
        <w:rPr>
          <w:rFonts w:eastAsia="Arial MT" w:cs="Arial MT"/>
          <w:spacing w:val="-1"/>
        </w:rPr>
        <w:t xml:space="preserve"> </w:t>
      </w:r>
      <w:r w:rsidRPr="00991BD4">
        <w:rPr>
          <w:rFonts w:eastAsia="Arial MT" w:cs="Arial MT"/>
          <w:spacing w:val="-2"/>
        </w:rPr>
        <w:t>explicado:</w:t>
      </w:r>
    </w:p>
    <w:p w14:paraId="335028BF" w14:textId="77777777" w:rsidR="00991BD4" w:rsidRPr="00991BD4" w:rsidRDefault="00991BD4" w:rsidP="00991BD4">
      <w:pPr>
        <w:spacing w:line="240" w:lineRule="auto"/>
        <w:rPr>
          <w:rFonts w:eastAsia="Arial MT" w:cs="Arial MT"/>
        </w:rPr>
      </w:pPr>
    </w:p>
    <w:p w14:paraId="2537F311" w14:textId="65F93FB7" w:rsidR="00991BD4" w:rsidRPr="00991BD4" w:rsidRDefault="00C752D0" w:rsidP="00C752D0">
      <w:pPr>
        <w:spacing w:line="240" w:lineRule="auto"/>
        <w:ind w:firstLine="0"/>
        <w:jc w:val="center"/>
        <w:rPr>
          <w:rFonts w:eastAsia="Arial MT" w:cs="Arial MT"/>
        </w:rPr>
      </w:pPr>
      <w:r w:rsidRPr="00C752D0">
        <w:rPr>
          <w:rFonts w:eastAsia="Arial MT" w:cs="Arial MT"/>
          <w:b/>
          <w:bCs/>
        </w:rPr>
        <w:t>Figura 01</w:t>
      </w:r>
      <w:r>
        <w:rPr>
          <w:rFonts w:eastAsia="Arial MT" w:cs="Arial MT"/>
        </w:rPr>
        <w:t xml:space="preserve"> – Modelo P</w:t>
      </w:r>
    </w:p>
    <w:p w14:paraId="09FF2815" w14:textId="4399E699" w:rsidR="00991BD4" w:rsidRPr="00991BD4" w:rsidRDefault="009935B6" w:rsidP="00C752D0">
      <w:pPr>
        <w:spacing w:before="9" w:line="240" w:lineRule="auto"/>
        <w:ind w:firstLine="0"/>
        <w:jc w:val="center"/>
        <w:rPr>
          <w:rFonts w:eastAsia="Calibri" w:cs="Calibri"/>
          <w:sz w:val="22"/>
        </w:rPr>
      </w:pPr>
      <w:r w:rsidRPr="00991BD4">
        <w:object w:dxaOrig="8949" w:dyaOrig="5952" w14:anchorId="63461DAF">
          <v:rect id="rectole0000000003" o:spid="_x0000_i1026" style="width:390.75pt;height:237pt" o:ole="" o:preferrelative="t" stroked="f">
            <v:imagedata r:id="rId10" o:title=""/>
          </v:rect>
          <o:OLEObject Type="Embed" ProgID="StaticMetafile" ShapeID="rectole0000000003" DrawAspect="Content" ObjectID="_1825236055" r:id="rId11"/>
        </w:object>
      </w:r>
    </w:p>
    <w:p w14:paraId="1CB15B6A" w14:textId="77777777" w:rsidR="00991BD4" w:rsidRPr="00C752D0" w:rsidRDefault="00991BD4" w:rsidP="00C752D0">
      <w:pPr>
        <w:spacing w:line="240" w:lineRule="auto"/>
        <w:ind w:right="142"/>
        <w:jc w:val="center"/>
        <w:rPr>
          <w:rFonts w:eastAsia="Arial MT" w:cs="Arial MT"/>
        </w:rPr>
      </w:pPr>
      <w:r w:rsidRPr="00C752D0">
        <w:rPr>
          <w:rFonts w:eastAsia="Arial MT" w:cs="Arial MT"/>
          <w:b/>
          <w:bCs/>
        </w:rPr>
        <w:t>Fonte</w:t>
      </w:r>
      <w:r w:rsidRPr="00C752D0">
        <w:rPr>
          <w:rFonts w:eastAsia="Arial MT" w:cs="Arial MT"/>
        </w:rPr>
        <w:t>:</w:t>
      </w:r>
      <w:r w:rsidRPr="00C752D0">
        <w:rPr>
          <w:rFonts w:eastAsia="Arial MT" w:cs="Arial MT"/>
          <w:spacing w:val="-4"/>
        </w:rPr>
        <w:t xml:space="preserve"> </w:t>
      </w:r>
      <w:r w:rsidRPr="00C752D0">
        <w:rPr>
          <w:rFonts w:eastAsia="Arial MT" w:cs="Arial MT"/>
        </w:rPr>
        <w:t>Gonçalves</w:t>
      </w:r>
      <w:r w:rsidRPr="00C752D0">
        <w:rPr>
          <w:rFonts w:eastAsia="Arial MT" w:cs="Arial MT"/>
          <w:spacing w:val="-2"/>
        </w:rPr>
        <w:t xml:space="preserve"> (2013)</w:t>
      </w:r>
    </w:p>
    <w:p w14:paraId="5B0CA44F" w14:textId="77777777" w:rsidR="00991BD4" w:rsidRPr="00991BD4" w:rsidRDefault="00991BD4" w:rsidP="00991BD4">
      <w:pPr>
        <w:spacing w:line="240" w:lineRule="auto"/>
        <w:rPr>
          <w:rFonts w:eastAsia="Arial MT" w:cs="Arial MT"/>
        </w:rPr>
      </w:pPr>
    </w:p>
    <w:p w14:paraId="4C1A69B8" w14:textId="77777777" w:rsidR="00991BD4" w:rsidRDefault="00991BD4" w:rsidP="00991BD4">
      <w:pPr>
        <w:ind w:left="2" w:right="144" w:firstLine="707"/>
        <w:rPr>
          <w:rFonts w:eastAsia="Arial MT" w:cs="Arial MT"/>
        </w:rPr>
      </w:pPr>
      <w:r w:rsidRPr="00991BD4">
        <w:rPr>
          <w:rFonts w:eastAsia="Arial MT" w:cs="Arial MT"/>
        </w:rPr>
        <w:t>Para</w:t>
      </w:r>
      <w:r w:rsidRPr="00991BD4">
        <w:rPr>
          <w:rFonts w:eastAsia="Arial MT" w:cs="Arial MT"/>
          <w:spacing w:val="-5"/>
        </w:rPr>
        <w:t xml:space="preserve"> </w:t>
      </w:r>
      <w:r w:rsidRPr="00991BD4">
        <w:rPr>
          <w:rFonts w:eastAsia="Arial MT" w:cs="Arial MT"/>
        </w:rPr>
        <w:t>Alvarenga</w:t>
      </w:r>
      <w:r w:rsidRPr="00991BD4">
        <w:rPr>
          <w:rFonts w:eastAsia="Arial MT" w:cs="Arial MT"/>
          <w:spacing w:val="-5"/>
        </w:rPr>
        <w:t xml:space="preserve"> </w:t>
      </w:r>
      <w:r w:rsidRPr="00991BD4">
        <w:rPr>
          <w:rFonts w:eastAsia="Arial MT" w:cs="Arial MT"/>
        </w:rPr>
        <w:t>(2000),</w:t>
      </w:r>
      <w:r w:rsidRPr="00991BD4">
        <w:rPr>
          <w:rFonts w:eastAsia="Arial MT" w:cs="Arial MT"/>
          <w:spacing w:val="-5"/>
        </w:rPr>
        <w:t xml:space="preserve"> </w:t>
      </w:r>
      <w:r w:rsidRPr="00991BD4">
        <w:rPr>
          <w:rFonts w:eastAsia="Arial MT" w:cs="Arial MT"/>
        </w:rPr>
        <w:t>para</w:t>
      </w:r>
      <w:r w:rsidRPr="00991BD4">
        <w:rPr>
          <w:rFonts w:eastAsia="Arial MT" w:cs="Arial MT"/>
          <w:spacing w:val="-5"/>
        </w:rPr>
        <w:t xml:space="preserve"> </w:t>
      </w:r>
      <w:r w:rsidRPr="00991BD4">
        <w:rPr>
          <w:rFonts w:eastAsia="Arial MT" w:cs="Arial MT"/>
        </w:rPr>
        <w:t>facilitar</w:t>
      </w:r>
      <w:r w:rsidRPr="00991BD4">
        <w:rPr>
          <w:rFonts w:eastAsia="Arial MT" w:cs="Arial MT"/>
          <w:spacing w:val="-6"/>
        </w:rPr>
        <w:t xml:space="preserve"> </w:t>
      </w:r>
      <w:r w:rsidRPr="00991BD4">
        <w:rPr>
          <w:rFonts w:eastAsia="Arial MT" w:cs="Arial MT"/>
        </w:rPr>
        <w:t>o</w:t>
      </w:r>
      <w:r w:rsidRPr="00991BD4">
        <w:rPr>
          <w:rFonts w:eastAsia="Arial MT" w:cs="Arial MT"/>
          <w:spacing w:val="-7"/>
        </w:rPr>
        <w:t xml:space="preserve"> </w:t>
      </w:r>
      <w:r w:rsidRPr="00991BD4">
        <w:rPr>
          <w:rFonts w:eastAsia="Arial MT" w:cs="Arial MT"/>
        </w:rPr>
        <w:t>processo</w:t>
      </w:r>
      <w:r w:rsidRPr="00991BD4">
        <w:rPr>
          <w:rFonts w:eastAsia="Arial MT" w:cs="Arial MT"/>
          <w:spacing w:val="-5"/>
        </w:rPr>
        <w:t xml:space="preserve"> </w:t>
      </w:r>
      <w:r w:rsidRPr="00991BD4">
        <w:rPr>
          <w:rFonts w:eastAsia="Arial MT" w:cs="Arial MT"/>
        </w:rPr>
        <w:t>de</w:t>
      </w:r>
      <w:r w:rsidRPr="00991BD4">
        <w:rPr>
          <w:rFonts w:eastAsia="Arial MT" w:cs="Arial MT"/>
          <w:spacing w:val="-5"/>
        </w:rPr>
        <w:t xml:space="preserve"> </w:t>
      </w:r>
      <w:r w:rsidRPr="00991BD4">
        <w:rPr>
          <w:rFonts w:eastAsia="Arial MT" w:cs="Arial MT"/>
        </w:rPr>
        <w:t>solicitação,</w:t>
      </w:r>
      <w:r w:rsidRPr="00991BD4">
        <w:rPr>
          <w:rFonts w:eastAsia="Arial MT" w:cs="Arial MT"/>
          <w:spacing w:val="-5"/>
        </w:rPr>
        <w:t xml:space="preserve"> </w:t>
      </w:r>
      <w:r w:rsidRPr="00991BD4">
        <w:rPr>
          <w:rFonts w:eastAsia="Arial MT" w:cs="Arial MT"/>
        </w:rPr>
        <w:t>a</w:t>
      </w:r>
      <w:r w:rsidRPr="00991BD4">
        <w:rPr>
          <w:rFonts w:eastAsia="Arial MT" w:cs="Arial MT"/>
          <w:spacing w:val="-7"/>
        </w:rPr>
        <w:t xml:space="preserve"> </w:t>
      </w:r>
      <w:r w:rsidRPr="00991BD4">
        <w:rPr>
          <w:rFonts w:eastAsia="Arial MT" w:cs="Arial MT"/>
        </w:rPr>
        <w:t xml:space="preserve">periodicidade das revisões (P) pode ser encontrada usando a equação. Fazendo com que a programação fique </w:t>
      </w:r>
      <w:r w:rsidRPr="00991BD4">
        <w:rPr>
          <w:rFonts w:eastAsia="Arial MT" w:cs="Arial MT"/>
        </w:rPr>
        <w:lastRenderedPageBreak/>
        <w:t>mais previsível e se possam aproveitar oportunidades comerciais como por exemplo descontos nos preços dos materiais e nos custos logísticos.</w:t>
      </w:r>
    </w:p>
    <w:p w14:paraId="3DFFDA99" w14:textId="29101EBD" w:rsidR="009935B6" w:rsidRPr="00991BD4" w:rsidRDefault="009935B6" w:rsidP="00991BD4">
      <w:pPr>
        <w:ind w:left="2" w:right="144" w:firstLine="707"/>
        <w:rPr>
          <w:rFonts w:eastAsia="Arial MT" w:cs="Arial MT"/>
        </w:rPr>
      </w:pPr>
      <m:oMathPara>
        <m:oMath>
          <m:r>
            <w:rPr>
              <w:rFonts w:ascii="Cambria Math" w:eastAsia="Arial MT" w:hAnsi="Cambria Math" w:cs="Arial MT"/>
            </w:rPr>
            <m:t xml:space="preserve">P= </m:t>
          </m:r>
          <m:rad>
            <m:radPr>
              <m:degHide m:val="1"/>
              <m:ctrlPr>
                <w:rPr>
                  <w:rFonts w:ascii="Cambria Math" w:eastAsia="Arial MT" w:hAnsi="Cambria Math" w:cs="Arial MT"/>
                  <w:i/>
                </w:rPr>
              </m:ctrlPr>
            </m:radPr>
            <m:deg/>
            <m:e>
              <m:f>
                <m:fPr>
                  <m:ctrlPr>
                    <w:rPr>
                      <w:rFonts w:ascii="Cambria Math" w:eastAsia="Arial MT" w:hAnsi="Cambria Math" w:cs="Arial MT"/>
                      <w:i/>
                    </w:rPr>
                  </m:ctrlPr>
                </m:fPr>
                <m:num>
                  <m:r>
                    <w:rPr>
                      <w:rFonts w:ascii="Cambria Math" w:eastAsia="Arial MT" w:hAnsi="Cambria Math" w:cs="Arial MT"/>
                    </w:rPr>
                    <m:t>2 x Cr</m:t>
                  </m:r>
                </m:num>
                <m:den>
                  <m:r>
                    <w:rPr>
                      <w:rFonts w:ascii="Cambria Math" w:eastAsia="Arial MT" w:hAnsi="Cambria Math" w:cs="Arial MT"/>
                    </w:rPr>
                    <m:t>D x Cp</m:t>
                  </m:r>
                </m:den>
              </m:f>
            </m:e>
          </m:rad>
        </m:oMath>
      </m:oMathPara>
    </w:p>
    <w:p w14:paraId="2C5682B3" w14:textId="20ABD75A" w:rsidR="00991BD4" w:rsidRPr="00991BD4" w:rsidRDefault="00991BD4" w:rsidP="00991BD4">
      <w:pPr>
        <w:spacing w:before="5" w:line="240" w:lineRule="auto"/>
        <w:jc w:val="center"/>
        <w:rPr>
          <w:rFonts w:eastAsia="Calibri" w:cs="Calibri"/>
          <w:sz w:val="22"/>
        </w:rPr>
      </w:pPr>
    </w:p>
    <w:p w14:paraId="0DE0D21D" w14:textId="77777777" w:rsidR="00991BD4" w:rsidRPr="00991BD4" w:rsidRDefault="00991BD4" w:rsidP="00991BD4">
      <w:pPr>
        <w:spacing w:before="5" w:line="240" w:lineRule="auto"/>
        <w:jc w:val="center"/>
        <w:rPr>
          <w:rFonts w:eastAsia="Arial MT" w:cs="Arial MT"/>
          <w:sz w:val="13"/>
        </w:rPr>
      </w:pPr>
    </w:p>
    <w:p w14:paraId="04E96826" w14:textId="77777777" w:rsidR="00991BD4" w:rsidRPr="00C752D0" w:rsidRDefault="00991BD4" w:rsidP="00991BD4">
      <w:pPr>
        <w:spacing w:line="240" w:lineRule="auto"/>
        <w:rPr>
          <w:rFonts w:eastAsia="Arial MT" w:cs="Arial MT"/>
        </w:rPr>
      </w:pPr>
      <w:r w:rsidRPr="00C752D0">
        <w:rPr>
          <w:rFonts w:eastAsia="Arial MT" w:cs="Arial MT"/>
          <w:spacing w:val="-2"/>
        </w:rPr>
        <w:t>Sendo:</w:t>
      </w:r>
    </w:p>
    <w:p w14:paraId="094D2378" w14:textId="77777777" w:rsidR="00991BD4" w:rsidRPr="009935B6" w:rsidRDefault="00991BD4" w:rsidP="009935B6">
      <w:pPr>
        <w:pStyle w:val="PargrafodaLista"/>
        <w:numPr>
          <w:ilvl w:val="0"/>
          <w:numId w:val="41"/>
        </w:numPr>
        <w:tabs>
          <w:tab w:val="left" w:pos="152"/>
        </w:tabs>
        <w:spacing w:after="0" w:line="360" w:lineRule="auto"/>
        <w:ind w:left="510" w:hanging="357"/>
        <w:jc w:val="left"/>
        <w:rPr>
          <w:rFonts w:ascii="Cambria" w:eastAsia="Arial MT" w:hAnsi="Cambria" w:cs="Arial MT"/>
          <w:sz w:val="24"/>
          <w:szCs w:val="24"/>
        </w:rPr>
      </w:pPr>
      <w:r w:rsidRPr="009935B6">
        <w:rPr>
          <w:rFonts w:ascii="Cambria" w:eastAsia="Cambria Math" w:hAnsi="Cambria" w:cs="Cambria Math"/>
          <w:sz w:val="24"/>
          <w:szCs w:val="24"/>
        </w:rPr>
        <w:t>𝑃</w:t>
      </w:r>
      <w:r w:rsidRPr="009935B6">
        <w:rPr>
          <w:rFonts w:ascii="Cambria" w:eastAsia="Cambria Math" w:hAnsi="Cambria" w:cs="Cambria Math"/>
          <w:spacing w:val="10"/>
          <w:sz w:val="24"/>
          <w:szCs w:val="24"/>
        </w:rPr>
        <w:t xml:space="preserve"> </w:t>
      </w:r>
      <w:r w:rsidRPr="009935B6">
        <w:rPr>
          <w:rFonts w:ascii="Cambria" w:eastAsia="Cambria Math" w:hAnsi="Cambria" w:cs="Cambria Math"/>
          <w:sz w:val="24"/>
          <w:szCs w:val="24"/>
        </w:rPr>
        <w:t>–</w:t>
      </w:r>
      <w:r w:rsidRPr="009935B6">
        <w:rPr>
          <w:rFonts w:ascii="Cambria" w:eastAsia="Arial MT" w:hAnsi="Cambria" w:cs="Arial MT"/>
          <w:spacing w:val="-2"/>
          <w:sz w:val="24"/>
          <w:szCs w:val="24"/>
        </w:rPr>
        <w:t xml:space="preserve"> </w:t>
      </w:r>
      <w:r w:rsidRPr="009935B6">
        <w:rPr>
          <w:rFonts w:ascii="Cambria" w:eastAsia="Arial MT" w:hAnsi="Cambria" w:cs="Arial MT"/>
          <w:sz w:val="24"/>
          <w:szCs w:val="24"/>
        </w:rPr>
        <w:t>Periodicidade</w:t>
      </w:r>
      <w:r w:rsidRPr="009935B6">
        <w:rPr>
          <w:rFonts w:ascii="Cambria" w:eastAsia="Arial MT" w:hAnsi="Cambria" w:cs="Arial MT"/>
          <w:spacing w:val="-4"/>
          <w:sz w:val="24"/>
          <w:szCs w:val="24"/>
        </w:rPr>
        <w:t xml:space="preserve"> </w:t>
      </w:r>
      <w:r w:rsidRPr="009935B6">
        <w:rPr>
          <w:rFonts w:ascii="Cambria" w:eastAsia="Arial MT" w:hAnsi="Cambria" w:cs="Arial MT"/>
          <w:sz w:val="24"/>
          <w:szCs w:val="24"/>
        </w:rPr>
        <w:t>das</w:t>
      </w:r>
      <w:r w:rsidRPr="009935B6">
        <w:rPr>
          <w:rFonts w:ascii="Cambria" w:eastAsia="Arial MT" w:hAnsi="Cambria" w:cs="Arial MT"/>
          <w:spacing w:val="-3"/>
          <w:sz w:val="24"/>
          <w:szCs w:val="24"/>
        </w:rPr>
        <w:t xml:space="preserve"> </w:t>
      </w:r>
      <w:r w:rsidRPr="009935B6">
        <w:rPr>
          <w:rFonts w:ascii="Cambria" w:eastAsia="Arial MT" w:hAnsi="Cambria" w:cs="Arial MT"/>
          <w:spacing w:val="-2"/>
          <w:sz w:val="24"/>
          <w:szCs w:val="24"/>
        </w:rPr>
        <w:t>revisões</w:t>
      </w:r>
    </w:p>
    <w:p w14:paraId="6F5665C4" w14:textId="77777777" w:rsidR="00991BD4" w:rsidRPr="009935B6" w:rsidRDefault="00991BD4" w:rsidP="009935B6">
      <w:pPr>
        <w:pStyle w:val="PargrafodaLista"/>
        <w:numPr>
          <w:ilvl w:val="0"/>
          <w:numId w:val="41"/>
        </w:numPr>
        <w:tabs>
          <w:tab w:val="left" w:pos="152"/>
        </w:tabs>
        <w:spacing w:after="0" w:line="360" w:lineRule="auto"/>
        <w:ind w:left="510" w:hanging="357"/>
        <w:jc w:val="left"/>
        <w:rPr>
          <w:rFonts w:ascii="Cambria" w:eastAsia="Arial MT" w:hAnsi="Cambria" w:cs="Arial MT"/>
          <w:sz w:val="24"/>
          <w:szCs w:val="24"/>
        </w:rPr>
      </w:pPr>
      <w:r w:rsidRPr="009935B6">
        <w:rPr>
          <w:rFonts w:ascii="Cambria" w:eastAsia="Cambria Math" w:hAnsi="Cambria" w:cs="Cambria Math"/>
          <w:sz w:val="24"/>
          <w:szCs w:val="24"/>
        </w:rPr>
        <w:t>𝐶𝑟</w:t>
      </w:r>
      <w:r w:rsidRPr="009935B6">
        <w:rPr>
          <w:rFonts w:ascii="Cambria" w:eastAsia="Cambria Math" w:hAnsi="Cambria" w:cs="Cambria Math"/>
          <w:spacing w:val="11"/>
          <w:sz w:val="24"/>
          <w:szCs w:val="24"/>
        </w:rPr>
        <w:t xml:space="preserve"> </w:t>
      </w:r>
      <w:r w:rsidRPr="009935B6">
        <w:rPr>
          <w:rFonts w:ascii="Cambria" w:eastAsia="Cambria Math" w:hAnsi="Cambria" w:cs="Cambria Math"/>
          <w:sz w:val="24"/>
          <w:szCs w:val="24"/>
        </w:rPr>
        <w:t>–</w:t>
      </w:r>
      <w:r w:rsidRPr="009935B6">
        <w:rPr>
          <w:rFonts w:ascii="Cambria" w:eastAsia="Arial MT" w:hAnsi="Cambria" w:cs="Arial MT"/>
          <w:sz w:val="24"/>
          <w:szCs w:val="24"/>
        </w:rPr>
        <w:t xml:space="preserve"> Custo</w:t>
      </w:r>
      <w:r w:rsidRPr="009935B6">
        <w:rPr>
          <w:rFonts w:ascii="Cambria" w:eastAsia="Arial MT" w:hAnsi="Cambria" w:cs="Arial MT"/>
          <w:spacing w:val="-1"/>
          <w:sz w:val="24"/>
          <w:szCs w:val="24"/>
        </w:rPr>
        <w:t xml:space="preserve"> </w:t>
      </w:r>
      <w:r w:rsidRPr="009935B6">
        <w:rPr>
          <w:rFonts w:ascii="Cambria" w:eastAsia="Arial MT" w:hAnsi="Cambria" w:cs="Arial MT"/>
          <w:sz w:val="24"/>
          <w:szCs w:val="24"/>
        </w:rPr>
        <w:t xml:space="preserve">de </w:t>
      </w:r>
      <w:r w:rsidRPr="009935B6">
        <w:rPr>
          <w:rFonts w:ascii="Cambria" w:eastAsia="Arial MT" w:hAnsi="Cambria" w:cs="Arial MT"/>
          <w:spacing w:val="-2"/>
          <w:sz w:val="24"/>
          <w:szCs w:val="24"/>
        </w:rPr>
        <w:t>reposição</w:t>
      </w:r>
    </w:p>
    <w:p w14:paraId="608B12BA" w14:textId="77777777" w:rsidR="00991BD4" w:rsidRPr="009935B6" w:rsidRDefault="00991BD4" w:rsidP="009935B6">
      <w:pPr>
        <w:pStyle w:val="PargrafodaLista"/>
        <w:numPr>
          <w:ilvl w:val="0"/>
          <w:numId w:val="41"/>
        </w:numPr>
        <w:tabs>
          <w:tab w:val="left" w:pos="152"/>
        </w:tabs>
        <w:spacing w:after="0" w:line="360" w:lineRule="auto"/>
        <w:ind w:left="510" w:hanging="357"/>
        <w:jc w:val="left"/>
        <w:rPr>
          <w:rFonts w:ascii="Cambria" w:eastAsia="Arial MT" w:hAnsi="Cambria" w:cs="Arial MT"/>
          <w:sz w:val="24"/>
          <w:szCs w:val="24"/>
        </w:rPr>
      </w:pPr>
      <w:r w:rsidRPr="009935B6">
        <w:rPr>
          <w:rFonts w:ascii="Cambria" w:eastAsia="Cambria Math" w:hAnsi="Cambria" w:cs="Cambria Math"/>
          <w:sz w:val="24"/>
          <w:szCs w:val="24"/>
        </w:rPr>
        <w:t>𝐷</w:t>
      </w:r>
      <w:r w:rsidRPr="009935B6">
        <w:rPr>
          <w:rFonts w:ascii="Cambria" w:eastAsia="Cambria Math" w:hAnsi="Cambria" w:cs="Cambria Math"/>
          <w:spacing w:val="10"/>
          <w:sz w:val="24"/>
          <w:szCs w:val="24"/>
        </w:rPr>
        <w:t xml:space="preserve"> </w:t>
      </w:r>
      <w:r w:rsidRPr="009935B6">
        <w:rPr>
          <w:rFonts w:ascii="Cambria" w:eastAsia="Cambria Math" w:hAnsi="Cambria" w:cs="Cambria Math"/>
          <w:sz w:val="24"/>
          <w:szCs w:val="24"/>
        </w:rPr>
        <w:t>–</w:t>
      </w:r>
      <w:r w:rsidRPr="009935B6">
        <w:rPr>
          <w:rFonts w:ascii="Cambria" w:eastAsia="Arial MT" w:hAnsi="Cambria" w:cs="Arial MT"/>
          <w:spacing w:val="-1"/>
          <w:sz w:val="24"/>
          <w:szCs w:val="24"/>
        </w:rPr>
        <w:t xml:space="preserve"> </w:t>
      </w:r>
      <w:r w:rsidRPr="009935B6">
        <w:rPr>
          <w:rFonts w:ascii="Cambria" w:eastAsia="Arial MT" w:hAnsi="Cambria" w:cs="Arial MT"/>
          <w:sz w:val="24"/>
          <w:szCs w:val="24"/>
        </w:rPr>
        <w:t>Demanda</w:t>
      </w:r>
      <w:r w:rsidRPr="009935B6">
        <w:rPr>
          <w:rFonts w:ascii="Cambria" w:eastAsia="Arial MT" w:hAnsi="Cambria" w:cs="Arial MT"/>
          <w:spacing w:val="-5"/>
          <w:sz w:val="24"/>
          <w:szCs w:val="24"/>
        </w:rPr>
        <w:t xml:space="preserve"> </w:t>
      </w:r>
      <w:r w:rsidRPr="009935B6">
        <w:rPr>
          <w:rFonts w:ascii="Cambria" w:eastAsia="Arial MT" w:hAnsi="Cambria" w:cs="Arial MT"/>
          <w:spacing w:val="-2"/>
          <w:sz w:val="24"/>
          <w:szCs w:val="24"/>
        </w:rPr>
        <w:t>Anual</w:t>
      </w:r>
    </w:p>
    <w:p w14:paraId="525A5398" w14:textId="77777777" w:rsidR="00991BD4" w:rsidRPr="009935B6" w:rsidRDefault="00991BD4" w:rsidP="009935B6">
      <w:pPr>
        <w:pStyle w:val="PargrafodaLista"/>
        <w:numPr>
          <w:ilvl w:val="0"/>
          <w:numId w:val="41"/>
        </w:numPr>
        <w:tabs>
          <w:tab w:val="left" w:pos="152"/>
        </w:tabs>
        <w:spacing w:after="0" w:line="360" w:lineRule="auto"/>
        <w:ind w:left="510" w:hanging="357"/>
        <w:jc w:val="left"/>
        <w:rPr>
          <w:rFonts w:ascii="Cambria" w:eastAsia="Arial MT" w:hAnsi="Cambria" w:cs="Arial MT"/>
          <w:sz w:val="24"/>
          <w:szCs w:val="24"/>
        </w:rPr>
      </w:pPr>
      <w:r w:rsidRPr="009935B6">
        <w:rPr>
          <w:rFonts w:ascii="Cambria" w:eastAsia="Cambria Math" w:hAnsi="Cambria" w:cs="Cambria Math"/>
          <w:sz w:val="24"/>
          <w:szCs w:val="24"/>
        </w:rPr>
        <w:t>𝐶𝑝</w:t>
      </w:r>
      <w:r w:rsidRPr="009935B6">
        <w:rPr>
          <w:rFonts w:ascii="Cambria" w:eastAsia="Cambria Math" w:hAnsi="Cambria" w:cs="Cambria Math"/>
          <w:spacing w:val="13"/>
          <w:sz w:val="24"/>
          <w:szCs w:val="24"/>
        </w:rPr>
        <w:t xml:space="preserve"> </w:t>
      </w:r>
      <w:r w:rsidRPr="009935B6">
        <w:rPr>
          <w:rFonts w:ascii="Cambria" w:eastAsia="Cambria Math" w:hAnsi="Cambria" w:cs="Cambria Math"/>
          <w:sz w:val="24"/>
          <w:szCs w:val="24"/>
        </w:rPr>
        <w:t>–</w:t>
      </w:r>
      <w:r w:rsidRPr="009935B6">
        <w:rPr>
          <w:rFonts w:ascii="Cambria" w:eastAsia="Arial MT" w:hAnsi="Cambria" w:cs="Arial MT"/>
          <w:spacing w:val="-1"/>
          <w:sz w:val="24"/>
          <w:szCs w:val="24"/>
        </w:rPr>
        <w:t xml:space="preserve"> </w:t>
      </w:r>
      <w:r w:rsidRPr="009935B6">
        <w:rPr>
          <w:rFonts w:ascii="Cambria" w:eastAsia="Arial MT" w:hAnsi="Cambria" w:cs="Arial MT"/>
          <w:sz w:val="24"/>
          <w:szCs w:val="24"/>
        </w:rPr>
        <w:t>Custo</w:t>
      </w:r>
      <w:r w:rsidRPr="009935B6">
        <w:rPr>
          <w:rFonts w:ascii="Cambria" w:eastAsia="Arial MT" w:hAnsi="Cambria" w:cs="Arial MT"/>
          <w:spacing w:val="-2"/>
          <w:sz w:val="24"/>
          <w:szCs w:val="24"/>
        </w:rPr>
        <w:t xml:space="preserve"> </w:t>
      </w:r>
      <w:r w:rsidRPr="009935B6">
        <w:rPr>
          <w:rFonts w:ascii="Cambria" w:eastAsia="Arial MT" w:hAnsi="Cambria" w:cs="Arial MT"/>
          <w:sz w:val="24"/>
          <w:szCs w:val="24"/>
        </w:rPr>
        <w:t>de</w:t>
      </w:r>
      <w:r w:rsidRPr="009935B6">
        <w:rPr>
          <w:rFonts w:ascii="Cambria" w:eastAsia="Arial MT" w:hAnsi="Cambria" w:cs="Arial MT"/>
          <w:spacing w:val="-3"/>
          <w:sz w:val="24"/>
          <w:szCs w:val="24"/>
        </w:rPr>
        <w:t xml:space="preserve"> </w:t>
      </w:r>
      <w:r w:rsidRPr="009935B6">
        <w:rPr>
          <w:rFonts w:ascii="Cambria" w:eastAsia="Arial MT" w:hAnsi="Cambria" w:cs="Arial MT"/>
          <w:sz w:val="24"/>
          <w:szCs w:val="24"/>
        </w:rPr>
        <w:t>Posse</w:t>
      </w:r>
      <w:r w:rsidRPr="009935B6">
        <w:rPr>
          <w:rFonts w:ascii="Cambria" w:eastAsia="Arial MT" w:hAnsi="Cambria" w:cs="Arial MT"/>
          <w:spacing w:val="-2"/>
          <w:sz w:val="24"/>
          <w:szCs w:val="24"/>
        </w:rPr>
        <w:t xml:space="preserve"> </w:t>
      </w:r>
      <w:r w:rsidRPr="009935B6">
        <w:rPr>
          <w:rFonts w:ascii="Cambria" w:eastAsia="Arial MT" w:hAnsi="Cambria" w:cs="Arial MT"/>
          <w:sz w:val="24"/>
          <w:szCs w:val="24"/>
        </w:rPr>
        <w:t xml:space="preserve">do </w:t>
      </w:r>
      <w:r w:rsidRPr="009935B6">
        <w:rPr>
          <w:rFonts w:ascii="Cambria" w:eastAsia="Arial MT" w:hAnsi="Cambria" w:cs="Arial MT"/>
          <w:spacing w:val="-2"/>
          <w:sz w:val="24"/>
          <w:szCs w:val="24"/>
        </w:rPr>
        <w:t>estoque</w:t>
      </w:r>
    </w:p>
    <w:p w14:paraId="6E45C8E1" w14:textId="1DD6C71C" w:rsidR="00991BD4" w:rsidRPr="00991BD4" w:rsidRDefault="00991BD4" w:rsidP="00C752D0">
      <w:pPr>
        <w:rPr>
          <w:rFonts w:eastAsia="Arial MT" w:cs="Arial MT"/>
        </w:rPr>
      </w:pPr>
      <w:r w:rsidRPr="00991BD4">
        <w:rPr>
          <w:rFonts w:eastAsia="Arial MT" w:cs="Arial MT"/>
        </w:rPr>
        <w:t>Uma situação aplicada, onde se tem o seguinte cenário: uma rede de supermercados precisa gerenciar o estoque de leite longa vida, um item de alta demanda e consumo diário. Como os produtos têm validade e o consumo varia, a empresa opta pelo Modelo de Revisão Periódica, onde o estoque é revisado em intervalos regulares (semanalmente) e os pedidos são ajustados conforme a necessidade.</w:t>
      </w:r>
    </w:p>
    <w:p w14:paraId="063857B4" w14:textId="2205FE4E" w:rsidR="00991BD4" w:rsidRPr="00991BD4" w:rsidRDefault="00991BD4" w:rsidP="00C752D0">
      <w:pPr>
        <w:rPr>
          <w:rFonts w:eastAsia="Arial MT" w:cs="Arial MT"/>
        </w:rPr>
      </w:pPr>
      <w:r w:rsidRPr="00991BD4">
        <w:rPr>
          <w:rFonts w:eastAsia="Arial MT" w:cs="Arial MT"/>
        </w:rPr>
        <w:t xml:space="preserve">Parâmetros do Modelo:  </w:t>
      </w:r>
    </w:p>
    <w:p w14:paraId="3A894086" w14:textId="5D4EEA13" w:rsidR="00991BD4" w:rsidRPr="00C752D0" w:rsidRDefault="00991BD4" w:rsidP="00C752D0">
      <w:pPr>
        <w:pStyle w:val="PargrafodaLista"/>
        <w:numPr>
          <w:ilvl w:val="0"/>
          <w:numId w:val="39"/>
        </w:numPr>
        <w:spacing w:after="0" w:line="360" w:lineRule="auto"/>
        <w:ind w:hanging="357"/>
        <w:rPr>
          <w:rFonts w:ascii="Cambria" w:eastAsia="Arial MT" w:hAnsi="Cambria" w:cs="Arial MT"/>
          <w:b/>
          <w:sz w:val="24"/>
          <w:szCs w:val="24"/>
        </w:rPr>
      </w:pPr>
      <w:r w:rsidRPr="00C752D0">
        <w:rPr>
          <w:rFonts w:ascii="Cambria" w:eastAsia="Arial MT" w:hAnsi="Cambria" w:cs="Arial MT"/>
          <w:b/>
          <w:sz w:val="24"/>
          <w:szCs w:val="24"/>
        </w:rPr>
        <w:t xml:space="preserve">Período de Revisão (T): </w:t>
      </w:r>
      <w:r w:rsidRPr="00C752D0">
        <w:rPr>
          <w:rFonts w:ascii="Cambria" w:eastAsia="Arial MT" w:hAnsi="Cambria" w:cs="Arial MT"/>
          <w:sz w:val="24"/>
          <w:szCs w:val="24"/>
        </w:rPr>
        <w:t xml:space="preserve">A cada 7 dias (semanalmente).  </w:t>
      </w:r>
    </w:p>
    <w:p w14:paraId="3E7D2DFF" w14:textId="637BC69A" w:rsidR="00991BD4" w:rsidRPr="00C752D0" w:rsidRDefault="00991BD4" w:rsidP="00C752D0">
      <w:pPr>
        <w:pStyle w:val="PargrafodaLista"/>
        <w:numPr>
          <w:ilvl w:val="0"/>
          <w:numId w:val="39"/>
        </w:numPr>
        <w:spacing w:after="0" w:line="360" w:lineRule="auto"/>
        <w:ind w:hanging="357"/>
        <w:rPr>
          <w:rFonts w:ascii="Cambria" w:eastAsia="Arial MT" w:hAnsi="Cambria" w:cs="Arial MT"/>
          <w:sz w:val="24"/>
          <w:szCs w:val="24"/>
        </w:rPr>
      </w:pPr>
      <w:r w:rsidRPr="00C752D0">
        <w:rPr>
          <w:rFonts w:ascii="Cambria" w:eastAsia="Arial MT" w:hAnsi="Cambria" w:cs="Arial MT"/>
          <w:b/>
          <w:sz w:val="24"/>
          <w:szCs w:val="24"/>
        </w:rPr>
        <w:t xml:space="preserve">Demanda Média Semanal (D): </w:t>
      </w:r>
      <w:r w:rsidRPr="00C752D0">
        <w:rPr>
          <w:rFonts w:ascii="Cambria" w:eastAsia="Arial MT" w:hAnsi="Cambria" w:cs="Arial MT"/>
          <w:sz w:val="24"/>
          <w:szCs w:val="24"/>
        </w:rPr>
        <w:t xml:space="preserve">1.200 caixas de leite.  </w:t>
      </w:r>
    </w:p>
    <w:p w14:paraId="635A56E4" w14:textId="07B6522C" w:rsidR="00991BD4" w:rsidRPr="00C752D0" w:rsidRDefault="00991BD4" w:rsidP="00C752D0">
      <w:pPr>
        <w:pStyle w:val="PargrafodaLista"/>
        <w:numPr>
          <w:ilvl w:val="0"/>
          <w:numId w:val="39"/>
        </w:numPr>
        <w:spacing w:after="0" w:line="360" w:lineRule="auto"/>
        <w:ind w:hanging="357"/>
        <w:rPr>
          <w:rFonts w:ascii="Cambria" w:eastAsia="Arial MT" w:hAnsi="Cambria" w:cs="Arial MT"/>
          <w:sz w:val="24"/>
          <w:szCs w:val="24"/>
        </w:rPr>
      </w:pPr>
      <w:r w:rsidRPr="00C752D0">
        <w:rPr>
          <w:rFonts w:ascii="Cambria" w:eastAsia="Arial MT" w:hAnsi="Cambria" w:cs="Arial MT"/>
          <w:b/>
          <w:sz w:val="24"/>
          <w:szCs w:val="24"/>
        </w:rPr>
        <w:t xml:space="preserve">Estoque de Segurança (ES): </w:t>
      </w:r>
      <w:r w:rsidRPr="00C752D0">
        <w:rPr>
          <w:rFonts w:ascii="Cambria" w:eastAsia="Arial MT" w:hAnsi="Cambria" w:cs="Arial MT"/>
          <w:sz w:val="24"/>
          <w:szCs w:val="24"/>
        </w:rPr>
        <w:t xml:space="preserve">300 caixas (para cobrir variações).  </w:t>
      </w:r>
    </w:p>
    <w:p w14:paraId="1BC45F11" w14:textId="25F5D5E7" w:rsidR="00991BD4" w:rsidRPr="00C752D0" w:rsidRDefault="00991BD4" w:rsidP="00C752D0">
      <w:pPr>
        <w:pStyle w:val="PargrafodaLista"/>
        <w:numPr>
          <w:ilvl w:val="0"/>
          <w:numId w:val="39"/>
        </w:numPr>
        <w:spacing w:after="0" w:line="360" w:lineRule="auto"/>
        <w:ind w:hanging="357"/>
        <w:rPr>
          <w:rFonts w:ascii="Cambria" w:eastAsia="Arial MT" w:hAnsi="Cambria" w:cs="Arial MT"/>
          <w:sz w:val="24"/>
          <w:szCs w:val="24"/>
        </w:rPr>
      </w:pPr>
      <w:r w:rsidRPr="00C752D0">
        <w:rPr>
          <w:rFonts w:ascii="Cambria" w:eastAsia="Arial MT" w:hAnsi="Cambria" w:cs="Arial MT"/>
          <w:b/>
          <w:sz w:val="24"/>
          <w:szCs w:val="24"/>
        </w:rPr>
        <w:t xml:space="preserve">Estoque Atual (EA): </w:t>
      </w:r>
      <w:r w:rsidRPr="00C752D0">
        <w:rPr>
          <w:rFonts w:ascii="Cambria" w:eastAsia="Arial MT" w:hAnsi="Cambria" w:cs="Arial MT"/>
          <w:sz w:val="24"/>
          <w:szCs w:val="24"/>
        </w:rPr>
        <w:t xml:space="preserve">400 caixas.  </w:t>
      </w:r>
    </w:p>
    <w:p w14:paraId="577FDAC7" w14:textId="3A6F0928" w:rsidR="00991BD4" w:rsidRPr="00C752D0" w:rsidRDefault="00991BD4" w:rsidP="00C752D0">
      <w:pPr>
        <w:pStyle w:val="PargrafodaLista"/>
        <w:numPr>
          <w:ilvl w:val="0"/>
          <w:numId w:val="39"/>
        </w:numPr>
        <w:spacing w:after="0" w:line="360" w:lineRule="auto"/>
        <w:ind w:hanging="357"/>
        <w:rPr>
          <w:rFonts w:ascii="Cambria" w:eastAsia="Arial MT" w:hAnsi="Cambria" w:cs="Arial MT"/>
          <w:sz w:val="24"/>
          <w:szCs w:val="24"/>
        </w:rPr>
      </w:pPr>
      <w:r w:rsidRPr="00C752D0">
        <w:rPr>
          <w:rFonts w:ascii="Cambria" w:eastAsia="Arial MT" w:hAnsi="Cambria" w:cs="Arial MT"/>
          <w:b/>
          <w:sz w:val="24"/>
          <w:szCs w:val="24"/>
        </w:rPr>
        <w:t>Tempo de Reposição (</w:t>
      </w:r>
      <w:r w:rsidRPr="00C752D0">
        <w:rPr>
          <w:rFonts w:ascii="Cambria" w:eastAsia="Arial MT" w:hAnsi="Cambria" w:cs="Arial MT"/>
          <w:b/>
          <w:i/>
          <w:sz w:val="24"/>
          <w:szCs w:val="24"/>
        </w:rPr>
        <w:t>Lead Time - LT</w:t>
      </w:r>
      <w:r w:rsidRPr="00C752D0">
        <w:rPr>
          <w:rFonts w:ascii="Cambria" w:eastAsia="Arial MT" w:hAnsi="Cambria" w:cs="Arial MT"/>
          <w:b/>
          <w:sz w:val="24"/>
          <w:szCs w:val="24"/>
        </w:rPr>
        <w:t xml:space="preserve">): </w:t>
      </w:r>
      <w:r w:rsidRPr="00C752D0">
        <w:rPr>
          <w:rFonts w:ascii="Cambria" w:eastAsia="Arial MT" w:hAnsi="Cambria" w:cs="Arial MT"/>
          <w:sz w:val="24"/>
          <w:szCs w:val="24"/>
        </w:rPr>
        <w:t xml:space="preserve">2 dias.  </w:t>
      </w:r>
    </w:p>
    <w:p w14:paraId="5EF8E8B2" w14:textId="4E6A8870" w:rsidR="00991BD4" w:rsidRDefault="00C752D0" w:rsidP="009935B6">
      <w:pPr>
        <w:rPr>
          <w:rFonts w:eastAsia="Arial MT" w:cs="Arial MT"/>
        </w:rPr>
      </w:pPr>
      <w:r>
        <w:rPr>
          <w:rFonts w:eastAsia="Arial MT" w:cs="Arial MT"/>
        </w:rPr>
        <w:t>A</w:t>
      </w:r>
      <w:r w:rsidR="00991BD4" w:rsidRPr="00991BD4">
        <w:rPr>
          <w:rFonts w:eastAsia="Arial MT" w:cs="Arial MT"/>
        </w:rPr>
        <w:t xml:space="preserve"> quantidade ideal a ser pedida é determinada pela seguinte fórmula:</w:t>
      </w:r>
    </w:p>
    <w:p w14:paraId="21022B59" w14:textId="77777777" w:rsidR="009935B6" w:rsidRPr="009935B6" w:rsidRDefault="009935B6" w:rsidP="009935B6">
      <w:pPr>
        <w:ind w:left="708" w:firstLine="1"/>
        <w:rPr>
          <w:rFonts w:eastAsia="Arial MT" w:cs="Arial MT"/>
        </w:rPr>
      </w:pPr>
      <m:oMathPara>
        <m:oMath>
          <m:r>
            <w:rPr>
              <w:rFonts w:ascii="Cambria Math" w:eastAsia="Arial MT" w:hAnsi="Cambria Math" w:cs="Arial MT"/>
            </w:rPr>
            <m:t>Q=</m:t>
          </m:r>
          <m:d>
            <m:dPr>
              <m:ctrlPr>
                <w:rPr>
                  <w:rFonts w:ascii="Cambria Math" w:eastAsia="Arial MT" w:hAnsi="Cambria Math" w:cs="Arial MT"/>
                  <w:i/>
                </w:rPr>
              </m:ctrlPr>
            </m:dPr>
            <m:e>
              <m:r>
                <w:rPr>
                  <w:rFonts w:ascii="Cambria Math" w:eastAsia="Arial MT" w:hAnsi="Cambria Math" w:cs="Arial MT"/>
                </w:rPr>
                <m:t>D x T</m:t>
              </m:r>
            </m:e>
          </m:d>
          <m:r>
            <w:rPr>
              <w:rFonts w:ascii="Cambria Math" w:eastAsia="Arial MT" w:hAnsi="Cambria Math" w:cs="Arial MT"/>
            </w:rPr>
            <m:t>+ES-EA</m:t>
          </m:r>
        </m:oMath>
      </m:oMathPara>
    </w:p>
    <w:p w14:paraId="45606227" w14:textId="6B45C3EE" w:rsidR="00991BD4" w:rsidRPr="00991BD4" w:rsidRDefault="009935B6" w:rsidP="009935B6">
      <w:pPr>
        <w:ind w:left="708" w:firstLine="1"/>
        <w:rPr>
          <w:rFonts w:eastAsia="Arial" w:cs="Arial"/>
        </w:rPr>
      </w:pPr>
      <m:oMathPara>
        <m:oMath>
          <m:r>
            <w:rPr>
              <w:rFonts w:ascii="Cambria Math" w:eastAsia="Arial MT" w:hAnsi="Cambria Math" w:cs="Arial MT"/>
            </w:rPr>
            <m:t>Q=</m:t>
          </m:r>
          <m:d>
            <m:dPr>
              <m:ctrlPr>
                <w:rPr>
                  <w:rFonts w:ascii="Cambria Math" w:eastAsia="Arial MT" w:hAnsi="Cambria Math" w:cs="Arial MT"/>
                  <w:i/>
                </w:rPr>
              </m:ctrlPr>
            </m:dPr>
            <m:e>
              <m:r>
                <w:rPr>
                  <w:rFonts w:ascii="Cambria Math" w:eastAsia="Arial MT" w:hAnsi="Cambria Math" w:cs="Arial MT"/>
                </w:rPr>
                <m:t>1.200 x 1</m:t>
              </m:r>
            </m:e>
          </m:d>
          <m:r>
            <w:rPr>
              <w:rFonts w:ascii="Cambria Math" w:eastAsia="Arial MT" w:hAnsi="Cambria Math" w:cs="Arial MT"/>
            </w:rPr>
            <m:t>+300-400</m:t>
          </m:r>
          <m:r>
            <m:rPr>
              <m:sty m:val="p"/>
            </m:rPr>
            <w:rPr>
              <w:rFonts w:ascii="Cambria Math" w:eastAsia="Arial MT" w:hAnsi="Cambria Math" w:cs="Arial MT"/>
            </w:rPr>
            <w:br/>
          </m:r>
        </m:oMath>
        <m:oMath>
          <m:r>
            <w:rPr>
              <w:rFonts w:ascii="Cambria Math" w:eastAsia="Arial MT" w:hAnsi="Cambria Math" w:cs="Arial MT"/>
            </w:rPr>
            <m:t>Q=1.200+300-400</m:t>
          </m:r>
          <m:r>
            <m:rPr>
              <m:sty m:val="p"/>
            </m:rPr>
            <w:rPr>
              <w:rFonts w:ascii="Cambria Math" w:eastAsia="Arial MT" w:hAnsi="Cambria Math" w:cs="Arial MT"/>
            </w:rPr>
            <w:br/>
          </m:r>
        </m:oMath>
        <m:oMath>
          <m:r>
            <w:rPr>
              <w:rFonts w:ascii="Cambria Math" w:eastAsia="Arial MT" w:hAnsi="Cambria Math" w:cs="Arial MT"/>
            </w:rPr>
            <m:t>Q=1.100 caixas de leite</m:t>
          </m:r>
          <m:r>
            <m:rPr>
              <m:sty m:val="p"/>
            </m:rPr>
            <w:rPr>
              <w:rFonts w:ascii="Cambria Math" w:eastAsia="Arial MT" w:hAnsi="Cambria Math" w:cs="Arial MT"/>
            </w:rPr>
            <w:br/>
          </m:r>
        </m:oMath>
      </m:oMathPara>
      <w:r w:rsidR="00991BD4" w:rsidRPr="00991BD4">
        <w:rPr>
          <w:rFonts w:eastAsia="Arial" w:cs="Arial"/>
        </w:rPr>
        <w:t>Vejamos a aplicação prática:</w:t>
      </w:r>
    </w:p>
    <w:p w14:paraId="1DA24EDB" w14:textId="3B67A0C7" w:rsidR="00991BD4" w:rsidRPr="00C752D0" w:rsidRDefault="00991BD4" w:rsidP="00C752D0">
      <w:pPr>
        <w:pStyle w:val="PargrafodaLista"/>
        <w:numPr>
          <w:ilvl w:val="0"/>
          <w:numId w:val="38"/>
        </w:numPr>
        <w:spacing w:after="0" w:line="360" w:lineRule="auto"/>
        <w:ind w:hanging="357"/>
        <w:rPr>
          <w:rFonts w:ascii="Cambria" w:eastAsia="Arial" w:hAnsi="Cambria" w:cs="Arial"/>
          <w:sz w:val="24"/>
          <w:szCs w:val="24"/>
        </w:rPr>
      </w:pPr>
      <w:r w:rsidRPr="00C752D0">
        <w:rPr>
          <w:rFonts w:ascii="Cambria" w:eastAsia="Arial" w:hAnsi="Cambria" w:cs="Arial"/>
          <w:sz w:val="24"/>
          <w:szCs w:val="24"/>
        </w:rPr>
        <w:t xml:space="preserve">Toda segunda-feira, o gerente do supermercado revisa o estoque de leite.  </w:t>
      </w:r>
    </w:p>
    <w:p w14:paraId="76B7F57B" w14:textId="5346B527" w:rsidR="00991BD4" w:rsidRPr="00C752D0" w:rsidRDefault="00991BD4" w:rsidP="00C752D0">
      <w:pPr>
        <w:pStyle w:val="PargrafodaLista"/>
        <w:numPr>
          <w:ilvl w:val="0"/>
          <w:numId w:val="38"/>
        </w:numPr>
        <w:spacing w:after="0" w:line="360" w:lineRule="auto"/>
        <w:ind w:hanging="357"/>
        <w:rPr>
          <w:rFonts w:ascii="Cambria" w:eastAsia="Arial" w:hAnsi="Cambria" w:cs="Arial"/>
          <w:sz w:val="24"/>
          <w:szCs w:val="24"/>
        </w:rPr>
      </w:pPr>
      <w:r w:rsidRPr="00C752D0">
        <w:rPr>
          <w:rFonts w:ascii="Cambria" w:eastAsia="Arial" w:hAnsi="Cambria" w:cs="Arial"/>
          <w:sz w:val="24"/>
          <w:szCs w:val="24"/>
        </w:rPr>
        <w:t xml:space="preserve">O pedido é feito com base na fórmula acima.  </w:t>
      </w:r>
    </w:p>
    <w:p w14:paraId="0A516C4B" w14:textId="5B9C208A" w:rsidR="00991BD4" w:rsidRPr="00C752D0" w:rsidRDefault="00991BD4" w:rsidP="00C752D0">
      <w:pPr>
        <w:pStyle w:val="PargrafodaLista"/>
        <w:numPr>
          <w:ilvl w:val="0"/>
          <w:numId w:val="38"/>
        </w:numPr>
        <w:spacing w:after="0" w:line="360" w:lineRule="auto"/>
        <w:ind w:hanging="357"/>
        <w:rPr>
          <w:rFonts w:ascii="Cambria" w:eastAsia="Arial" w:hAnsi="Cambria" w:cs="Arial"/>
          <w:sz w:val="24"/>
          <w:szCs w:val="24"/>
        </w:rPr>
      </w:pPr>
      <w:r w:rsidRPr="00C752D0">
        <w:rPr>
          <w:rFonts w:ascii="Cambria" w:eastAsia="Arial" w:hAnsi="Cambria" w:cs="Arial"/>
          <w:sz w:val="24"/>
          <w:szCs w:val="24"/>
        </w:rPr>
        <w:t xml:space="preserve">O fornecedor entrega o leite em até 2 dias, garantindo que não haja falta de produto antes da nova reposição.  </w:t>
      </w:r>
    </w:p>
    <w:p w14:paraId="70B42F6B" w14:textId="03C4546E" w:rsidR="00991BD4" w:rsidRPr="00C752D0" w:rsidRDefault="00991BD4" w:rsidP="00C752D0">
      <w:pPr>
        <w:pStyle w:val="PargrafodaLista"/>
        <w:numPr>
          <w:ilvl w:val="0"/>
          <w:numId w:val="38"/>
        </w:numPr>
        <w:spacing w:after="0" w:line="360" w:lineRule="auto"/>
        <w:ind w:hanging="357"/>
        <w:rPr>
          <w:rFonts w:ascii="Cambria" w:eastAsia="Arial" w:hAnsi="Cambria" w:cs="Arial"/>
          <w:sz w:val="24"/>
          <w:szCs w:val="24"/>
        </w:rPr>
      </w:pPr>
      <w:r w:rsidRPr="00C752D0">
        <w:rPr>
          <w:rFonts w:ascii="Cambria" w:eastAsia="Arial" w:hAnsi="Cambria" w:cs="Arial"/>
          <w:sz w:val="24"/>
          <w:szCs w:val="24"/>
        </w:rPr>
        <w:lastRenderedPageBreak/>
        <w:t xml:space="preserve">Se a demanda aumentar, o estoque de segurança pode ser ajustado.  </w:t>
      </w:r>
    </w:p>
    <w:p w14:paraId="4B8C0239" w14:textId="77777777" w:rsidR="00991BD4" w:rsidRPr="00991BD4" w:rsidRDefault="00991BD4" w:rsidP="00C752D0">
      <w:pPr>
        <w:rPr>
          <w:rFonts w:eastAsia="Arial" w:cs="Arial"/>
        </w:rPr>
      </w:pPr>
      <w:r w:rsidRPr="00991BD4">
        <w:rPr>
          <w:rFonts w:eastAsia="Arial" w:cs="Arial"/>
        </w:rPr>
        <w:tab/>
        <w:t xml:space="preserve">As Vantagens do Modelo de Revisão Periódica são: a) facilidade de Gestão: a revisão ocorre em datas fixas, simplificando o controle.; b) evita estoque excedente: apenas a quantidade necessária é pedida; c) adequado para produtos de consumo regular: ideal para supermercados e farmácias.  Esse modelo também pode ser usado em outras empresas, como farmácias e lojas de conveniência. </w:t>
      </w:r>
    </w:p>
    <w:p w14:paraId="553E2357" w14:textId="77777777" w:rsidR="00991BD4" w:rsidRPr="00C752D0" w:rsidRDefault="00991BD4" w:rsidP="00991BD4">
      <w:pPr>
        <w:tabs>
          <w:tab w:val="left" w:pos="719"/>
        </w:tabs>
        <w:spacing w:before="1"/>
        <w:rPr>
          <w:rFonts w:eastAsia="Arial" w:cs="Arial"/>
          <w:sz w:val="12"/>
          <w:szCs w:val="12"/>
        </w:rPr>
      </w:pPr>
    </w:p>
    <w:p w14:paraId="4BDEAA41" w14:textId="04FFA4D1" w:rsidR="00991BD4" w:rsidRPr="00991BD4" w:rsidRDefault="00991BD4" w:rsidP="00C752D0">
      <w:pPr>
        <w:tabs>
          <w:tab w:val="left" w:pos="719"/>
        </w:tabs>
        <w:spacing w:before="1"/>
        <w:ind w:firstLine="0"/>
        <w:rPr>
          <w:rFonts w:eastAsia="Arial" w:cs="Arial"/>
          <w:b/>
        </w:rPr>
      </w:pPr>
      <w:r w:rsidRPr="00991BD4">
        <w:rPr>
          <w:rFonts w:eastAsia="Arial" w:cs="Arial"/>
          <w:b/>
        </w:rPr>
        <w:t>Modelo</w:t>
      </w:r>
      <w:r w:rsidRPr="00991BD4">
        <w:rPr>
          <w:rFonts w:eastAsia="Arial" w:cs="Arial"/>
          <w:b/>
          <w:spacing w:val="-2"/>
        </w:rPr>
        <w:t xml:space="preserve"> </w:t>
      </w:r>
      <w:r w:rsidRPr="00991BD4">
        <w:rPr>
          <w:rFonts w:eastAsia="Arial" w:cs="Arial"/>
          <w:b/>
        </w:rPr>
        <w:t>de</w:t>
      </w:r>
      <w:r w:rsidRPr="00991BD4">
        <w:rPr>
          <w:rFonts w:eastAsia="Arial" w:cs="Arial"/>
          <w:b/>
          <w:spacing w:val="-2"/>
        </w:rPr>
        <w:t xml:space="preserve"> </w:t>
      </w:r>
      <w:r w:rsidRPr="00991BD4">
        <w:rPr>
          <w:rFonts w:eastAsia="Arial" w:cs="Arial"/>
          <w:b/>
        </w:rPr>
        <w:t>Revisão</w:t>
      </w:r>
      <w:r w:rsidRPr="00991BD4">
        <w:rPr>
          <w:rFonts w:eastAsia="Arial" w:cs="Arial"/>
          <w:b/>
          <w:spacing w:val="-2"/>
        </w:rPr>
        <w:t xml:space="preserve"> Contínua</w:t>
      </w:r>
    </w:p>
    <w:p w14:paraId="38365DCD" w14:textId="5E6297E7" w:rsidR="00991BD4" w:rsidRPr="00991BD4" w:rsidRDefault="00991BD4" w:rsidP="00C752D0">
      <w:pPr>
        <w:rPr>
          <w:rFonts w:eastAsia="Arial" w:cs="Arial"/>
        </w:rPr>
      </w:pPr>
      <w:r w:rsidRPr="00991BD4">
        <w:rPr>
          <w:rFonts w:eastAsia="Arial" w:cs="Arial"/>
        </w:rPr>
        <w:t>O modelo de revisão contínua foi desenvolvido como uma alternativa aos métodos periódicos de controle de estoques, oferecendo uma maior precisão e capacidade</w:t>
      </w:r>
      <w:r w:rsidRPr="00991BD4">
        <w:rPr>
          <w:rFonts w:eastAsia="Arial" w:cs="Arial"/>
          <w:spacing w:val="-7"/>
        </w:rPr>
        <w:t xml:space="preserve"> </w:t>
      </w:r>
      <w:r w:rsidRPr="00991BD4">
        <w:rPr>
          <w:rFonts w:eastAsia="Arial" w:cs="Arial"/>
        </w:rPr>
        <w:t>de</w:t>
      </w:r>
      <w:r w:rsidRPr="00991BD4">
        <w:rPr>
          <w:rFonts w:eastAsia="Arial" w:cs="Arial"/>
          <w:spacing w:val="-5"/>
        </w:rPr>
        <w:t xml:space="preserve"> </w:t>
      </w:r>
      <w:r w:rsidRPr="00991BD4">
        <w:rPr>
          <w:rFonts w:eastAsia="Arial" w:cs="Arial"/>
        </w:rPr>
        <w:t>resposta</w:t>
      </w:r>
      <w:r w:rsidRPr="00991BD4">
        <w:rPr>
          <w:rFonts w:eastAsia="Arial" w:cs="Arial"/>
          <w:spacing w:val="-5"/>
        </w:rPr>
        <w:t xml:space="preserve"> </w:t>
      </w:r>
      <w:r w:rsidRPr="00991BD4">
        <w:rPr>
          <w:rFonts w:eastAsia="Arial" w:cs="Arial"/>
        </w:rPr>
        <w:t>às</w:t>
      </w:r>
      <w:r w:rsidRPr="00991BD4">
        <w:rPr>
          <w:rFonts w:eastAsia="Arial" w:cs="Arial"/>
          <w:spacing w:val="-5"/>
        </w:rPr>
        <w:t xml:space="preserve"> </w:t>
      </w:r>
      <w:r w:rsidRPr="00991BD4">
        <w:rPr>
          <w:rFonts w:eastAsia="Arial" w:cs="Arial"/>
        </w:rPr>
        <w:t>flutuações</w:t>
      </w:r>
      <w:r w:rsidRPr="00991BD4">
        <w:rPr>
          <w:rFonts w:eastAsia="Arial" w:cs="Arial"/>
          <w:spacing w:val="-8"/>
        </w:rPr>
        <w:t xml:space="preserve"> </w:t>
      </w:r>
      <w:r w:rsidRPr="00991BD4">
        <w:rPr>
          <w:rFonts w:eastAsia="Arial" w:cs="Arial"/>
        </w:rPr>
        <w:t>na</w:t>
      </w:r>
      <w:r w:rsidRPr="00991BD4">
        <w:rPr>
          <w:rFonts w:eastAsia="Arial" w:cs="Arial"/>
          <w:spacing w:val="-5"/>
        </w:rPr>
        <w:t xml:space="preserve"> </w:t>
      </w:r>
      <w:r w:rsidRPr="00991BD4">
        <w:rPr>
          <w:rFonts w:eastAsia="Arial" w:cs="Arial"/>
        </w:rPr>
        <w:t>demanda.</w:t>
      </w:r>
      <w:r w:rsidRPr="00991BD4">
        <w:rPr>
          <w:rFonts w:eastAsia="Arial" w:cs="Arial"/>
          <w:spacing w:val="-7"/>
        </w:rPr>
        <w:t xml:space="preserve"> E</w:t>
      </w:r>
      <w:r w:rsidRPr="00991BD4">
        <w:rPr>
          <w:rFonts w:eastAsia="Arial" w:cs="Arial"/>
        </w:rPr>
        <w:t>ste modelo permite um controle mais dinâmico e adaptável dos estoques.</w:t>
      </w:r>
    </w:p>
    <w:p w14:paraId="18B94150" w14:textId="076A58AE" w:rsidR="00991BD4" w:rsidRPr="00991BD4" w:rsidRDefault="00991BD4" w:rsidP="00991BD4">
      <w:pPr>
        <w:rPr>
          <w:rFonts w:eastAsia="Arial" w:cs="Arial"/>
        </w:rPr>
      </w:pPr>
      <w:r w:rsidRPr="00991BD4">
        <w:rPr>
          <w:rFonts w:eastAsia="Arial" w:cs="Arial"/>
          <w:spacing w:val="-2"/>
        </w:rPr>
        <w:t>É</w:t>
      </w:r>
      <w:r w:rsidRPr="00991BD4">
        <w:rPr>
          <w:rFonts w:eastAsia="Arial" w:cs="Arial"/>
          <w:spacing w:val="-5"/>
        </w:rPr>
        <w:t xml:space="preserve"> </w:t>
      </w:r>
      <w:r w:rsidRPr="00991BD4">
        <w:rPr>
          <w:rFonts w:eastAsia="Arial" w:cs="Arial"/>
          <w:spacing w:val="-2"/>
        </w:rPr>
        <w:t>amplamente</w:t>
      </w:r>
      <w:r w:rsidRPr="00991BD4">
        <w:rPr>
          <w:rFonts w:eastAsia="Arial" w:cs="Arial"/>
          <w:spacing w:val="-8"/>
        </w:rPr>
        <w:t xml:space="preserve"> </w:t>
      </w:r>
      <w:r w:rsidRPr="00991BD4">
        <w:rPr>
          <w:rFonts w:eastAsia="Arial" w:cs="Arial"/>
          <w:spacing w:val="-2"/>
        </w:rPr>
        <w:t>aplicado</w:t>
      </w:r>
      <w:r w:rsidRPr="00991BD4">
        <w:rPr>
          <w:rFonts w:eastAsia="Arial" w:cs="Arial"/>
          <w:spacing w:val="-5"/>
        </w:rPr>
        <w:t xml:space="preserve"> </w:t>
      </w:r>
      <w:r w:rsidRPr="00991BD4">
        <w:rPr>
          <w:rFonts w:eastAsia="Arial" w:cs="Arial"/>
          <w:spacing w:val="-2"/>
        </w:rPr>
        <w:t>em</w:t>
      </w:r>
      <w:r w:rsidRPr="00991BD4">
        <w:rPr>
          <w:rFonts w:eastAsia="Arial" w:cs="Arial"/>
          <w:spacing w:val="-4"/>
        </w:rPr>
        <w:t xml:space="preserve"> </w:t>
      </w:r>
      <w:r w:rsidRPr="00991BD4">
        <w:rPr>
          <w:rFonts w:eastAsia="Arial" w:cs="Arial"/>
          <w:spacing w:val="-2"/>
        </w:rPr>
        <w:t>diversas</w:t>
      </w:r>
      <w:r w:rsidRPr="00991BD4">
        <w:rPr>
          <w:rFonts w:eastAsia="Arial" w:cs="Arial"/>
          <w:spacing w:val="-6"/>
        </w:rPr>
        <w:t xml:space="preserve"> </w:t>
      </w:r>
      <w:r w:rsidRPr="00991BD4">
        <w:rPr>
          <w:rFonts w:eastAsia="Arial" w:cs="Arial"/>
          <w:spacing w:val="-2"/>
        </w:rPr>
        <w:t>indústrias,</w:t>
      </w:r>
      <w:r w:rsidRPr="00991BD4">
        <w:rPr>
          <w:rFonts w:eastAsia="Arial" w:cs="Arial"/>
          <w:spacing w:val="-5"/>
        </w:rPr>
        <w:t xml:space="preserve"> </w:t>
      </w:r>
      <w:r w:rsidRPr="00991BD4">
        <w:rPr>
          <w:rFonts w:eastAsia="Arial" w:cs="Arial"/>
          <w:spacing w:val="-2"/>
        </w:rPr>
        <w:t>incluindo</w:t>
      </w:r>
      <w:r w:rsidRPr="00991BD4">
        <w:rPr>
          <w:rFonts w:eastAsia="Arial" w:cs="Arial"/>
          <w:spacing w:val="-5"/>
        </w:rPr>
        <w:t xml:space="preserve"> </w:t>
      </w:r>
      <w:r w:rsidRPr="00991BD4">
        <w:rPr>
          <w:rFonts w:eastAsia="Arial" w:cs="Arial"/>
          <w:spacing w:val="-2"/>
        </w:rPr>
        <w:t>a</w:t>
      </w:r>
      <w:r w:rsidRPr="00991BD4">
        <w:rPr>
          <w:rFonts w:eastAsia="Arial" w:cs="Arial"/>
          <w:spacing w:val="-8"/>
        </w:rPr>
        <w:t xml:space="preserve"> </w:t>
      </w:r>
      <w:r w:rsidRPr="00991BD4">
        <w:rPr>
          <w:rFonts w:eastAsia="Arial" w:cs="Arial"/>
          <w:spacing w:val="-2"/>
        </w:rPr>
        <w:t>automotiva,</w:t>
      </w:r>
      <w:r w:rsidRPr="00991BD4">
        <w:rPr>
          <w:rFonts w:eastAsia="Arial" w:cs="Arial"/>
          <w:spacing w:val="-5"/>
        </w:rPr>
        <w:t xml:space="preserve"> </w:t>
      </w:r>
      <w:r w:rsidRPr="00991BD4">
        <w:rPr>
          <w:rFonts w:eastAsia="Arial" w:cs="Arial"/>
          <w:spacing w:val="-2"/>
        </w:rPr>
        <w:t xml:space="preserve">varejista </w:t>
      </w:r>
      <w:r w:rsidRPr="00991BD4">
        <w:rPr>
          <w:rFonts w:eastAsia="Arial" w:cs="Arial"/>
        </w:rPr>
        <w:t xml:space="preserve">e tecnológica. Empresas como Toyota e Walmart utilizam essa metodologia para gerenciar seus processos produtivos e estoques de maneira eficiente, conforme destacado por Chopra e </w:t>
      </w:r>
      <w:proofErr w:type="spellStart"/>
      <w:r w:rsidRPr="00991BD4">
        <w:rPr>
          <w:rFonts w:eastAsia="Arial" w:cs="Arial"/>
        </w:rPr>
        <w:t>Meindl</w:t>
      </w:r>
      <w:proofErr w:type="spellEnd"/>
      <w:r w:rsidRPr="00991BD4">
        <w:rPr>
          <w:rFonts w:eastAsia="Arial" w:cs="Arial"/>
        </w:rPr>
        <w:t xml:space="preserve"> (2013).</w:t>
      </w:r>
    </w:p>
    <w:p w14:paraId="160B6A9D" w14:textId="2A3B7D93" w:rsidR="00991BD4" w:rsidRPr="00991BD4" w:rsidRDefault="00991BD4" w:rsidP="00991BD4">
      <w:pPr>
        <w:rPr>
          <w:rFonts w:eastAsia="Arial" w:cs="Arial"/>
        </w:rPr>
      </w:pPr>
      <w:r w:rsidRPr="00991BD4">
        <w:rPr>
          <w:rFonts w:eastAsia="Arial" w:cs="Arial"/>
        </w:rPr>
        <w:t>Modelo estocástico de revisão contínua é um modelo desenvolvido para quando há incerteza na demanda e quando o nível de estoque é monitorado continuamente. O modelo de revisão contínua se baseia em dois números críticos: R = ponto de se fazer o pedido; Q = quantidade a ser encomendada.</w:t>
      </w:r>
      <w:r w:rsidRPr="00991BD4">
        <w:rPr>
          <w:rFonts w:eastAsia="Arial" w:cs="Arial"/>
          <w:spacing w:val="-10"/>
        </w:rPr>
        <w:t xml:space="preserve"> </w:t>
      </w:r>
      <w:r w:rsidRPr="00991BD4">
        <w:rPr>
          <w:rFonts w:eastAsia="Arial" w:cs="Arial"/>
        </w:rPr>
        <w:t>Sendo</w:t>
      </w:r>
      <w:r w:rsidRPr="00991BD4">
        <w:rPr>
          <w:rFonts w:eastAsia="Arial" w:cs="Arial"/>
          <w:spacing w:val="-9"/>
        </w:rPr>
        <w:t xml:space="preserve"> </w:t>
      </w:r>
      <w:r w:rsidRPr="00991BD4">
        <w:rPr>
          <w:rFonts w:eastAsia="Arial" w:cs="Arial"/>
        </w:rPr>
        <w:t>o</w:t>
      </w:r>
      <w:r w:rsidRPr="00991BD4">
        <w:rPr>
          <w:rFonts w:eastAsia="Arial" w:cs="Arial"/>
          <w:spacing w:val="-7"/>
        </w:rPr>
        <w:t xml:space="preserve"> </w:t>
      </w:r>
      <w:r w:rsidRPr="00991BD4">
        <w:rPr>
          <w:rFonts w:eastAsia="Arial" w:cs="Arial"/>
        </w:rPr>
        <w:t>R</w:t>
      </w:r>
      <w:r w:rsidRPr="00991BD4">
        <w:rPr>
          <w:rFonts w:eastAsia="Arial" w:cs="Arial"/>
          <w:spacing w:val="-8"/>
        </w:rPr>
        <w:t xml:space="preserve"> </w:t>
      </w:r>
      <w:r w:rsidRPr="00991BD4">
        <w:rPr>
          <w:rFonts w:eastAsia="Arial" w:cs="Arial"/>
        </w:rPr>
        <w:t>o</w:t>
      </w:r>
      <w:r w:rsidRPr="00991BD4">
        <w:rPr>
          <w:rFonts w:eastAsia="Arial" w:cs="Arial"/>
          <w:spacing w:val="-9"/>
        </w:rPr>
        <w:t xml:space="preserve"> </w:t>
      </w:r>
      <w:r w:rsidRPr="00991BD4">
        <w:rPr>
          <w:rFonts w:eastAsia="Arial" w:cs="Arial"/>
        </w:rPr>
        <w:t>ponto de</w:t>
      </w:r>
      <w:r w:rsidRPr="00991BD4">
        <w:rPr>
          <w:rFonts w:eastAsia="Arial" w:cs="Arial"/>
          <w:spacing w:val="-9"/>
        </w:rPr>
        <w:t xml:space="preserve"> </w:t>
      </w:r>
      <w:r w:rsidRPr="00991BD4">
        <w:rPr>
          <w:rFonts w:eastAsia="Arial" w:cs="Arial"/>
        </w:rPr>
        <w:t>produzir</w:t>
      </w:r>
      <w:r w:rsidRPr="00991BD4">
        <w:rPr>
          <w:rFonts w:eastAsia="Arial" w:cs="Arial"/>
          <w:spacing w:val="-9"/>
        </w:rPr>
        <w:t xml:space="preserve"> </w:t>
      </w:r>
      <w:r w:rsidRPr="00991BD4">
        <w:rPr>
          <w:rFonts w:eastAsia="Arial" w:cs="Arial"/>
        </w:rPr>
        <w:t>ou</w:t>
      </w:r>
      <w:r w:rsidRPr="00991BD4">
        <w:rPr>
          <w:rFonts w:eastAsia="Arial" w:cs="Arial"/>
          <w:spacing w:val="-9"/>
        </w:rPr>
        <w:t xml:space="preserve"> </w:t>
      </w:r>
      <w:r w:rsidRPr="00991BD4">
        <w:rPr>
          <w:rFonts w:eastAsia="Arial" w:cs="Arial"/>
        </w:rPr>
        <w:t>encomendar</w:t>
      </w:r>
      <w:r w:rsidRPr="00991BD4">
        <w:rPr>
          <w:rFonts w:eastAsia="Arial" w:cs="Arial"/>
          <w:spacing w:val="-8"/>
        </w:rPr>
        <w:t xml:space="preserve"> </w:t>
      </w:r>
      <w:r w:rsidRPr="00991BD4">
        <w:rPr>
          <w:rFonts w:eastAsia="Arial" w:cs="Arial"/>
        </w:rPr>
        <w:t>um</w:t>
      </w:r>
      <w:r w:rsidRPr="00991BD4">
        <w:rPr>
          <w:rFonts w:eastAsia="Arial" w:cs="Arial"/>
          <w:spacing w:val="-8"/>
        </w:rPr>
        <w:t xml:space="preserve"> </w:t>
      </w:r>
      <w:r w:rsidRPr="00991BD4">
        <w:rPr>
          <w:rFonts w:eastAsia="Arial" w:cs="Arial"/>
        </w:rPr>
        <w:t>lote</w:t>
      </w:r>
      <w:r w:rsidRPr="00991BD4">
        <w:rPr>
          <w:rFonts w:eastAsia="Arial" w:cs="Arial"/>
          <w:spacing w:val="-7"/>
        </w:rPr>
        <w:t xml:space="preserve"> </w:t>
      </w:r>
      <w:r w:rsidRPr="00991BD4">
        <w:rPr>
          <w:rFonts w:eastAsia="Arial" w:cs="Arial"/>
        </w:rPr>
        <w:t>de</w:t>
      </w:r>
      <w:r w:rsidRPr="00991BD4">
        <w:rPr>
          <w:rFonts w:eastAsia="Arial" w:cs="Arial"/>
          <w:spacing w:val="-7"/>
        </w:rPr>
        <w:t xml:space="preserve"> </w:t>
      </w:r>
      <w:r w:rsidRPr="00991BD4">
        <w:rPr>
          <w:rFonts w:eastAsia="Arial" w:cs="Arial"/>
        </w:rPr>
        <w:t>unidades,</w:t>
      </w:r>
      <w:r w:rsidRPr="00991BD4">
        <w:rPr>
          <w:rFonts w:eastAsia="Arial" w:cs="Arial"/>
          <w:spacing w:val="-10"/>
        </w:rPr>
        <w:t xml:space="preserve"> </w:t>
      </w:r>
      <w:r w:rsidRPr="00991BD4">
        <w:rPr>
          <w:rFonts w:eastAsia="Arial" w:cs="Arial"/>
        </w:rPr>
        <w:t>Q, de produtos ou matéria-prima. Essa política é chamada de (R, Q). Para determinar a quantidade a ser encomendada basta utilizar a Equação:</w:t>
      </w:r>
    </w:p>
    <w:p w14:paraId="2BA1CDCE" w14:textId="789F3B4A" w:rsidR="00991BD4" w:rsidRPr="00991BD4" w:rsidRDefault="00C752D0" w:rsidP="00991BD4">
      <w:pPr>
        <w:spacing w:line="240" w:lineRule="auto"/>
        <w:jc w:val="center"/>
        <w:rPr>
          <w:rFonts w:eastAsia="Arial" w:cs="Arial"/>
        </w:rPr>
      </w:pPr>
      <w:r w:rsidRPr="00991BD4">
        <w:object w:dxaOrig="2510" w:dyaOrig="1052" w14:anchorId="30C2663B">
          <v:rect id="rectole0000000006" o:spid="_x0000_i1027" style="width:109.5pt;height:43.5pt" o:ole="" o:preferrelative="t" stroked="f">
            <v:imagedata r:id="rId12" o:title=""/>
          </v:rect>
          <o:OLEObject Type="Embed" ProgID="StaticMetafile" ShapeID="rectole0000000006" DrawAspect="Content" ObjectID="_1825236056" r:id="rId13"/>
        </w:object>
      </w:r>
    </w:p>
    <w:p w14:paraId="1DC78D89" w14:textId="0B227DDC" w:rsidR="00991BD4" w:rsidRPr="00991BD4" w:rsidRDefault="00991BD4" w:rsidP="00991BD4">
      <w:pPr>
        <w:jc w:val="center"/>
        <w:rPr>
          <w:rFonts w:eastAsia="Arial" w:cs="Arial"/>
          <w:spacing w:val="-2"/>
        </w:rPr>
      </w:pPr>
      <w:r w:rsidRPr="00991BD4">
        <w:rPr>
          <w:rFonts w:eastAsia="Arial" w:cs="Arial"/>
          <w:b/>
          <w:sz w:val="20"/>
        </w:rPr>
        <w:t xml:space="preserve">Onde: </w:t>
      </w:r>
      <w:r w:rsidRPr="00991BD4">
        <w:rPr>
          <w:rFonts w:eastAsia="Arial" w:cs="Arial"/>
          <w:sz w:val="20"/>
        </w:rPr>
        <w:t>d</w:t>
      </w:r>
      <w:r w:rsidRPr="00991BD4">
        <w:rPr>
          <w:rFonts w:eastAsia="Arial" w:cs="Arial"/>
          <w:spacing w:val="-2"/>
          <w:sz w:val="20"/>
        </w:rPr>
        <w:t xml:space="preserve"> </w:t>
      </w:r>
      <w:r w:rsidRPr="00991BD4">
        <w:rPr>
          <w:rFonts w:eastAsia="Arial" w:cs="Arial"/>
          <w:sz w:val="20"/>
        </w:rPr>
        <w:t>é demanda, k</w:t>
      </w:r>
      <w:r w:rsidRPr="00991BD4">
        <w:rPr>
          <w:rFonts w:eastAsia="Arial" w:cs="Arial"/>
          <w:spacing w:val="-2"/>
          <w:sz w:val="20"/>
        </w:rPr>
        <w:t xml:space="preserve"> </w:t>
      </w:r>
      <w:r w:rsidRPr="00991BD4">
        <w:rPr>
          <w:rFonts w:eastAsia="Arial" w:cs="Arial"/>
          <w:sz w:val="20"/>
        </w:rPr>
        <w:t>custo de implantação,</w:t>
      </w:r>
      <w:r w:rsidRPr="00991BD4">
        <w:rPr>
          <w:rFonts w:eastAsia="Arial" w:cs="Arial"/>
          <w:spacing w:val="-2"/>
          <w:sz w:val="20"/>
        </w:rPr>
        <w:t xml:space="preserve"> </w:t>
      </w:r>
      <w:r w:rsidRPr="00991BD4">
        <w:rPr>
          <w:rFonts w:eastAsia="Arial" w:cs="Arial"/>
          <w:sz w:val="20"/>
        </w:rPr>
        <w:t>h custo de manutenção e p custo de escassez. Esse modelo obedece a algumas hipóteses (</w:t>
      </w:r>
      <w:proofErr w:type="spellStart"/>
      <w:r w:rsidR="00C752D0" w:rsidRPr="00991BD4">
        <w:rPr>
          <w:rFonts w:eastAsia="Arial" w:cs="Arial"/>
          <w:sz w:val="20"/>
        </w:rPr>
        <w:t>Hillier</w:t>
      </w:r>
      <w:proofErr w:type="spellEnd"/>
      <w:r w:rsidRPr="00991BD4">
        <w:rPr>
          <w:rFonts w:eastAsia="Arial" w:cs="Arial"/>
          <w:sz w:val="20"/>
        </w:rPr>
        <w:t xml:space="preserve">; </w:t>
      </w:r>
      <w:r w:rsidR="00C752D0" w:rsidRPr="00991BD4">
        <w:rPr>
          <w:rFonts w:eastAsia="Arial" w:cs="Arial"/>
          <w:sz w:val="20"/>
        </w:rPr>
        <w:t>Lieberman</w:t>
      </w:r>
      <w:r w:rsidRPr="00991BD4">
        <w:rPr>
          <w:rFonts w:eastAsia="Arial" w:cs="Arial"/>
          <w:sz w:val="20"/>
        </w:rPr>
        <w:t xml:space="preserve">, </w:t>
      </w:r>
      <w:r w:rsidRPr="00991BD4">
        <w:rPr>
          <w:rFonts w:eastAsia="Arial" w:cs="Arial"/>
          <w:spacing w:val="-2"/>
          <w:sz w:val="20"/>
        </w:rPr>
        <w:t>2013).</w:t>
      </w:r>
    </w:p>
    <w:p w14:paraId="0B8D7D8A" w14:textId="77777777" w:rsidR="00991BD4" w:rsidRPr="001020F5" w:rsidRDefault="00991BD4" w:rsidP="00991BD4">
      <w:pPr>
        <w:rPr>
          <w:rFonts w:eastAsia="Arial" w:cs="Arial"/>
          <w:spacing w:val="-2"/>
          <w:sz w:val="12"/>
          <w:szCs w:val="12"/>
        </w:rPr>
      </w:pPr>
    </w:p>
    <w:p w14:paraId="4E15D686" w14:textId="4543143F" w:rsidR="00991BD4" w:rsidRPr="00991BD4" w:rsidRDefault="00991BD4" w:rsidP="00991BD4">
      <w:pPr>
        <w:rPr>
          <w:rFonts w:eastAsia="Arial" w:cs="Arial"/>
        </w:rPr>
      </w:pPr>
      <w:r w:rsidRPr="00991BD4">
        <w:rPr>
          <w:rFonts w:eastAsia="Arial" w:cs="Arial"/>
        </w:rPr>
        <w:t xml:space="preserve">De acordo com </w:t>
      </w:r>
      <w:proofErr w:type="spellStart"/>
      <w:r w:rsidRPr="00991BD4">
        <w:rPr>
          <w:rFonts w:eastAsia="Arial" w:cs="Arial"/>
        </w:rPr>
        <w:t>Ballou</w:t>
      </w:r>
      <w:proofErr w:type="spellEnd"/>
      <w:r w:rsidRPr="00991BD4">
        <w:rPr>
          <w:rFonts w:eastAsia="Arial" w:cs="Arial"/>
        </w:rPr>
        <w:t xml:space="preserve"> (2004), o modelo de revisão contínua ajuda as empresas a manterem níveis de estoque otimizados,</w:t>
      </w:r>
      <w:r w:rsidRPr="00991BD4">
        <w:rPr>
          <w:rFonts w:eastAsia="Arial" w:cs="Arial"/>
          <w:spacing w:val="80"/>
        </w:rPr>
        <w:t xml:space="preserve"> </w:t>
      </w:r>
      <w:r w:rsidRPr="00991BD4">
        <w:rPr>
          <w:rFonts w:eastAsia="Arial" w:cs="Arial"/>
          <w:spacing w:val="-2"/>
        </w:rPr>
        <w:t>evitando</w:t>
      </w:r>
      <w:r w:rsidRPr="00991BD4">
        <w:rPr>
          <w:rFonts w:eastAsia="Arial" w:cs="Arial"/>
        </w:rPr>
        <w:t xml:space="preserve"> </w:t>
      </w:r>
      <w:r w:rsidRPr="00991BD4">
        <w:rPr>
          <w:rFonts w:eastAsia="Arial" w:cs="Arial"/>
          <w:spacing w:val="-4"/>
        </w:rPr>
        <w:t>tanto</w:t>
      </w:r>
      <w:r w:rsidRPr="00991BD4">
        <w:rPr>
          <w:rFonts w:eastAsia="Arial" w:cs="Arial"/>
        </w:rPr>
        <w:t xml:space="preserve"> </w:t>
      </w:r>
      <w:r w:rsidRPr="00991BD4">
        <w:rPr>
          <w:rFonts w:eastAsia="Arial" w:cs="Arial"/>
          <w:spacing w:val="-2"/>
        </w:rPr>
        <w:t>excessos</w:t>
      </w:r>
      <w:r w:rsidRPr="00991BD4">
        <w:rPr>
          <w:rFonts w:eastAsia="Arial" w:cs="Arial"/>
        </w:rPr>
        <w:t xml:space="preserve"> </w:t>
      </w:r>
      <w:r w:rsidRPr="00991BD4">
        <w:rPr>
          <w:rFonts w:eastAsia="Arial" w:cs="Arial"/>
          <w:spacing w:val="-2"/>
        </w:rPr>
        <w:t>quanto</w:t>
      </w:r>
      <w:r w:rsidRPr="00991BD4">
        <w:rPr>
          <w:rFonts w:eastAsia="Arial" w:cs="Arial"/>
        </w:rPr>
        <w:t xml:space="preserve"> </w:t>
      </w:r>
      <w:r w:rsidRPr="00991BD4">
        <w:rPr>
          <w:rFonts w:eastAsia="Arial" w:cs="Arial"/>
          <w:spacing w:val="-2"/>
        </w:rPr>
        <w:t>faltas.</w:t>
      </w:r>
      <w:r w:rsidRPr="00991BD4">
        <w:rPr>
          <w:rFonts w:eastAsia="Arial" w:cs="Arial"/>
        </w:rPr>
        <w:t xml:space="preserve"> </w:t>
      </w:r>
      <w:r w:rsidRPr="00991BD4">
        <w:rPr>
          <w:rFonts w:eastAsia="Arial" w:cs="Arial"/>
          <w:spacing w:val="-10"/>
        </w:rPr>
        <w:t>A</w:t>
      </w:r>
      <w:r w:rsidRPr="00991BD4">
        <w:rPr>
          <w:rFonts w:eastAsia="Arial" w:cs="Arial"/>
        </w:rPr>
        <w:t xml:space="preserve"> </w:t>
      </w:r>
      <w:r w:rsidRPr="00991BD4">
        <w:rPr>
          <w:rFonts w:eastAsia="Arial" w:cs="Arial"/>
          <w:spacing w:val="-2"/>
        </w:rPr>
        <w:t xml:space="preserve">Toyota </w:t>
      </w:r>
      <w:r w:rsidRPr="00991BD4">
        <w:rPr>
          <w:rFonts w:eastAsia="Arial" w:cs="Arial"/>
        </w:rPr>
        <w:t xml:space="preserve">se beneficia do modelo de revisão contínua como parte de seu sistema de produção enxuta, ou </w:t>
      </w:r>
      <w:proofErr w:type="spellStart"/>
      <w:r w:rsidRPr="00991BD4">
        <w:rPr>
          <w:rFonts w:eastAsia="Arial" w:cs="Arial"/>
          <w:i/>
        </w:rPr>
        <w:t>lean</w:t>
      </w:r>
      <w:proofErr w:type="spellEnd"/>
      <w:r w:rsidRPr="00991BD4">
        <w:rPr>
          <w:rFonts w:eastAsia="Arial" w:cs="Arial"/>
          <w:i/>
        </w:rPr>
        <w:t xml:space="preserve"> </w:t>
      </w:r>
      <w:proofErr w:type="spellStart"/>
      <w:r w:rsidRPr="00991BD4">
        <w:rPr>
          <w:rFonts w:eastAsia="Arial" w:cs="Arial"/>
          <w:i/>
        </w:rPr>
        <w:t>manufacturing</w:t>
      </w:r>
      <w:proofErr w:type="spellEnd"/>
      <w:r w:rsidRPr="00991BD4">
        <w:rPr>
          <w:rFonts w:eastAsia="Arial" w:cs="Arial"/>
        </w:rPr>
        <w:t>. A</w:t>
      </w:r>
      <w:r w:rsidRPr="00991BD4">
        <w:rPr>
          <w:rFonts w:eastAsia="Arial" w:cs="Arial"/>
          <w:spacing w:val="-1"/>
        </w:rPr>
        <w:t xml:space="preserve"> </w:t>
      </w:r>
      <w:r w:rsidRPr="00991BD4">
        <w:rPr>
          <w:rFonts w:eastAsia="Arial" w:cs="Arial"/>
        </w:rPr>
        <w:t>empresa monitora constantemente os</w:t>
      </w:r>
      <w:r w:rsidRPr="00991BD4">
        <w:rPr>
          <w:rFonts w:eastAsia="Arial" w:cs="Arial"/>
          <w:spacing w:val="-1"/>
        </w:rPr>
        <w:t xml:space="preserve"> </w:t>
      </w:r>
      <w:r w:rsidRPr="00991BD4">
        <w:rPr>
          <w:rFonts w:eastAsia="Arial" w:cs="Arial"/>
        </w:rPr>
        <w:t>níveis</w:t>
      </w:r>
      <w:r w:rsidRPr="00991BD4">
        <w:rPr>
          <w:rFonts w:eastAsia="Arial" w:cs="Arial"/>
          <w:spacing w:val="-1"/>
        </w:rPr>
        <w:t xml:space="preserve"> </w:t>
      </w:r>
      <w:r w:rsidRPr="00991BD4">
        <w:rPr>
          <w:rFonts w:eastAsia="Arial" w:cs="Arial"/>
        </w:rPr>
        <w:t>de est oque e faz pedidos de reposição com base na demanda real, conforme descrito</w:t>
      </w:r>
      <w:r w:rsidRPr="00991BD4">
        <w:rPr>
          <w:rFonts w:eastAsia="Arial" w:cs="Arial"/>
          <w:spacing w:val="-2"/>
        </w:rPr>
        <w:t xml:space="preserve"> </w:t>
      </w:r>
      <w:r w:rsidRPr="00991BD4">
        <w:rPr>
          <w:rFonts w:eastAsia="Arial" w:cs="Arial"/>
        </w:rPr>
        <w:t>por</w:t>
      </w:r>
      <w:r w:rsidRPr="00991BD4">
        <w:rPr>
          <w:rFonts w:eastAsia="Arial" w:cs="Arial"/>
          <w:spacing w:val="-3"/>
        </w:rPr>
        <w:t xml:space="preserve"> </w:t>
      </w:r>
      <w:proofErr w:type="spellStart"/>
      <w:r w:rsidRPr="00991BD4">
        <w:rPr>
          <w:rFonts w:eastAsia="Arial" w:cs="Arial"/>
        </w:rPr>
        <w:t>Liker</w:t>
      </w:r>
      <w:proofErr w:type="spellEnd"/>
      <w:r w:rsidRPr="00991BD4">
        <w:rPr>
          <w:rFonts w:eastAsia="Arial" w:cs="Arial"/>
          <w:spacing w:val="-3"/>
        </w:rPr>
        <w:t xml:space="preserve"> </w:t>
      </w:r>
      <w:r w:rsidRPr="00991BD4">
        <w:rPr>
          <w:rFonts w:eastAsia="Arial" w:cs="Arial"/>
          <w:spacing w:val="-2"/>
        </w:rPr>
        <w:t xml:space="preserve">(2004). </w:t>
      </w:r>
      <w:r w:rsidRPr="00991BD4">
        <w:rPr>
          <w:rFonts w:eastAsia="Arial" w:cs="Arial"/>
        </w:rPr>
        <w:t>Entre</w:t>
      </w:r>
      <w:r w:rsidRPr="00991BD4">
        <w:rPr>
          <w:rFonts w:eastAsia="Arial" w:cs="Arial"/>
          <w:spacing w:val="32"/>
        </w:rPr>
        <w:t xml:space="preserve"> </w:t>
      </w:r>
      <w:r w:rsidRPr="00991BD4">
        <w:rPr>
          <w:rFonts w:eastAsia="Arial" w:cs="Arial"/>
        </w:rPr>
        <w:t>os</w:t>
      </w:r>
      <w:r w:rsidRPr="00991BD4">
        <w:rPr>
          <w:rFonts w:eastAsia="Arial" w:cs="Arial"/>
          <w:spacing w:val="33"/>
        </w:rPr>
        <w:t xml:space="preserve"> </w:t>
      </w:r>
      <w:r w:rsidRPr="00991BD4">
        <w:rPr>
          <w:rFonts w:eastAsia="Arial" w:cs="Arial"/>
        </w:rPr>
        <w:t>principais</w:t>
      </w:r>
      <w:r w:rsidRPr="00991BD4">
        <w:rPr>
          <w:rFonts w:eastAsia="Arial" w:cs="Arial"/>
          <w:spacing w:val="31"/>
        </w:rPr>
        <w:t xml:space="preserve"> </w:t>
      </w:r>
      <w:r w:rsidRPr="00991BD4">
        <w:rPr>
          <w:rFonts w:eastAsia="Arial" w:cs="Arial"/>
        </w:rPr>
        <w:lastRenderedPageBreak/>
        <w:t>benefícios</w:t>
      </w:r>
      <w:r w:rsidRPr="00991BD4">
        <w:rPr>
          <w:rFonts w:eastAsia="Arial" w:cs="Arial"/>
          <w:spacing w:val="32"/>
        </w:rPr>
        <w:t xml:space="preserve"> </w:t>
      </w:r>
      <w:r w:rsidRPr="00991BD4">
        <w:rPr>
          <w:rFonts w:eastAsia="Arial" w:cs="Arial"/>
        </w:rPr>
        <w:t>deste</w:t>
      </w:r>
      <w:r w:rsidRPr="00991BD4">
        <w:rPr>
          <w:rFonts w:eastAsia="Arial" w:cs="Arial"/>
          <w:spacing w:val="31"/>
        </w:rPr>
        <w:t xml:space="preserve"> </w:t>
      </w:r>
      <w:r w:rsidRPr="00991BD4">
        <w:rPr>
          <w:rFonts w:eastAsia="Arial" w:cs="Arial"/>
        </w:rPr>
        <w:t>modelo</w:t>
      </w:r>
      <w:r w:rsidRPr="00991BD4">
        <w:rPr>
          <w:rFonts w:eastAsia="Arial" w:cs="Arial"/>
          <w:spacing w:val="32"/>
        </w:rPr>
        <w:t xml:space="preserve"> </w:t>
      </w:r>
      <w:r w:rsidRPr="00991BD4">
        <w:rPr>
          <w:rFonts w:eastAsia="Arial" w:cs="Arial"/>
        </w:rPr>
        <w:t>estão</w:t>
      </w:r>
      <w:r w:rsidRPr="00991BD4">
        <w:rPr>
          <w:rFonts w:eastAsia="Arial" w:cs="Arial"/>
          <w:spacing w:val="33"/>
        </w:rPr>
        <w:t xml:space="preserve"> </w:t>
      </w:r>
      <w:r w:rsidRPr="00991BD4">
        <w:rPr>
          <w:rFonts w:eastAsia="Arial" w:cs="Arial"/>
        </w:rPr>
        <w:t>a</w:t>
      </w:r>
      <w:r w:rsidRPr="00991BD4">
        <w:rPr>
          <w:rFonts w:eastAsia="Arial" w:cs="Arial"/>
          <w:spacing w:val="33"/>
        </w:rPr>
        <w:t xml:space="preserve"> </w:t>
      </w:r>
      <w:r w:rsidRPr="00991BD4">
        <w:rPr>
          <w:rFonts w:eastAsia="Arial" w:cs="Arial"/>
        </w:rPr>
        <w:t>redução</w:t>
      </w:r>
      <w:r w:rsidRPr="00991BD4">
        <w:rPr>
          <w:rFonts w:eastAsia="Arial" w:cs="Arial"/>
          <w:spacing w:val="33"/>
        </w:rPr>
        <w:t xml:space="preserve"> </w:t>
      </w:r>
      <w:r w:rsidRPr="00991BD4">
        <w:rPr>
          <w:rFonts w:eastAsia="Arial" w:cs="Arial"/>
        </w:rPr>
        <w:t>dos</w:t>
      </w:r>
      <w:r w:rsidRPr="00991BD4">
        <w:rPr>
          <w:rFonts w:eastAsia="Arial" w:cs="Arial"/>
          <w:spacing w:val="32"/>
        </w:rPr>
        <w:t xml:space="preserve"> </w:t>
      </w:r>
      <w:r w:rsidRPr="00991BD4">
        <w:rPr>
          <w:rFonts w:eastAsia="Arial" w:cs="Arial"/>
        </w:rPr>
        <w:t>custos</w:t>
      </w:r>
      <w:r w:rsidRPr="00991BD4">
        <w:rPr>
          <w:rFonts w:eastAsia="Arial" w:cs="Arial"/>
          <w:spacing w:val="32"/>
        </w:rPr>
        <w:t xml:space="preserve"> </w:t>
      </w:r>
      <w:r w:rsidRPr="00991BD4">
        <w:rPr>
          <w:rFonts w:eastAsia="Arial" w:cs="Arial"/>
        </w:rPr>
        <w:t>de manutenção</w:t>
      </w:r>
      <w:r w:rsidRPr="00991BD4">
        <w:rPr>
          <w:rFonts w:eastAsia="Arial" w:cs="Arial"/>
          <w:spacing w:val="40"/>
        </w:rPr>
        <w:t xml:space="preserve"> </w:t>
      </w:r>
      <w:r w:rsidRPr="00991BD4">
        <w:rPr>
          <w:rFonts w:eastAsia="Arial" w:cs="Arial"/>
        </w:rPr>
        <w:t>de</w:t>
      </w:r>
      <w:r w:rsidRPr="00991BD4">
        <w:rPr>
          <w:rFonts w:eastAsia="Arial" w:cs="Arial"/>
          <w:spacing w:val="40"/>
        </w:rPr>
        <w:t xml:space="preserve"> </w:t>
      </w:r>
      <w:r w:rsidRPr="00991BD4">
        <w:rPr>
          <w:rFonts w:eastAsia="Arial" w:cs="Arial"/>
        </w:rPr>
        <w:t>estoque,</w:t>
      </w:r>
      <w:r w:rsidRPr="00991BD4">
        <w:rPr>
          <w:rFonts w:eastAsia="Arial" w:cs="Arial"/>
          <w:spacing w:val="40"/>
        </w:rPr>
        <w:t xml:space="preserve"> </w:t>
      </w:r>
      <w:r w:rsidRPr="00991BD4">
        <w:rPr>
          <w:rFonts w:eastAsia="Arial" w:cs="Arial"/>
        </w:rPr>
        <w:t>a</w:t>
      </w:r>
      <w:r w:rsidRPr="00991BD4">
        <w:rPr>
          <w:rFonts w:eastAsia="Arial" w:cs="Arial"/>
          <w:spacing w:val="40"/>
        </w:rPr>
        <w:t xml:space="preserve"> </w:t>
      </w:r>
      <w:r w:rsidRPr="00991BD4">
        <w:rPr>
          <w:rFonts w:eastAsia="Arial" w:cs="Arial"/>
        </w:rPr>
        <w:t>melhoria</w:t>
      </w:r>
      <w:r w:rsidRPr="00991BD4">
        <w:rPr>
          <w:rFonts w:eastAsia="Arial" w:cs="Arial"/>
          <w:spacing w:val="40"/>
        </w:rPr>
        <w:t xml:space="preserve"> </w:t>
      </w:r>
      <w:r w:rsidRPr="00991BD4">
        <w:rPr>
          <w:rFonts w:eastAsia="Arial" w:cs="Arial"/>
        </w:rPr>
        <w:t>na</w:t>
      </w:r>
      <w:r w:rsidRPr="00991BD4">
        <w:rPr>
          <w:rFonts w:eastAsia="Arial" w:cs="Arial"/>
          <w:spacing w:val="40"/>
        </w:rPr>
        <w:t xml:space="preserve"> </w:t>
      </w:r>
      <w:r w:rsidRPr="00991BD4">
        <w:rPr>
          <w:rFonts w:eastAsia="Arial" w:cs="Arial"/>
        </w:rPr>
        <w:t>eficiência</w:t>
      </w:r>
      <w:r w:rsidRPr="00991BD4">
        <w:rPr>
          <w:rFonts w:eastAsia="Arial" w:cs="Arial"/>
          <w:spacing w:val="40"/>
        </w:rPr>
        <w:t xml:space="preserve"> </w:t>
      </w:r>
      <w:r w:rsidRPr="00991BD4">
        <w:rPr>
          <w:rFonts w:eastAsia="Arial" w:cs="Arial"/>
        </w:rPr>
        <w:t>produtiva</w:t>
      </w:r>
      <w:r w:rsidRPr="00991BD4">
        <w:rPr>
          <w:rFonts w:eastAsia="Arial" w:cs="Arial"/>
          <w:spacing w:val="40"/>
        </w:rPr>
        <w:t xml:space="preserve"> </w:t>
      </w:r>
      <w:r w:rsidRPr="00991BD4">
        <w:rPr>
          <w:rFonts w:eastAsia="Arial" w:cs="Arial"/>
        </w:rPr>
        <w:t>e</w:t>
      </w:r>
      <w:r w:rsidRPr="00991BD4">
        <w:rPr>
          <w:rFonts w:eastAsia="Arial" w:cs="Arial"/>
          <w:spacing w:val="40"/>
        </w:rPr>
        <w:t xml:space="preserve"> </w:t>
      </w:r>
      <w:r w:rsidRPr="00991BD4">
        <w:rPr>
          <w:rFonts w:eastAsia="Arial" w:cs="Arial"/>
        </w:rPr>
        <w:t>a</w:t>
      </w:r>
      <w:r w:rsidRPr="00991BD4">
        <w:rPr>
          <w:rFonts w:eastAsia="Arial" w:cs="Arial"/>
          <w:spacing w:val="40"/>
        </w:rPr>
        <w:t xml:space="preserve"> </w:t>
      </w:r>
      <w:r w:rsidRPr="00991BD4">
        <w:rPr>
          <w:rFonts w:eastAsia="Arial" w:cs="Arial"/>
        </w:rPr>
        <w:t>capacidade</w:t>
      </w:r>
      <w:r w:rsidRPr="00991BD4">
        <w:rPr>
          <w:rFonts w:eastAsia="Arial" w:cs="Arial"/>
          <w:spacing w:val="40"/>
        </w:rPr>
        <w:t xml:space="preserve"> </w:t>
      </w:r>
      <w:r w:rsidRPr="00991BD4">
        <w:rPr>
          <w:rFonts w:eastAsia="Arial" w:cs="Arial"/>
        </w:rPr>
        <w:t>de</w:t>
      </w:r>
      <w:r w:rsidRPr="00991BD4">
        <w:rPr>
          <w:rFonts w:eastAsia="Arial" w:cs="Arial"/>
          <w:spacing w:val="80"/>
        </w:rPr>
        <w:t xml:space="preserve"> </w:t>
      </w:r>
      <w:r w:rsidRPr="00991BD4">
        <w:rPr>
          <w:rFonts w:eastAsia="Arial" w:cs="Arial"/>
        </w:rPr>
        <w:t xml:space="preserve">resposta rápida às mudanças na demanda. </w:t>
      </w:r>
    </w:p>
    <w:p w14:paraId="36D39FC8" w14:textId="77777777" w:rsidR="00991BD4" w:rsidRPr="00C752D0" w:rsidRDefault="00991BD4" w:rsidP="00991BD4">
      <w:pPr>
        <w:rPr>
          <w:rFonts w:eastAsia="Arial" w:cs="Arial"/>
          <w:b/>
          <w:sz w:val="12"/>
          <w:szCs w:val="12"/>
        </w:rPr>
      </w:pPr>
    </w:p>
    <w:p w14:paraId="6FA591F9" w14:textId="71F8399E" w:rsidR="00991BD4" w:rsidRPr="00991BD4" w:rsidRDefault="00991BD4" w:rsidP="00C752D0">
      <w:pPr>
        <w:tabs>
          <w:tab w:val="left" w:pos="719"/>
        </w:tabs>
        <w:ind w:firstLine="0"/>
        <w:rPr>
          <w:rFonts w:eastAsia="Arial" w:cs="Arial"/>
          <w:b/>
        </w:rPr>
      </w:pPr>
      <w:r w:rsidRPr="00991BD4">
        <w:rPr>
          <w:rFonts w:eastAsia="Arial" w:cs="Arial"/>
          <w:b/>
        </w:rPr>
        <w:t xml:space="preserve"> Modelo</w:t>
      </w:r>
      <w:r w:rsidRPr="00991BD4">
        <w:rPr>
          <w:rFonts w:eastAsia="Arial" w:cs="Arial"/>
          <w:b/>
          <w:spacing w:val="-3"/>
        </w:rPr>
        <w:t xml:space="preserve"> </w:t>
      </w:r>
      <w:r w:rsidRPr="00991BD4">
        <w:rPr>
          <w:rFonts w:eastAsia="Arial" w:cs="Arial"/>
          <w:b/>
        </w:rPr>
        <w:t>de</w:t>
      </w:r>
      <w:r w:rsidRPr="00991BD4">
        <w:rPr>
          <w:rFonts w:eastAsia="Arial" w:cs="Arial"/>
          <w:b/>
          <w:spacing w:val="-2"/>
        </w:rPr>
        <w:t xml:space="preserve"> </w:t>
      </w:r>
      <w:r w:rsidRPr="00991BD4">
        <w:rPr>
          <w:rFonts w:eastAsia="Arial" w:cs="Arial"/>
          <w:b/>
        </w:rPr>
        <w:t>quantidade</w:t>
      </w:r>
      <w:r w:rsidRPr="00991BD4">
        <w:rPr>
          <w:rFonts w:eastAsia="Arial" w:cs="Arial"/>
          <w:b/>
          <w:spacing w:val="-3"/>
        </w:rPr>
        <w:t xml:space="preserve"> </w:t>
      </w:r>
      <w:r w:rsidRPr="00991BD4">
        <w:rPr>
          <w:rFonts w:eastAsia="Arial" w:cs="Arial"/>
          <w:b/>
        </w:rPr>
        <w:t>fixa</w:t>
      </w:r>
      <w:r w:rsidRPr="00991BD4">
        <w:rPr>
          <w:rFonts w:eastAsia="Arial" w:cs="Arial"/>
          <w:b/>
          <w:spacing w:val="-2"/>
        </w:rPr>
        <w:t xml:space="preserve"> </w:t>
      </w:r>
      <w:r w:rsidRPr="00991BD4">
        <w:rPr>
          <w:rFonts w:eastAsia="Arial" w:cs="Arial"/>
          <w:b/>
        </w:rPr>
        <w:t>do</w:t>
      </w:r>
      <w:r w:rsidRPr="00991BD4">
        <w:rPr>
          <w:rFonts w:eastAsia="Arial" w:cs="Arial"/>
          <w:b/>
          <w:spacing w:val="-5"/>
        </w:rPr>
        <w:t xml:space="preserve"> </w:t>
      </w:r>
      <w:r w:rsidRPr="00991BD4">
        <w:rPr>
          <w:rFonts w:eastAsia="Arial" w:cs="Arial"/>
          <w:b/>
          <w:spacing w:val="-2"/>
        </w:rPr>
        <w:t>pedido (EOQ)</w:t>
      </w:r>
    </w:p>
    <w:p w14:paraId="3DDDE0E3" w14:textId="5AC765E5" w:rsidR="00991BD4" w:rsidRPr="00991BD4" w:rsidRDefault="00991BD4" w:rsidP="00C752D0">
      <w:pPr>
        <w:rPr>
          <w:rFonts w:eastAsia="Arial" w:cs="Arial"/>
        </w:rPr>
      </w:pPr>
      <w:r w:rsidRPr="00991BD4">
        <w:rPr>
          <w:rFonts w:eastAsia="Arial" w:cs="Arial"/>
        </w:rPr>
        <w:t>O</w:t>
      </w:r>
      <w:r w:rsidRPr="00991BD4">
        <w:rPr>
          <w:rFonts w:eastAsia="Arial" w:cs="Arial"/>
          <w:spacing w:val="-10"/>
        </w:rPr>
        <w:t xml:space="preserve"> </w:t>
      </w:r>
      <w:r w:rsidRPr="00991BD4">
        <w:rPr>
          <w:rFonts w:eastAsia="Arial" w:cs="Arial"/>
        </w:rPr>
        <w:t>conceito</w:t>
      </w:r>
      <w:r w:rsidRPr="00991BD4">
        <w:rPr>
          <w:rFonts w:eastAsia="Arial" w:cs="Arial"/>
          <w:spacing w:val="-9"/>
        </w:rPr>
        <w:t xml:space="preserve"> </w:t>
      </w:r>
      <w:r w:rsidRPr="00991BD4">
        <w:rPr>
          <w:rFonts w:eastAsia="Arial" w:cs="Arial"/>
        </w:rPr>
        <w:t>de</w:t>
      </w:r>
      <w:r w:rsidRPr="00991BD4">
        <w:rPr>
          <w:rFonts w:eastAsia="Arial" w:cs="Arial"/>
          <w:spacing w:val="-9"/>
        </w:rPr>
        <w:t xml:space="preserve"> </w:t>
      </w:r>
      <w:r w:rsidRPr="00991BD4">
        <w:rPr>
          <w:rFonts w:eastAsia="Arial" w:cs="Arial"/>
        </w:rPr>
        <w:t>EOQ</w:t>
      </w:r>
      <w:r w:rsidRPr="00991BD4">
        <w:rPr>
          <w:rFonts w:eastAsia="Arial" w:cs="Arial"/>
          <w:spacing w:val="-12"/>
        </w:rPr>
        <w:t xml:space="preserve"> </w:t>
      </w:r>
      <w:r w:rsidRPr="00991BD4">
        <w:rPr>
          <w:rFonts w:eastAsia="Arial" w:cs="Arial"/>
        </w:rPr>
        <w:t>foi</w:t>
      </w:r>
      <w:r w:rsidRPr="00991BD4">
        <w:rPr>
          <w:rFonts w:eastAsia="Arial" w:cs="Arial"/>
          <w:spacing w:val="-13"/>
        </w:rPr>
        <w:t xml:space="preserve"> </w:t>
      </w:r>
      <w:r w:rsidRPr="00991BD4">
        <w:rPr>
          <w:rFonts w:eastAsia="Arial" w:cs="Arial"/>
        </w:rPr>
        <w:t>introduzido</w:t>
      </w:r>
      <w:r w:rsidRPr="00991BD4">
        <w:rPr>
          <w:rFonts w:eastAsia="Arial" w:cs="Arial"/>
          <w:spacing w:val="-9"/>
        </w:rPr>
        <w:t xml:space="preserve"> </w:t>
      </w:r>
      <w:r w:rsidRPr="00991BD4">
        <w:rPr>
          <w:rFonts w:eastAsia="Arial" w:cs="Arial"/>
        </w:rPr>
        <w:t>por</w:t>
      </w:r>
      <w:r w:rsidRPr="00991BD4">
        <w:rPr>
          <w:rFonts w:eastAsia="Arial" w:cs="Arial"/>
          <w:spacing w:val="-10"/>
        </w:rPr>
        <w:t xml:space="preserve"> </w:t>
      </w:r>
      <w:r w:rsidRPr="00991BD4">
        <w:rPr>
          <w:rFonts w:eastAsia="Arial" w:cs="Arial"/>
        </w:rPr>
        <w:t>Harris,</w:t>
      </w:r>
      <w:r w:rsidRPr="00991BD4">
        <w:rPr>
          <w:rFonts w:eastAsia="Arial" w:cs="Arial"/>
          <w:spacing w:val="-11"/>
        </w:rPr>
        <w:t xml:space="preserve"> </w:t>
      </w:r>
      <w:r w:rsidRPr="00991BD4">
        <w:rPr>
          <w:rFonts w:eastAsia="Arial" w:cs="Arial"/>
        </w:rPr>
        <w:t>em</w:t>
      </w:r>
      <w:r w:rsidRPr="00991BD4">
        <w:rPr>
          <w:rFonts w:eastAsia="Arial" w:cs="Arial"/>
          <w:spacing w:val="-9"/>
        </w:rPr>
        <w:t xml:space="preserve"> </w:t>
      </w:r>
      <w:r w:rsidRPr="00991BD4">
        <w:rPr>
          <w:rFonts w:eastAsia="Arial" w:cs="Arial"/>
        </w:rPr>
        <w:t>1913,</w:t>
      </w:r>
      <w:r w:rsidRPr="00991BD4">
        <w:rPr>
          <w:rFonts w:eastAsia="Arial" w:cs="Arial"/>
          <w:spacing w:val="-9"/>
        </w:rPr>
        <w:t xml:space="preserve"> </w:t>
      </w:r>
      <w:r w:rsidRPr="00991BD4">
        <w:rPr>
          <w:rFonts w:eastAsia="Arial" w:cs="Arial"/>
        </w:rPr>
        <w:t>como</w:t>
      </w:r>
      <w:r w:rsidRPr="00991BD4">
        <w:rPr>
          <w:rFonts w:eastAsia="Arial" w:cs="Arial"/>
          <w:spacing w:val="-9"/>
        </w:rPr>
        <w:t xml:space="preserve"> </w:t>
      </w:r>
      <w:r w:rsidRPr="00991BD4">
        <w:rPr>
          <w:rFonts w:eastAsia="Arial" w:cs="Arial"/>
        </w:rPr>
        <w:t>uma</w:t>
      </w:r>
      <w:r w:rsidRPr="00991BD4">
        <w:rPr>
          <w:rFonts w:eastAsia="Arial" w:cs="Arial"/>
          <w:spacing w:val="-9"/>
        </w:rPr>
        <w:t xml:space="preserve"> </w:t>
      </w:r>
      <w:r w:rsidRPr="00991BD4">
        <w:rPr>
          <w:rFonts w:eastAsia="Arial" w:cs="Arial"/>
        </w:rPr>
        <w:t>fórmula para</w:t>
      </w:r>
      <w:r w:rsidRPr="00991BD4">
        <w:rPr>
          <w:rFonts w:eastAsia="Arial" w:cs="Arial"/>
          <w:spacing w:val="-5"/>
        </w:rPr>
        <w:t xml:space="preserve"> </w:t>
      </w:r>
      <w:r w:rsidRPr="00991BD4">
        <w:rPr>
          <w:rFonts w:eastAsia="Arial" w:cs="Arial"/>
        </w:rPr>
        <w:t>ajudar</w:t>
      </w:r>
      <w:r w:rsidRPr="00991BD4">
        <w:rPr>
          <w:rFonts w:eastAsia="Arial" w:cs="Arial"/>
          <w:spacing w:val="-8"/>
        </w:rPr>
        <w:t xml:space="preserve"> </w:t>
      </w:r>
      <w:r w:rsidRPr="00991BD4">
        <w:rPr>
          <w:rFonts w:eastAsia="Arial" w:cs="Arial"/>
        </w:rPr>
        <w:t>na</w:t>
      </w:r>
      <w:r w:rsidRPr="00991BD4">
        <w:rPr>
          <w:rFonts w:eastAsia="Arial" w:cs="Arial"/>
          <w:spacing w:val="-7"/>
        </w:rPr>
        <w:t xml:space="preserve"> </w:t>
      </w:r>
      <w:r w:rsidRPr="00991BD4">
        <w:rPr>
          <w:rFonts w:eastAsia="Arial" w:cs="Arial"/>
        </w:rPr>
        <w:t>determinação</w:t>
      </w:r>
      <w:r w:rsidRPr="00991BD4">
        <w:rPr>
          <w:rFonts w:eastAsia="Arial" w:cs="Arial"/>
          <w:spacing w:val="-5"/>
        </w:rPr>
        <w:t xml:space="preserve"> </w:t>
      </w:r>
      <w:r w:rsidRPr="00991BD4">
        <w:rPr>
          <w:rFonts w:eastAsia="Arial" w:cs="Arial"/>
        </w:rPr>
        <w:t>da</w:t>
      </w:r>
      <w:r w:rsidRPr="00991BD4">
        <w:rPr>
          <w:rFonts w:eastAsia="Arial" w:cs="Arial"/>
          <w:spacing w:val="-7"/>
        </w:rPr>
        <w:t xml:space="preserve"> </w:t>
      </w:r>
      <w:r w:rsidRPr="00991BD4">
        <w:rPr>
          <w:rFonts w:eastAsia="Arial" w:cs="Arial"/>
        </w:rPr>
        <w:t>quantidade</w:t>
      </w:r>
      <w:r w:rsidRPr="00991BD4">
        <w:rPr>
          <w:rFonts w:eastAsia="Arial" w:cs="Arial"/>
          <w:spacing w:val="-5"/>
        </w:rPr>
        <w:t xml:space="preserve"> </w:t>
      </w:r>
      <w:r w:rsidRPr="00991BD4">
        <w:rPr>
          <w:rFonts w:eastAsia="Arial" w:cs="Arial"/>
        </w:rPr>
        <w:t>de</w:t>
      </w:r>
      <w:r w:rsidRPr="00991BD4">
        <w:rPr>
          <w:rFonts w:eastAsia="Arial" w:cs="Arial"/>
          <w:spacing w:val="-5"/>
        </w:rPr>
        <w:t xml:space="preserve"> </w:t>
      </w:r>
      <w:r w:rsidRPr="00991BD4">
        <w:rPr>
          <w:rFonts w:eastAsia="Arial" w:cs="Arial"/>
        </w:rPr>
        <w:t>pedidos</w:t>
      </w:r>
      <w:r w:rsidRPr="00991BD4">
        <w:rPr>
          <w:rFonts w:eastAsia="Arial" w:cs="Arial"/>
          <w:spacing w:val="-8"/>
        </w:rPr>
        <w:t xml:space="preserve"> </w:t>
      </w:r>
      <w:r w:rsidRPr="00991BD4">
        <w:rPr>
          <w:rFonts w:eastAsia="Arial" w:cs="Arial"/>
        </w:rPr>
        <w:t>que</w:t>
      </w:r>
      <w:r w:rsidRPr="00991BD4">
        <w:rPr>
          <w:rFonts w:eastAsia="Arial" w:cs="Arial"/>
          <w:spacing w:val="-5"/>
        </w:rPr>
        <w:t xml:space="preserve"> </w:t>
      </w:r>
      <w:r w:rsidRPr="00991BD4">
        <w:rPr>
          <w:rFonts w:eastAsia="Arial" w:cs="Arial"/>
        </w:rPr>
        <w:t>minimiza</w:t>
      </w:r>
      <w:r w:rsidRPr="00991BD4">
        <w:rPr>
          <w:rFonts w:eastAsia="Arial" w:cs="Arial"/>
          <w:spacing w:val="-5"/>
        </w:rPr>
        <w:t xml:space="preserve"> </w:t>
      </w:r>
      <w:r w:rsidRPr="00991BD4">
        <w:rPr>
          <w:rFonts w:eastAsia="Arial" w:cs="Arial"/>
        </w:rPr>
        <w:t>os</w:t>
      </w:r>
      <w:r w:rsidRPr="00991BD4">
        <w:rPr>
          <w:rFonts w:eastAsia="Arial" w:cs="Arial"/>
          <w:spacing w:val="-5"/>
        </w:rPr>
        <w:t xml:space="preserve"> </w:t>
      </w:r>
      <w:r w:rsidRPr="00991BD4">
        <w:rPr>
          <w:rFonts w:eastAsia="Arial" w:cs="Arial"/>
        </w:rPr>
        <w:t>custos</w:t>
      </w:r>
      <w:r w:rsidRPr="00991BD4">
        <w:rPr>
          <w:rFonts w:eastAsia="Arial" w:cs="Arial"/>
          <w:spacing w:val="-8"/>
        </w:rPr>
        <w:t xml:space="preserve"> </w:t>
      </w:r>
      <w:r w:rsidRPr="00991BD4">
        <w:rPr>
          <w:rFonts w:eastAsia="Arial" w:cs="Arial"/>
        </w:rPr>
        <w:t>totais de pedido e manutenção de estoque. Desde então, o modelo tem sido refinado e adaptado para diferentes indústrias e contextos.</w:t>
      </w:r>
    </w:p>
    <w:p w14:paraId="04093FCE" w14:textId="43F0D7A3" w:rsidR="00991BD4" w:rsidRPr="00991BD4" w:rsidRDefault="00991BD4" w:rsidP="001020F5">
      <w:pPr>
        <w:rPr>
          <w:rFonts w:eastAsia="Arial" w:cs="Arial"/>
        </w:rPr>
      </w:pPr>
      <w:r w:rsidRPr="00991BD4">
        <w:rPr>
          <w:rFonts w:eastAsia="Arial" w:cs="Arial"/>
        </w:rPr>
        <w:t>O EOQ é utilizado para determinar</w:t>
      </w:r>
      <w:r w:rsidRPr="00991BD4">
        <w:rPr>
          <w:rFonts w:eastAsia="Arial" w:cs="Arial"/>
          <w:spacing w:val="-2"/>
        </w:rPr>
        <w:t xml:space="preserve"> </w:t>
      </w:r>
      <w:r w:rsidRPr="00991BD4">
        <w:rPr>
          <w:rFonts w:eastAsia="Arial" w:cs="Arial"/>
        </w:rPr>
        <w:t>a quantidade ideal</w:t>
      </w:r>
      <w:r w:rsidRPr="00991BD4">
        <w:rPr>
          <w:rFonts w:eastAsia="Arial" w:cs="Arial"/>
          <w:spacing w:val="-1"/>
        </w:rPr>
        <w:t xml:space="preserve"> </w:t>
      </w:r>
      <w:r w:rsidRPr="00991BD4">
        <w:rPr>
          <w:rFonts w:eastAsia="Arial" w:cs="Arial"/>
        </w:rPr>
        <w:t>de</w:t>
      </w:r>
      <w:r w:rsidRPr="00991BD4">
        <w:rPr>
          <w:rFonts w:eastAsia="Arial" w:cs="Arial"/>
          <w:spacing w:val="-3"/>
        </w:rPr>
        <w:t xml:space="preserve"> </w:t>
      </w:r>
      <w:r w:rsidRPr="00991BD4">
        <w:rPr>
          <w:rFonts w:eastAsia="Arial" w:cs="Arial"/>
        </w:rPr>
        <w:t>pedido que minimiza os custos totais de manutenção e pedidos. Empresas em diversos setores, incluindo manufatura, varejo e logística, têm se beneficiado da implementação do EOQ (</w:t>
      </w:r>
      <w:proofErr w:type="spellStart"/>
      <w:r w:rsidR="00C752D0" w:rsidRPr="00991BD4">
        <w:rPr>
          <w:rFonts w:eastAsia="Arial" w:cs="Arial"/>
        </w:rPr>
        <w:t>Coyle</w:t>
      </w:r>
      <w:proofErr w:type="spellEnd"/>
      <w:r w:rsidR="00C752D0" w:rsidRPr="00991BD4">
        <w:rPr>
          <w:rFonts w:eastAsia="Arial" w:cs="Arial"/>
        </w:rPr>
        <w:t xml:space="preserve"> </w:t>
      </w:r>
      <w:r w:rsidRPr="00991BD4">
        <w:rPr>
          <w:rFonts w:eastAsia="Arial" w:cs="Arial"/>
        </w:rPr>
        <w:t>2002). O modelo de quantidade fixa do pedido é calculado usando a fórmula:</w:t>
      </w:r>
    </w:p>
    <w:p w14:paraId="71E1856B" w14:textId="77777777" w:rsidR="00991BD4" w:rsidRPr="00991BD4" w:rsidRDefault="00991BD4" w:rsidP="001020F5">
      <w:pPr>
        <w:spacing w:line="240" w:lineRule="auto"/>
        <w:jc w:val="center"/>
        <w:rPr>
          <w:rFonts w:eastAsia="Arial" w:cs="Arial"/>
        </w:rPr>
      </w:pPr>
      <w:r w:rsidRPr="00991BD4">
        <w:object w:dxaOrig="2895" w:dyaOrig="992" w14:anchorId="2CD8A845">
          <v:rect id="rectole0000000007" o:spid="_x0000_i1028" style="width:145.5pt;height:49.5pt" o:ole="" o:preferrelative="t" stroked="f">
            <v:imagedata r:id="rId14" o:title=""/>
          </v:rect>
          <o:OLEObject Type="Embed" ProgID="StaticMetafile" ShapeID="rectole0000000007" DrawAspect="Content" ObjectID="_1825236057" r:id="rId15"/>
        </w:object>
      </w:r>
    </w:p>
    <w:p w14:paraId="73C853ED" w14:textId="77777777" w:rsidR="00991BD4" w:rsidRPr="00991BD4" w:rsidRDefault="00991BD4" w:rsidP="00991BD4">
      <w:pPr>
        <w:spacing w:before="240"/>
        <w:jc w:val="center"/>
        <w:rPr>
          <w:rFonts w:eastAsia="Arial" w:cs="Arial"/>
        </w:rPr>
      </w:pPr>
      <w:r w:rsidRPr="00991BD4">
        <w:rPr>
          <w:rFonts w:eastAsia="Arial" w:cs="Arial"/>
          <w:b/>
          <w:sz w:val="20"/>
        </w:rPr>
        <w:t xml:space="preserve">Onde: </w:t>
      </w:r>
      <w:r w:rsidRPr="00991BD4">
        <w:rPr>
          <w:rFonts w:eastAsia="Arial" w:cs="Arial"/>
          <w:sz w:val="20"/>
        </w:rPr>
        <w:t xml:space="preserve">D representa a taxa de demanda, S representa o custo de pedido por pedido e H representa o custo de manutenção por unidade por ano. </w:t>
      </w:r>
    </w:p>
    <w:p w14:paraId="6748A740" w14:textId="098D63B5" w:rsidR="00991BD4" w:rsidRPr="00991BD4" w:rsidRDefault="00991BD4" w:rsidP="00C752D0">
      <w:pPr>
        <w:tabs>
          <w:tab w:val="left" w:pos="719"/>
        </w:tabs>
        <w:spacing w:before="262"/>
        <w:ind w:firstLine="0"/>
        <w:rPr>
          <w:rFonts w:eastAsia="Arial" w:cs="Arial"/>
          <w:b/>
        </w:rPr>
      </w:pPr>
      <w:r w:rsidRPr="00991BD4">
        <w:rPr>
          <w:rFonts w:eastAsia="Arial" w:cs="Arial"/>
          <w:b/>
        </w:rPr>
        <w:t>Modelo</w:t>
      </w:r>
      <w:r w:rsidRPr="00991BD4">
        <w:rPr>
          <w:rFonts w:eastAsia="Arial" w:cs="Arial"/>
          <w:b/>
          <w:spacing w:val="-1"/>
        </w:rPr>
        <w:t xml:space="preserve"> </w:t>
      </w:r>
      <w:r w:rsidRPr="00991BD4">
        <w:rPr>
          <w:rFonts w:eastAsia="Arial" w:cs="Arial"/>
          <w:b/>
        </w:rPr>
        <w:t>de</w:t>
      </w:r>
      <w:r w:rsidRPr="00991BD4">
        <w:rPr>
          <w:rFonts w:eastAsia="Arial" w:cs="Arial"/>
          <w:b/>
          <w:spacing w:val="-1"/>
        </w:rPr>
        <w:t xml:space="preserve"> </w:t>
      </w:r>
      <w:r w:rsidRPr="00991BD4">
        <w:rPr>
          <w:rFonts w:eastAsia="Arial" w:cs="Arial"/>
          <w:b/>
        </w:rPr>
        <w:t>ponto</w:t>
      </w:r>
      <w:r w:rsidRPr="00991BD4">
        <w:rPr>
          <w:rFonts w:eastAsia="Arial" w:cs="Arial"/>
          <w:b/>
          <w:spacing w:val="-1"/>
        </w:rPr>
        <w:t xml:space="preserve"> </w:t>
      </w:r>
      <w:r w:rsidRPr="00991BD4">
        <w:rPr>
          <w:rFonts w:eastAsia="Arial" w:cs="Arial"/>
          <w:b/>
        </w:rPr>
        <w:t xml:space="preserve">do </w:t>
      </w:r>
      <w:r w:rsidRPr="00991BD4">
        <w:rPr>
          <w:rFonts w:eastAsia="Arial" w:cs="Arial"/>
          <w:b/>
          <w:spacing w:val="-2"/>
        </w:rPr>
        <w:t>pedido</w:t>
      </w:r>
    </w:p>
    <w:p w14:paraId="694541B3" w14:textId="67CE6C56" w:rsidR="00991BD4" w:rsidRPr="00991BD4" w:rsidRDefault="00991BD4" w:rsidP="00C752D0">
      <w:pPr>
        <w:rPr>
          <w:rFonts w:eastAsia="Arial" w:cs="Arial"/>
        </w:rPr>
      </w:pPr>
      <w:r w:rsidRPr="00991BD4">
        <w:rPr>
          <w:rFonts w:eastAsia="Arial" w:cs="Arial"/>
        </w:rPr>
        <w:t>O</w:t>
      </w:r>
      <w:r w:rsidRPr="00991BD4">
        <w:rPr>
          <w:rFonts w:eastAsia="Arial" w:cs="Arial"/>
          <w:spacing w:val="-1"/>
        </w:rPr>
        <w:t xml:space="preserve"> </w:t>
      </w:r>
      <w:r w:rsidRPr="00991BD4">
        <w:rPr>
          <w:rFonts w:eastAsia="Arial" w:cs="Arial"/>
        </w:rPr>
        <w:t>Modelo</w:t>
      </w:r>
      <w:r w:rsidRPr="00991BD4">
        <w:rPr>
          <w:rFonts w:eastAsia="Arial" w:cs="Arial"/>
          <w:spacing w:val="-3"/>
        </w:rPr>
        <w:t xml:space="preserve"> </w:t>
      </w:r>
      <w:r w:rsidRPr="00991BD4">
        <w:rPr>
          <w:rFonts w:eastAsia="Arial" w:cs="Arial"/>
        </w:rPr>
        <w:t>de</w:t>
      </w:r>
      <w:r w:rsidRPr="00991BD4">
        <w:rPr>
          <w:rFonts w:eastAsia="Arial" w:cs="Arial"/>
          <w:spacing w:val="-3"/>
        </w:rPr>
        <w:t xml:space="preserve"> </w:t>
      </w:r>
      <w:r w:rsidRPr="00991BD4">
        <w:rPr>
          <w:rFonts w:eastAsia="Arial" w:cs="Arial"/>
        </w:rPr>
        <w:t>Ponto</w:t>
      </w:r>
      <w:r w:rsidRPr="00991BD4">
        <w:rPr>
          <w:rFonts w:eastAsia="Arial" w:cs="Arial"/>
          <w:spacing w:val="-2"/>
        </w:rPr>
        <w:t xml:space="preserve"> </w:t>
      </w:r>
      <w:r w:rsidRPr="00991BD4">
        <w:rPr>
          <w:rFonts w:eastAsia="Arial" w:cs="Arial"/>
        </w:rPr>
        <w:t>de</w:t>
      </w:r>
      <w:r w:rsidRPr="00991BD4">
        <w:rPr>
          <w:rFonts w:eastAsia="Arial" w:cs="Arial"/>
          <w:spacing w:val="-3"/>
        </w:rPr>
        <w:t xml:space="preserve"> </w:t>
      </w:r>
      <w:r w:rsidRPr="00991BD4">
        <w:rPr>
          <w:rFonts w:eastAsia="Arial" w:cs="Arial"/>
        </w:rPr>
        <w:t>Pedido</w:t>
      </w:r>
      <w:r w:rsidRPr="00991BD4">
        <w:rPr>
          <w:rFonts w:eastAsia="Arial" w:cs="Arial"/>
          <w:spacing w:val="-1"/>
        </w:rPr>
        <w:t xml:space="preserve"> </w:t>
      </w:r>
      <w:r w:rsidRPr="00991BD4">
        <w:rPr>
          <w:rFonts w:eastAsia="Arial" w:cs="Arial"/>
        </w:rPr>
        <w:t>(ROP)</w:t>
      </w:r>
      <w:r w:rsidRPr="00991BD4">
        <w:rPr>
          <w:rFonts w:eastAsia="Arial" w:cs="Arial"/>
          <w:spacing w:val="-3"/>
        </w:rPr>
        <w:t xml:space="preserve"> </w:t>
      </w:r>
      <w:r w:rsidRPr="00991BD4">
        <w:rPr>
          <w:rFonts w:eastAsia="Arial" w:cs="Arial"/>
        </w:rPr>
        <w:t>é</w:t>
      </w:r>
      <w:r w:rsidRPr="00991BD4">
        <w:rPr>
          <w:rFonts w:eastAsia="Arial" w:cs="Arial"/>
          <w:spacing w:val="-4"/>
        </w:rPr>
        <w:t xml:space="preserve"> </w:t>
      </w:r>
      <w:r w:rsidRPr="00991BD4">
        <w:rPr>
          <w:rFonts w:eastAsia="Arial" w:cs="Arial"/>
        </w:rPr>
        <w:t>uma</w:t>
      </w:r>
      <w:r w:rsidRPr="00991BD4">
        <w:rPr>
          <w:rFonts w:eastAsia="Arial" w:cs="Arial"/>
          <w:spacing w:val="-4"/>
        </w:rPr>
        <w:t xml:space="preserve"> </w:t>
      </w:r>
      <w:r w:rsidRPr="00991BD4">
        <w:rPr>
          <w:rFonts w:eastAsia="Arial" w:cs="Arial"/>
        </w:rPr>
        <w:t>metodologia</w:t>
      </w:r>
      <w:r w:rsidRPr="00991BD4">
        <w:rPr>
          <w:rFonts w:eastAsia="Arial" w:cs="Arial"/>
          <w:spacing w:val="-3"/>
        </w:rPr>
        <w:t xml:space="preserve"> </w:t>
      </w:r>
      <w:r w:rsidRPr="00991BD4">
        <w:rPr>
          <w:rFonts w:eastAsia="Arial" w:cs="Arial"/>
        </w:rPr>
        <w:t>utilizada</w:t>
      </w:r>
      <w:r w:rsidRPr="00991BD4">
        <w:rPr>
          <w:rFonts w:eastAsia="Arial" w:cs="Arial"/>
          <w:spacing w:val="-3"/>
        </w:rPr>
        <w:t xml:space="preserve"> </w:t>
      </w:r>
      <w:r w:rsidRPr="00991BD4">
        <w:rPr>
          <w:rFonts w:eastAsia="Arial" w:cs="Arial"/>
        </w:rPr>
        <w:t>no</w:t>
      </w:r>
      <w:r w:rsidRPr="00991BD4">
        <w:rPr>
          <w:rFonts w:eastAsia="Arial" w:cs="Arial"/>
          <w:spacing w:val="-2"/>
        </w:rPr>
        <w:t xml:space="preserve"> </w:t>
      </w:r>
      <w:r w:rsidRPr="00991BD4">
        <w:rPr>
          <w:rFonts w:eastAsia="Arial" w:cs="Arial"/>
        </w:rPr>
        <w:t>gerencia mento</w:t>
      </w:r>
      <w:r w:rsidRPr="00991BD4">
        <w:rPr>
          <w:rFonts w:eastAsia="Arial" w:cs="Arial"/>
          <w:spacing w:val="-1"/>
        </w:rPr>
        <w:t xml:space="preserve"> </w:t>
      </w:r>
      <w:r w:rsidRPr="00991BD4">
        <w:rPr>
          <w:rFonts w:eastAsia="Arial" w:cs="Arial"/>
        </w:rPr>
        <w:t>de</w:t>
      </w:r>
      <w:r w:rsidRPr="00991BD4">
        <w:rPr>
          <w:rFonts w:eastAsia="Arial" w:cs="Arial"/>
          <w:spacing w:val="-2"/>
        </w:rPr>
        <w:t xml:space="preserve"> </w:t>
      </w:r>
      <w:r w:rsidRPr="00991BD4">
        <w:rPr>
          <w:rFonts w:eastAsia="Arial" w:cs="Arial"/>
        </w:rPr>
        <w:t>estoques</w:t>
      </w:r>
      <w:r w:rsidRPr="00991BD4">
        <w:rPr>
          <w:rFonts w:eastAsia="Arial" w:cs="Arial"/>
          <w:spacing w:val="-2"/>
        </w:rPr>
        <w:t xml:space="preserve"> </w:t>
      </w:r>
      <w:r w:rsidRPr="00991BD4">
        <w:rPr>
          <w:rFonts w:eastAsia="Arial" w:cs="Arial"/>
        </w:rPr>
        <w:t>para determinar o</w:t>
      </w:r>
      <w:r w:rsidRPr="00991BD4">
        <w:rPr>
          <w:rFonts w:eastAsia="Arial" w:cs="Arial"/>
          <w:spacing w:val="-2"/>
        </w:rPr>
        <w:t xml:space="preserve"> </w:t>
      </w:r>
      <w:r w:rsidRPr="00991BD4">
        <w:rPr>
          <w:rFonts w:eastAsia="Arial" w:cs="Arial"/>
        </w:rPr>
        <w:t>momento exato</w:t>
      </w:r>
      <w:r w:rsidRPr="00991BD4">
        <w:rPr>
          <w:rFonts w:eastAsia="Arial" w:cs="Arial"/>
          <w:spacing w:val="-1"/>
        </w:rPr>
        <w:t xml:space="preserve"> </w:t>
      </w:r>
      <w:r w:rsidRPr="00991BD4">
        <w:rPr>
          <w:rFonts w:eastAsia="Arial" w:cs="Arial"/>
        </w:rPr>
        <w:t>de reabastecer um item</w:t>
      </w:r>
      <w:r w:rsidRPr="00991BD4">
        <w:rPr>
          <w:rFonts w:eastAsia="Arial" w:cs="Arial"/>
          <w:spacing w:val="-2"/>
        </w:rPr>
        <w:t xml:space="preserve"> </w:t>
      </w:r>
      <w:proofErr w:type="spellStart"/>
      <w:r w:rsidRPr="00991BD4">
        <w:rPr>
          <w:rFonts w:eastAsia="Arial" w:cs="Arial"/>
        </w:rPr>
        <w:t>espec</w:t>
      </w:r>
      <w:proofErr w:type="spellEnd"/>
      <w:r w:rsidRPr="00991BD4">
        <w:rPr>
          <w:rFonts w:eastAsia="Arial" w:cs="Arial"/>
        </w:rPr>
        <w:t xml:space="preserve"> </w:t>
      </w:r>
      <w:proofErr w:type="spellStart"/>
      <w:r w:rsidRPr="00991BD4">
        <w:rPr>
          <w:rFonts w:eastAsia="Arial" w:cs="Arial"/>
        </w:rPr>
        <w:t>ífico</w:t>
      </w:r>
      <w:proofErr w:type="spellEnd"/>
      <w:r w:rsidRPr="00991BD4">
        <w:rPr>
          <w:rFonts w:eastAsia="Arial" w:cs="Arial"/>
        </w:rPr>
        <w:t>. O objetivo é garantir que a empresa não fique sem estoque (ruptura) enquanto minimiza os custos associados ao excesso de estoque (</w:t>
      </w:r>
      <w:proofErr w:type="spellStart"/>
      <w:r w:rsidR="00C752D0" w:rsidRPr="00991BD4">
        <w:rPr>
          <w:rFonts w:eastAsia="Arial" w:cs="Arial"/>
        </w:rPr>
        <w:t>Delage</w:t>
      </w:r>
      <w:proofErr w:type="spellEnd"/>
      <w:r w:rsidRPr="00991BD4">
        <w:rPr>
          <w:rFonts w:eastAsia="Arial" w:cs="Arial"/>
        </w:rPr>
        <w:t>, 2024).</w:t>
      </w:r>
    </w:p>
    <w:p w14:paraId="20F66F1C" w14:textId="77777777" w:rsidR="00991BD4" w:rsidRPr="00991BD4" w:rsidRDefault="00991BD4" w:rsidP="00C752D0">
      <w:pPr>
        <w:ind w:firstLine="0"/>
        <w:rPr>
          <w:rFonts w:eastAsia="Arial" w:cs="Arial"/>
          <w:spacing w:val="-5"/>
        </w:rPr>
      </w:pPr>
      <w:r w:rsidRPr="00991BD4">
        <w:rPr>
          <w:rFonts w:eastAsia="Arial" w:cs="Arial"/>
        </w:rPr>
        <w:tab/>
        <w:t>A</w:t>
      </w:r>
      <w:r w:rsidRPr="00991BD4">
        <w:rPr>
          <w:rFonts w:eastAsia="Arial" w:cs="Arial"/>
          <w:spacing w:val="-1"/>
        </w:rPr>
        <w:t xml:space="preserve"> </w:t>
      </w:r>
      <w:r w:rsidRPr="00991BD4">
        <w:rPr>
          <w:rFonts w:eastAsia="Arial" w:cs="Arial"/>
        </w:rPr>
        <w:t>fórmula</w:t>
      </w:r>
      <w:r w:rsidRPr="00991BD4">
        <w:rPr>
          <w:rFonts w:eastAsia="Arial" w:cs="Arial"/>
          <w:spacing w:val="-3"/>
        </w:rPr>
        <w:t xml:space="preserve"> </w:t>
      </w:r>
      <w:r w:rsidRPr="00991BD4">
        <w:rPr>
          <w:rFonts w:eastAsia="Arial" w:cs="Arial"/>
        </w:rPr>
        <w:t>básica</w:t>
      </w:r>
      <w:r w:rsidRPr="00991BD4">
        <w:rPr>
          <w:rFonts w:eastAsia="Arial" w:cs="Arial"/>
          <w:spacing w:val="-3"/>
        </w:rPr>
        <w:t xml:space="preserve"> </w:t>
      </w:r>
      <w:r w:rsidRPr="00991BD4">
        <w:rPr>
          <w:rFonts w:eastAsia="Arial" w:cs="Arial"/>
        </w:rPr>
        <w:t>para</w:t>
      </w:r>
      <w:r w:rsidRPr="00991BD4">
        <w:rPr>
          <w:rFonts w:eastAsia="Arial" w:cs="Arial"/>
          <w:spacing w:val="-3"/>
        </w:rPr>
        <w:t xml:space="preserve"> </w:t>
      </w:r>
      <w:r w:rsidRPr="00991BD4">
        <w:rPr>
          <w:rFonts w:eastAsia="Arial" w:cs="Arial"/>
        </w:rPr>
        <w:t>calcular</w:t>
      </w:r>
      <w:r w:rsidRPr="00991BD4">
        <w:rPr>
          <w:rFonts w:eastAsia="Arial" w:cs="Arial"/>
          <w:spacing w:val="-2"/>
        </w:rPr>
        <w:t xml:space="preserve"> </w:t>
      </w:r>
      <w:r w:rsidRPr="00991BD4">
        <w:rPr>
          <w:rFonts w:eastAsia="Arial" w:cs="Arial"/>
        </w:rPr>
        <w:t>o</w:t>
      </w:r>
      <w:r w:rsidRPr="00991BD4">
        <w:rPr>
          <w:rFonts w:eastAsia="Arial" w:cs="Arial"/>
          <w:spacing w:val="-1"/>
        </w:rPr>
        <w:t xml:space="preserve"> </w:t>
      </w:r>
      <w:r w:rsidRPr="00991BD4">
        <w:rPr>
          <w:rFonts w:eastAsia="Arial" w:cs="Arial"/>
        </w:rPr>
        <w:t>ROP</w:t>
      </w:r>
      <w:r w:rsidRPr="00991BD4">
        <w:rPr>
          <w:rFonts w:eastAsia="Arial" w:cs="Arial"/>
          <w:spacing w:val="-2"/>
        </w:rPr>
        <w:t xml:space="preserve"> </w:t>
      </w:r>
      <w:r w:rsidRPr="00991BD4">
        <w:rPr>
          <w:rFonts w:eastAsia="Arial" w:cs="Arial"/>
          <w:spacing w:val="-5"/>
        </w:rPr>
        <w:t>é:</w:t>
      </w:r>
    </w:p>
    <w:p w14:paraId="151305D7" w14:textId="758FC3E8" w:rsidR="00991BD4" w:rsidRPr="00991BD4" w:rsidRDefault="00C752D0" w:rsidP="00991BD4">
      <w:pPr>
        <w:spacing w:line="240" w:lineRule="auto"/>
        <w:jc w:val="center"/>
        <w:rPr>
          <w:rFonts w:eastAsia="Arial" w:cs="Arial"/>
        </w:rPr>
      </w:pPr>
      <w:r w:rsidRPr="00991BD4">
        <w:object w:dxaOrig="8544" w:dyaOrig="748" w14:anchorId="0EBC39CF">
          <v:rect id="rectole0000000008" o:spid="_x0000_i1029" style="width:378.75pt;height:30pt" o:ole="" o:preferrelative="t" stroked="f">
            <v:imagedata r:id="rId16" o:title=""/>
          </v:rect>
          <o:OLEObject Type="Embed" ProgID="StaticMetafile" ShapeID="rectole0000000008" DrawAspect="Content" ObjectID="_1825236058" r:id="rId17"/>
        </w:object>
      </w:r>
    </w:p>
    <w:p w14:paraId="15D3D1B7" w14:textId="77777777" w:rsidR="00991BD4" w:rsidRPr="00991BD4" w:rsidRDefault="00991BD4" w:rsidP="00991BD4">
      <w:pPr>
        <w:spacing w:line="240" w:lineRule="auto"/>
        <w:jc w:val="center"/>
        <w:rPr>
          <w:rFonts w:eastAsia="Arial" w:cs="Arial"/>
        </w:rPr>
      </w:pPr>
    </w:p>
    <w:p w14:paraId="7A210D54" w14:textId="543B5997" w:rsidR="00991BD4" w:rsidRPr="00991BD4" w:rsidRDefault="00991BD4" w:rsidP="00C752D0">
      <w:pPr>
        <w:rPr>
          <w:rFonts w:eastAsia="Arial" w:cs="Arial"/>
        </w:rPr>
      </w:pPr>
      <w:r w:rsidRPr="00991BD4">
        <w:rPr>
          <w:rFonts w:eastAsia="Arial" w:cs="Arial"/>
        </w:rPr>
        <w:t xml:space="preserve">Os Componentes do Modelo de Ponto de Pedido </w:t>
      </w:r>
      <w:r w:rsidR="00C752D0" w:rsidRPr="00991BD4">
        <w:rPr>
          <w:rFonts w:eastAsia="Arial" w:cs="Arial"/>
        </w:rPr>
        <w:t>envolvem</w:t>
      </w:r>
      <w:r w:rsidRPr="00991BD4">
        <w:rPr>
          <w:rFonts w:eastAsia="Arial" w:cs="Arial"/>
        </w:rPr>
        <w:t>: a) estoque de segurança, que é o nível adicional de estoque mantido para proteger contra</w:t>
      </w:r>
      <w:r w:rsidRPr="00991BD4">
        <w:rPr>
          <w:rFonts w:eastAsia="Arial" w:cs="Arial"/>
          <w:spacing w:val="-5"/>
        </w:rPr>
        <w:t xml:space="preserve"> </w:t>
      </w:r>
      <w:r w:rsidRPr="00991BD4">
        <w:rPr>
          <w:rFonts w:eastAsia="Arial" w:cs="Arial"/>
        </w:rPr>
        <w:t>variações</w:t>
      </w:r>
      <w:r w:rsidRPr="00991BD4">
        <w:rPr>
          <w:rFonts w:eastAsia="Arial" w:cs="Arial"/>
          <w:spacing w:val="-5"/>
        </w:rPr>
        <w:t xml:space="preserve"> </w:t>
      </w:r>
      <w:r w:rsidRPr="00991BD4">
        <w:rPr>
          <w:rFonts w:eastAsia="Arial" w:cs="Arial"/>
        </w:rPr>
        <w:t>inesperadas</w:t>
      </w:r>
      <w:r w:rsidRPr="00991BD4">
        <w:rPr>
          <w:rFonts w:eastAsia="Arial" w:cs="Arial"/>
          <w:spacing w:val="-8"/>
        </w:rPr>
        <w:t xml:space="preserve"> </w:t>
      </w:r>
      <w:r w:rsidRPr="00991BD4">
        <w:rPr>
          <w:rFonts w:eastAsia="Arial" w:cs="Arial"/>
        </w:rPr>
        <w:t>na</w:t>
      </w:r>
      <w:r w:rsidRPr="00991BD4">
        <w:rPr>
          <w:rFonts w:eastAsia="Arial" w:cs="Arial"/>
          <w:spacing w:val="-7"/>
        </w:rPr>
        <w:t xml:space="preserve"> </w:t>
      </w:r>
      <w:r w:rsidRPr="00991BD4">
        <w:rPr>
          <w:rFonts w:eastAsia="Arial" w:cs="Arial"/>
        </w:rPr>
        <w:t>demanda</w:t>
      </w:r>
      <w:r w:rsidRPr="00991BD4">
        <w:rPr>
          <w:rFonts w:eastAsia="Arial" w:cs="Arial"/>
          <w:spacing w:val="-7"/>
        </w:rPr>
        <w:t xml:space="preserve"> </w:t>
      </w:r>
      <w:r w:rsidRPr="00991BD4">
        <w:rPr>
          <w:rFonts w:eastAsia="Arial" w:cs="Arial"/>
        </w:rPr>
        <w:t>ou</w:t>
      </w:r>
      <w:r w:rsidRPr="00991BD4">
        <w:rPr>
          <w:rFonts w:eastAsia="Arial" w:cs="Arial"/>
          <w:spacing w:val="-5"/>
        </w:rPr>
        <w:t xml:space="preserve"> </w:t>
      </w:r>
      <w:r w:rsidRPr="00991BD4">
        <w:rPr>
          <w:rFonts w:eastAsia="Arial" w:cs="Arial"/>
        </w:rPr>
        <w:t>no</w:t>
      </w:r>
      <w:r w:rsidRPr="00991BD4">
        <w:rPr>
          <w:rFonts w:eastAsia="Arial" w:cs="Arial"/>
          <w:spacing w:val="-7"/>
        </w:rPr>
        <w:t xml:space="preserve"> </w:t>
      </w:r>
      <w:r w:rsidRPr="00991BD4">
        <w:rPr>
          <w:rFonts w:eastAsia="Arial" w:cs="Arial"/>
        </w:rPr>
        <w:t>tempo</w:t>
      </w:r>
      <w:r w:rsidRPr="00991BD4">
        <w:rPr>
          <w:rFonts w:eastAsia="Arial" w:cs="Arial"/>
          <w:spacing w:val="-5"/>
        </w:rPr>
        <w:t xml:space="preserve"> </w:t>
      </w:r>
      <w:r w:rsidRPr="00991BD4">
        <w:rPr>
          <w:rFonts w:eastAsia="Arial" w:cs="Arial"/>
        </w:rPr>
        <w:t>de</w:t>
      </w:r>
      <w:r w:rsidRPr="00991BD4">
        <w:rPr>
          <w:rFonts w:eastAsia="Arial" w:cs="Arial"/>
          <w:spacing w:val="-5"/>
        </w:rPr>
        <w:t xml:space="preserve"> </w:t>
      </w:r>
      <w:r w:rsidRPr="00991BD4">
        <w:rPr>
          <w:rFonts w:eastAsia="Arial" w:cs="Arial"/>
        </w:rPr>
        <w:t>entrega.</w:t>
      </w:r>
      <w:r w:rsidRPr="00991BD4">
        <w:rPr>
          <w:rFonts w:eastAsia="Arial" w:cs="Arial"/>
          <w:spacing w:val="-5"/>
        </w:rPr>
        <w:t xml:space="preserve"> </w:t>
      </w:r>
      <w:r w:rsidRPr="00991BD4">
        <w:rPr>
          <w:rFonts w:eastAsia="Arial" w:cs="Arial"/>
        </w:rPr>
        <w:t>Serve</w:t>
      </w:r>
      <w:r w:rsidRPr="00991BD4">
        <w:rPr>
          <w:rFonts w:eastAsia="Arial" w:cs="Arial"/>
          <w:spacing w:val="-5"/>
        </w:rPr>
        <w:t xml:space="preserve"> </w:t>
      </w:r>
      <w:r w:rsidRPr="00991BD4">
        <w:rPr>
          <w:rFonts w:eastAsia="Arial" w:cs="Arial"/>
        </w:rPr>
        <w:t>como</w:t>
      </w:r>
      <w:r w:rsidRPr="00991BD4">
        <w:rPr>
          <w:rFonts w:eastAsia="Arial" w:cs="Arial"/>
          <w:spacing w:val="-5"/>
        </w:rPr>
        <w:t xml:space="preserve"> </w:t>
      </w:r>
      <w:r w:rsidRPr="00991BD4">
        <w:rPr>
          <w:rFonts w:eastAsia="Arial" w:cs="Arial"/>
        </w:rPr>
        <w:t>uma "almofada" para evitar rupturas de estoque. Manter um estoque de segurança adequado é crucial para evitar interrupções nas operações e garantir a continuidade do atendimento ao cliente (</w:t>
      </w:r>
      <w:proofErr w:type="spellStart"/>
      <w:r w:rsidR="00C752D0" w:rsidRPr="00991BD4">
        <w:rPr>
          <w:rFonts w:eastAsia="Arial" w:cs="Arial"/>
        </w:rPr>
        <w:t>Delage</w:t>
      </w:r>
      <w:proofErr w:type="spellEnd"/>
      <w:r w:rsidRPr="00991BD4">
        <w:rPr>
          <w:rFonts w:eastAsia="Arial" w:cs="Arial"/>
        </w:rPr>
        <w:t xml:space="preserve">, 2024); b) consumo médio, que se refere à quantidade média de unidades vendidas ou usadas por um período específico. Este valor é </w:t>
      </w:r>
      <w:r w:rsidRPr="00991BD4">
        <w:rPr>
          <w:rFonts w:eastAsia="Arial" w:cs="Arial"/>
        </w:rPr>
        <w:lastRenderedPageBreak/>
        <w:t xml:space="preserve">calculado com base no histórico de vendas ou uso do produto. A análise do consumo médio permite prever a demanda futura com maior precisão (SAC Logística, 2023); c) </w:t>
      </w:r>
      <w:r w:rsidRPr="00991BD4">
        <w:rPr>
          <w:rFonts w:eastAsia="Arial" w:cs="Arial"/>
          <w:i/>
        </w:rPr>
        <w:t>Lead Time</w:t>
      </w:r>
      <w:r w:rsidRPr="00991BD4">
        <w:rPr>
          <w:rFonts w:eastAsia="Arial" w:cs="Arial"/>
        </w:rPr>
        <w:t>, que é o tempo total necessário para que o pedido seja processado e entregue,</w:t>
      </w:r>
      <w:r w:rsidRPr="00991BD4">
        <w:rPr>
          <w:rFonts w:eastAsia="Arial" w:cs="Arial"/>
          <w:spacing w:val="-10"/>
        </w:rPr>
        <w:t xml:space="preserve"> </w:t>
      </w:r>
      <w:r w:rsidRPr="00991BD4">
        <w:rPr>
          <w:rFonts w:eastAsia="Arial" w:cs="Arial"/>
        </w:rPr>
        <w:t>desde</w:t>
      </w:r>
      <w:r w:rsidRPr="00991BD4">
        <w:rPr>
          <w:rFonts w:eastAsia="Arial" w:cs="Arial"/>
          <w:spacing w:val="-9"/>
        </w:rPr>
        <w:t xml:space="preserve"> </w:t>
      </w:r>
      <w:r w:rsidRPr="00991BD4">
        <w:rPr>
          <w:rFonts w:eastAsia="Arial" w:cs="Arial"/>
        </w:rPr>
        <w:t>o</w:t>
      </w:r>
      <w:r w:rsidRPr="00991BD4">
        <w:rPr>
          <w:rFonts w:eastAsia="Arial" w:cs="Arial"/>
          <w:spacing w:val="-9"/>
        </w:rPr>
        <w:t xml:space="preserve"> </w:t>
      </w:r>
      <w:r w:rsidRPr="00991BD4">
        <w:rPr>
          <w:rFonts w:eastAsia="Arial" w:cs="Arial"/>
        </w:rPr>
        <w:t>momento</w:t>
      </w:r>
      <w:r w:rsidRPr="00991BD4">
        <w:rPr>
          <w:rFonts w:eastAsia="Arial" w:cs="Arial"/>
          <w:spacing w:val="-9"/>
        </w:rPr>
        <w:t xml:space="preserve"> </w:t>
      </w:r>
      <w:r w:rsidRPr="00991BD4">
        <w:rPr>
          <w:rFonts w:eastAsia="Arial" w:cs="Arial"/>
        </w:rPr>
        <w:t>em</w:t>
      </w:r>
      <w:r w:rsidRPr="00991BD4">
        <w:rPr>
          <w:rFonts w:eastAsia="Arial" w:cs="Arial"/>
          <w:spacing w:val="-8"/>
        </w:rPr>
        <w:t xml:space="preserve"> </w:t>
      </w:r>
      <w:r w:rsidRPr="00991BD4">
        <w:rPr>
          <w:rFonts w:eastAsia="Arial" w:cs="Arial"/>
        </w:rPr>
        <w:t>que</w:t>
      </w:r>
      <w:r w:rsidRPr="00991BD4">
        <w:rPr>
          <w:rFonts w:eastAsia="Arial" w:cs="Arial"/>
          <w:spacing w:val="-7"/>
        </w:rPr>
        <w:t xml:space="preserve"> </w:t>
      </w:r>
      <w:r w:rsidRPr="00991BD4">
        <w:rPr>
          <w:rFonts w:eastAsia="Arial" w:cs="Arial"/>
        </w:rPr>
        <w:t>é</w:t>
      </w:r>
      <w:r w:rsidRPr="00991BD4">
        <w:rPr>
          <w:rFonts w:eastAsia="Arial" w:cs="Arial"/>
          <w:spacing w:val="-9"/>
        </w:rPr>
        <w:t xml:space="preserve"> </w:t>
      </w:r>
      <w:r w:rsidRPr="00991BD4">
        <w:rPr>
          <w:rFonts w:eastAsia="Arial" w:cs="Arial"/>
        </w:rPr>
        <w:t>feito</w:t>
      </w:r>
      <w:r w:rsidRPr="00991BD4">
        <w:rPr>
          <w:rFonts w:eastAsia="Arial" w:cs="Arial"/>
          <w:spacing w:val="-7"/>
        </w:rPr>
        <w:t xml:space="preserve"> </w:t>
      </w:r>
      <w:r w:rsidRPr="00991BD4">
        <w:rPr>
          <w:rFonts w:eastAsia="Arial" w:cs="Arial"/>
        </w:rPr>
        <w:t>até</w:t>
      </w:r>
      <w:r w:rsidRPr="00991BD4">
        <w:rPr>
          <w:rFonts w:eastAsia="Arial" w:cs="Arial"/>
          <w:spacing w:val="-7"/>
        </w:rPr>
        <w:t xml:space="preserve"> </w:t>
      </w:r>
      <w:r w:rsidRPr="00991BD4">
        <w:rPr>
          <w:rFonts w:eastAsia="Arial" w:cs="Arial"/>
        </w:rPr>
        <w:t>a</w:t>
      </w:r>
      <w:r w:rsidRPr="00991BD4">
        <w:rPr>
          <w:rFonts w:eastAsia="Arial" w:cs="Arial"/>
          <w:spacing w:val="-9"/>
        </w:rPr>
        <w:t xml:space="preserve"> </w:t>
      </w:r>
      <w:r w:rsidRPr="00991BD4">
        <w:rPr>
          <w:rFonts w:eastAsia="Arial" w:cs="Arial"/>
        </w:rPr>
        <w:t>chegada</w:t>
      </w:r>
      <w:r w:rsidRPr="00991BD4">
        <w:rPr>
          <w:rFonts w:eastAsia="Arial" w:cs="Arial"/>
          <w:spacing w:val="-7"/>
        </w:rPr>
        <w:t xml:space="preserve"> </w:t>
      </w:r>
      <w:r w:rsidRPr="00991BD4">
        <w:rPr>
          <w:rFonts w:eastAsia="Arial" w:cs="Arial"/>
        </w:rPr>
        <w:t>do</w:t>
      </w:r>
      <w:r w:rsidRPr="00991BD4">
        <w:rPr>
          <w:rFonts w:eastAsia="Arial" w:cs="Arial"/>
          <w:spacing w:val="-7"/>
        </w:rPr>
        <w:t xml:space="preserve"> </w:t>
      </w:r>
      <w:r w:rsidRPr="00991BD4">
        <w:rPr>
          <w:rFonts w:eastAsia="Arial" w:cs="Arial"/>
        </w:rPr>
        <w:t>estoque</w:t>
      </w:r>
      <w:r w:rsidRPr="00991BD4">
        <w:rPr>
          <w:rFonts w:eastAsia="Arial" w:cs="Arial"/>
          <w:spacing w:val="-7"/>
        </w:rPr>
        <w:t xml:space="preserve"> </w:t>
      </w:r>
      <w:r w:rsidRPr="00991BD4">
        <w:rPr>
          <w:rFonts w:eastAsia="Arial" w:cs="Arial"/>
        </w:rPr>
        <w:t>na</w:t>
      </w:r>
      <w:r w:rsidRPr="00991BD4">
        <w:rPr>
          <w:rFonts w:eastAsia="Arial" w:cs="Arial"/>
          <w:spacing w:val="-7"/>
        </w:rPr>
        <w:t xml:space="preserve"> </w:t>
      </w:r>
      <w:r w:rsidRPr="00991BD4">
        <w:rPr>
          <w:rFonts w:eastAsia="Arial" w:cs="Arial"/>
        </w:rPr>
        <w:t>empresa.</w:t>
      </w:r>
      <w:r w:rsidRPr="00991BD4">
        <w:rPr>
          <w:rFonts w:eastAsia="Arial" w:cs="Arial"/>
          <w:spacing w:val="-10"/>
        </w:rPr>
        <w:t xml:space="preserve"> </w:t>
      </w:r>
      <w:r w:rsidRPr="00991BD4">
        <w:rPr>
          <w:rFonts w:eastAsia="Arial" w:cs="Arial"/>
        </w:rPr>
        <w:t>A compreensão do lead time é essencial para coordenar os pedidos de forma eficiente e evitar atrasos (</w:t>
      </w:r>
      <w:proofErr w:type="spellStart"/>
      <w:r w:rsidR="00C752D0" w:rsidRPr="00991BD4">
        <w:rPr>
          <w:rFonts w:eastAsia="Arial" w:cs="Arial"/>
        </w:rPr>
        <w:t>Slimstock</w:t>
      </w:r>
      <w:proofErr w:type="spellEnd"/>
      <w:r w:rsidRPr="00991BD4">
        <w:rPr>
          <w:rFonts w:eastAsia="Arial" w:cs="Arial"/>
        </w:rPr>
        <w:t>, 2024).</w:t>
      </w:r>
    </w:p>
    <w:p w14:paraId="61094407" w14:textId="4A9185E6" w:rsidR="00991BD4" w:rsidRPr="00991BD4" w:rsidRDefault="00991BD4" w:rsidP="00C752D0">
      <w:pPr>
        <w:rPr>
          <w:rFonts w:eastAsia="Arial" w:cs="Arial"/>
        </w:rPr>
      </w:pPr>
      <w:r w:rsidRPr="00991BD4">
        <w:rPr>
          <w:rFonts w:eastAsia="Arial" w:cs="Arial"/>
        </w:rPr>
        <w:t>A importância</w:t>
      </w:r>
      <w:r w:rsidRPr="00991BD4">
        <w:rPr>
          <w:rFonts w:eastAsia="Arial" w:cs="Arial"/>
          <w:spacing w:val="-4"/>
        </w:rPr>
        <w:t xml:space="preserve"> </w:t>
      </w:r>
      <w:r w:rsidRPr="00991BD4">
        <w:rPr>
          <w:rFonts w:eastAsia="Arial" w:cs="Arial"/>
        </w:rPr>
        <w:t>do</w:t>
      </w:r>
      <w:r w:rsidRPr="00991BD4">
        <w:rPr>
          <w:rFonts w:eastAsia="Arial" w:cs="Arial"/>
          <w:spacing w:val="-4"/>
        </w:rPr>
        <w:t xml:space="preserve"> </w:t>
      </w:r>
      <w:r w:rsidRPr="00991BD4">
        <w:rPr>
          <w:rFonts w:eastAsia="Arial" w:cs="Arial"/>
          <w:spacing w:val="-5"/>
        </w:rPr>
        <w:t xml:space="preserve">ROP reside na </w:t>
      </w:r>
      <w:r w:rsidRPr="00991BD4">
        <w:rPr>
          <w:rFonts w:eastAsia="Arial" w:cs="Arial"/>
        </w:rPr>
        <w:t xml:space="preserve">prevenção de rupturas de estoque, pois </w:t>
      </w:r>
      <w:proofErr w:type="spellStart"/>
      <w:r w:rsidRPr="00991BD4">
        <w:rPr>
          <w:rFonts w:eastAsia="Arial" w:cs="Arial"/>
        </w:rPr>
        <w:t>oo</w:t>
      </w:r>
      <w:proofErr w:type="spellEnd"/>
      <w:r w:rsidRPr="00991BD4">
        <w:rPr>
          <w:rFonts w:eastAsia="Arial" w:cs="Arial"/>
        </w:rPr>
        <w:t xml:space="preserve"> determinar corretamente o ponto de pedido, a empresa pode evitar situações em que o estoque se esgote antes da chegada</w:t>
      </w:r>
      <w:r w:rsidRPr="00991BD4">
        <w:rPr>
          <w:rFonts w:eastAsia="Arial" w:cs="Arial"/>
          <w:spacing w:val="-10"/>
        </w:rPr>
        <w:t xml:space="preserve"> </w:t>
      </w:r>
      <w:r w:rsidRPr="00991BD4">
        <w:rPr>
          <w:rFonts w:eastAsia="Arial" w:cs="Arial"/>
        </w:rPr>
        <w:t>de</w:t>
      </w:r>
      <w:r w:rsidRPr="00991BD4">
        <w:rPr>
          <w:rFonts w:eastAsia="Arial" w:cs="Arial"/>
          <w:spacing w:val="-10"/>
        </w:rPr>
        <w:t xml:space="preserve"> </w:t>
      </w:r>
      <w:r w:rsidRPr="00991BD4">
        <w:rPr>
          <w:rFonts w:eastAsia="Arial" w:cs="Arial"/>
        </w:rPr>
        <w:t>um</w:t>
      </w:r>
      <w:r w:rsidRPr="00991BD4">
        <w:rPr>
          <w:rFonts w:eastAsia="Arial" w:cs="Arial"/>
          <w:spacing w:val="-7"/>
        </w:rPr>
        <w:t xml:space="preserve"> </w:t>
      </w:r>
      <w:r w:rsidRPr="00991BD4">
        <w:rPr>
          <w:rFonts w:eastAsia="Arial" w:cs="Arial"/>
        </w:rPr>
        <w:t>novo</w:t>
      </w:r>
      <w:r w:rsidRPr="00991BD4">
        <w:rPr>
          <w:rFonts w:eastAsia="Arial" w:cs="Arial"/>
          <w:spacing w:val="-10"/>
        </w:rPr>
        <w:t xml:space="preserve"> </w:t>
      </w:r>
      <w:r w:rsidRPr="00991BD4">
        <w:rPr>
          <w:rFonts w:eastAsia="Arial" w:cs="Arial"/>
        </w:rPr>
        <w:t>pedido,</w:t>
      </w:r>
      <w:r w:rsidRPr="00991BD4">
        <w:rPr>
          <w:rFonts w:eastAsia="Arial" w:cs="Arial"/>
          <w:spacing w:val="-8"/>
        </w:rPr>
        <w:t xml:space="preserve"> </w:t>
      </w:r>
      <w:r w:rsidRPr="00991BD4">
        <w:rPr>
          <w:rFonts w:eastAsia="Arial" w:cs="Arial"/>
        </w:rPr>
        <w:t>garantindo</w:t>
      </w:r>
      <w:r w:rsidRPr="00991BD4">
        <w:rPr>
          <w:rFonts w:eastAsia="Arial" w:cs="Arial"/>
          <w:spacing w:val="-10"/>
        </w:rPr>
        <w:t xml:space="preserve"> </w:t>
      </w:r>
      <w:r w:rsidRPr="00991BD4">
        <w:rPr>
          <w:rFonts w:eastAsia="Arial" w:cs="Arial"/>
        </w:rPr>
        <w:t>que</w:t>
      </w:r>
      <w:r w:rsidRPr="00991BD4">
        <w:rPr>
          <w:rFonts w:eastAsia="Arial" w:cs="Arial"/>
          <w:spacing w:val="-10"/>
        </w:rPr>
        <w:t xml:space="preserve"> </w:t>
      </w:r>
      <w:r w:rsidRPr="00991BD4">
        <w:rPr>
          <w:rFonts w:eastAsia="Arial" w:cs="Arial"/>
        </w:rPr>
        <w:t>os</w:t>
      </w:r>
      <w:r w:rsidRPr="00991BD4">
        <w:rPr>
          <w:rFonts w:eastAsia="Arial" w:cs="Arial"/>
          <w:spacing w:val="-9"/>
        </w:rPr>
        <w:t xml:space="preserve"> </w:t>
      </w:r>
      <w:r w:rsidRPr="00991BD4">
        <w:rPr>
          <w:rFonts w:eastAsia="Arial" w:cs="Arial"/>
        </w:rPr>
        <w:t>produtos</w:t>
      </w:r>
      <w:r w:rsidRPr="00991BD4">
        <w:rPr>
          <w:rFonts w:eastAsia="Arial" w:cs="Arial"/>
          <w:spacing w:val="-11"/>
        </w:rPr>
        <w:t xml:space="preserve"> </w:t>
      </w:r>
      <w:r w:rsidRPr="00991BD4">
        <w:rPr>
          <w:rFonts w:eastAsia="Arial" w:cs="Arial"/>
        </w:rPr>
        <w:t>estejam</w:t>
      </w:r>
      <w:r w:rsidRPr="00991BD4">
        <w:rPr>
          <w:rFonts w:eastAsia="Arial" w:cs="Arial"/>
          <w:spacing w:val="-7"/>
        </w:rPr>
        <w:t xml:space="preserve"> </w:t>
      </w:r>
      <w:r w:rsidRPr="00991BD4">
        <w:rPr>
          <w:rFonts w:eastAsia="Arial" w:cs="Arial"/>
        </w:rPr>
        <w:t>sempre</w:t>
      </w:r>
      <w:r w:rsidRPr="00991BD4">
        <w:rPr>
          <w:rFonts w:eastAsia="Arial" w:cs="Arial"/>
          <w:spacing w:val="-8"/>
        </w:rPr>
        <w:t xml:space="preserve"> </w:t>
      </w:r>
      <w:r w:rsidRPr="00991BD4">
        <w:rPr>
          <w:rFonts w:eastAsia="Arial" w:cs="Arial"/>
        </w:rPr>
        <w:t>disponíveis para os clientes. O ponto de pedido adequado é fundamental para manter a disponibilidade de produtos e evitar perdas de vendas (</w:t>
      </w:r>
      <w:proofErr w:type="spellStart"/>
      <w:r w:rsidR="00C752D0" w:rsidRPr="00991BD4">
        <w:rPr>
          <w:rFonts w:eastAsia="Arial" w:cs="Arial"/>
        </w:rPr>
        <w:t>Delage</w:t>
      </w:r>
      <w:proofErr w:type="spellEnd"/>
      <w:r w:rsidRPr="00991BD4">
        <w:rPr>
          <w:rFonts w:eastAsia="Arial" w:cs="Arial"/>
        </w:rPr>
        <w:t>, 2024).</w:t>
      </w:r>
    </w:p>
    <w:p w14:paraId="3B83ABC4" w14:textId="65705AE8" w:rsidR="00991BD4" w:rsidRPr="00991BD4" w:rsidRDefault="00991BD4" w:rsidP="00C752D0">
      <w:pPr>
        <w:rPr>
          <w:rFonts w:eastAsia="Arial" w:cs="Arial"/>
        </w:rPr>
      </w:pPr>
      <w:r w:rsidRPr="00991BD4">
        <w:rPr>
          <w:rFonts w:eastAsia="Arial" w:cs="Arial"/>
        </w:rPr>
        <w:t>Como desafios</w:t>
      </w:r>
      <w:r w:rsidRPr="00991BD4">
        <w:rPr>
          <w:rFonts w:eastAsia="Arial" w:cs="Arial"/>
          <w:spacing w:val="-12"/>
        </w:rPr>
        <w:t xml:space="preserve"> </w:t>
      </w:r>
      <w:r w:rsidRPr="00991BD4">
        <w:rPr>
          <w:rFonts w:eastAsia="Arial" w:cs="Arial"/>
        </w:rPr>
        <w:t>e</w:t>
      </w:r>
      <w:r w:rsidRPr="00991BD4">
        <w:rPr>
          <w:rFonts w:eastAsia="Arial" w:cs="Arial"/>
          <w:spacing w:val="-8"/>
        </w:rPr>
        <w:t xml:space="preserve"> </w:t>
      </w:r>
      <w:r w:rsidRPr="00991BD4">
        <w:rPr>
          <w:rFonts w:eastAsia="Arial" w:cs="Arial"/>
          <w:spacing w:val="-2"/>
        </w:rPr>
        <w:t xml:space="preserve">limitações, tem-se: a) </w:t>
      </w:r>
      <w:r w:rsidRPr="00991BD4">
        <w:rPr>
          <w:rFonts w:eastAsia="Arial" w:cs="Arial"/>
        </w:rPr>
        <w:t>variabilidade</w:t>
      </w:r>
      <w:r w:rsidRPr="00991BD4">
        <w:rPr>
          <w:rFonts w:eastAsia="Arial" w:cs="Arial"/>
          <w:spacing w:val="-1"/>
        </w:rPr>
        <w:t xml:space="preserve"> </w:t>
      </w:r>
      <w:r w:rsidRPr="00991BD4">
        <w:rPr>
          <w:rFonts w:eastAsia="Arial" w:cs="Arial"/>
        </w:rPr>
        <w:t>na</w:t>
      </w:r>
      <w:r w:rsidRPr="00991BD4">
        <w:rPr>
          <w:rFonts w:eastAsia="Arial" w:cs="Arial"/>
          <w:spacing w:val="-1"/>
        </w:rPr>
        <w:t xml:space="preserve"> </w:t>
      </w:r>
      <w:r w:rsidRPr="00991BD4">
        <w:rPr>
          <w:rFonts w:eastAsia="Arial" w:cs="Arial"/>
        </w:rPr>
        <w:t>demanda:</w:t>
      </w:r>
      <w:r w:rsidRPr="00991BD4">
        <w:rPr>
          <w:rFonts w:eastAsia="Arial" w:cs="Arial"/>
          <w:spacing w:val="-1"/>
        </w:rPr>
        <w:t xml:space="preserve"> </w:t>
      </w:r>
      <w:r w:rsidRPr="00991BD4">
        <w:rPr>
          <w:rFonts w:eastAsia="Arial" w:cs="Arial"/>
        </w:rPr>
        <w:t>pois</w:t>
      </w:r>
      <w:r w:rsidRPr="00991BD4">
        <w:rPr>
          <w:rFonts w:eastAsia="Arial" w:cs="Arial"/>
          <w:spacing w:val="-1"/>
        </w:rPr>
        <w:t xml:space="preserve"> </w:t>
      </w:r>
      <w:r w:rsidRPr="00991BD4">
        <w:rPr>
          <w:rFonts w:eastAsia="Arial" w:cs="Arial"/>
        </w:rPr>
        <w:t>demanda</w:t>
      </w:r>
      <w:r w:rsidRPr="00991BD4">
        <w:rPr>
          <w:rFonts w:eastAsia="Arial" w:cs="Arial"/>
          <w:spacing w:val="-1"/>
        </w:rPr>
        <w:t xml:space="preserve"> </w:t>
      </w:r>
      <w:r w:rsidRPr="00991BD4">
        <w:rPr>
          <w:rFonts w:eastAsia="Arial" w:cs="Arial"/>
        </w:rPr>
        <w:t>nem</w:t>
      </w:r>
      <w:r w:rsidRPr="00991BD4">
        <w:rPr>
          <w:rFonts w:eastAsia="Arial" w:cs="Arial"/>
          <w:spacing w:val="-3"/>
        </w:rPr>
        <w:t xml:space="preserve"> </w:t>
      </w:r>
      <w:r w:rsidRPr="00991BD4">
        <w:rPr>
          <w:rFonts w:eastAsia="Arial" w:cs="Arial"/>
        </w:rPr>
        <w:t>sempre</w:t>
      </w:r>
      <w:r w:rsidRPr="00991BD4">
        <w:rPr>
          <w:rFonts w:eastAsia="Arial" w:cs="Arial"/>
          <w:spacing w:val="-1"/>
        </w:rPr>
        <w:t xml:space="preserve"> </w:t>
      </w:r>
      <w:r w:rsidRPr="00991BD4">
        <w:rPr>
          <w:rFonts w:eastAsia="Arial" w:cs="Arial"/>
        </w:rPr>
        <w:t>é constante,</w:t>
      </w:r>
      <w:r w:rsidRPr="00991BD4">
        <w:rPr>
          <w:rFonts w:eastAsia="Arial" w:cs="Arial"/>
          <w:spacing w:val="-1"/>
        </w:rPr>
        <w:t xml:space="preserve"> </w:t>
      </w:r>
      <w:r w:rsidRPr="00991BD4">
        <w:rPr>
          <w:rFonts w:eastAsia="Arial" w:cs="Arial"/>
        </w:rPr>
        <w:t>e</w:t>
      </w:r>
      <w:r w:rsidRPr="00991BD4">
        <w:rPr>
          <w:rFonts w:eastAsia="Arial" w:cs="Arial"/>
          <w:spacing w:val="-3"/>
        </w:rPr>
        <w:t xml:space="preserve"> </w:t>
      </w:r>
      <w:r w:rsidRPr="00991BD4">
        <w:rPr>
          <w:rFonts w:eastAsia="Arial" w:cs="Arial"/>
        </w:rPr>
        <w:t>flutuações inesperadas podem afetar a precisão do ROP. A variabilidade na demanda é um desafio constante para o gerenciamento de estoques (</w:t>
      </w:r>
      <w:proofErr w:type="spellStart"/>
      <w:r w:rsidR="00C752D0" w:rsidRPr="00991BD4">
        <w:rPr>
          <w:rFonts w:eastAsia="Arial" w:cs="Arial"/>
        </w:rPr>
        <w:t>Delage</w:t>
      </w:r>
      <w:proofErr w:type="spellEnd"/>
      <w:r w:rsidRPr="00991BD4">
        <w:rPr>
          <w:rFonts w:eastAsia="Arial" w:cs="Arial"/>
        </w:rPr>
        <w:t xml:space="preserve">, 2024); b) incertezas no </w:t>
      </w:r>
      <w:r w:rsidRPr="00991BD4">
        <w:rPr>
          <w:rFonts w:eastAsia="Arial" w:cs="Arial"/>
          <w:i/>
        </w:rPr>
        <w:t>Lead Time</w:t>
      </w:r>
      <w:r w:rsidRPr="00991BD4">
        <w:rPr>
          <w:rFonts w:eastAsia="Arial" w:cs="Arial"/>
        </w:rPr>
        <w:t xml:space="preserve">, uma vez que alterações nos prazos de entrega dos fornecedores podem impactar a efetividade do ponto de pedido. Incertezas no lead time podem levar a rupturas ou excesso de </w:t>
      </w:r>
      <w:proofErr w:type="spellStart"/>
      <w:r w:rsidRPr="00991BD4">
        <w:rPr>
          <w:rFonts w:eastAsia="Arial" w:cs="Arial"/>
        </w:rPr>
        <w:t>estoqu</w:t>
      </w:r>
      <w:proofErr w:type="spellEnd"/>
      <w:r w:rsidRPr="00991BD4">
        <w:rPr>
          <w:rFonts w:eastAsia="Arial" w:cs="Arial"/>
        </w:rPr>
        <w:t xml:space="preserve"> (SAC Logística, 2023); c) custos de manutenção do estoque, considerando-se que manter um estoque de segurança muito elevado pode aumentar os custos operacionais. O equilíbrio entre estoque de segurança e custos operacionais é essencial para a eficiência do processo (</w:t>
      </w:r>
      <w:proofErr w:type="spellStart"/>
      <w:r w:rsidR="00C752D0" w:rsidRPr="00991BD4">
        <w:rPr>
          <w:rFonts w:eastAsia="Arial" w:cs="Arial"/>
        </w:rPr>
        <w:t>Slimstock</w:t>
      </w:r>
      <w:proofErr w:type="spellEnd"/>
      <w:r w:rsidRPr="00991BD4">
        <w:rPr>
          <w:rFonts w:eastAsia="Arial" w:cs="Arial"/>
        </w:rPr>
        <w:t>, 2024).</w:t>
      </w:r>
    </w:p>
    <w:p w14:paraId="751F95A6" w14:textId="77777777" w:rsidR="00C752D0" w:rsidRPr="00C752D0" w:rsidRDefault="00C752D0" w:rsidP="00C752D0">
      <w:pPr>
        <w:tabs>
          <w:tab w:val="left" w:pos="721"/>
        </w:tabs>
        <w:ind w:firstLine="0"/>
        <w:rPr>
          <w:rFonts w:eastAsia="Arial" w:cs="Arial"/>
          <w:b/>
          <w:sz w:val="12"/>
          <w:szCs w:val="12"/>
        </w:rPr>
      </w:pPr>
    </w:p>
    <w:p w14:paraId="42111474" w14:textId="7E148AD9" w:rsidR="00991BD4" w:rsidRPr="00991BD4" w:rsidRDefault="00991BD4" w:rsidP="00C752D0">
      <w:pPr>
        <w:tabs>
          <w:tab w:val="left" w:pos="721"/>
        </w:tabs>
        <w:ind w:firstLine="0"/>
        <w:rPr>
          <w:rFonts w:eastAsia="Arial" w:cs="Arial"/>
          <w:b/>
          <w:spacing w:val="-5"/>
        </w:rPr>
      </w:pPr>
      <w:r w:rsidRPr="00991BD4">
        <w:rPr>
          <w:rFonts w:eastAsia="Arial" w:cs="Arial"/>
          <w:b/>
        </w:rPr>
        <w:t xml:space="preserve"> Modelo</w:t>
      </w:r>
      <w:r w:rsidRPr="00991BD4">
        <w:rPr>
          <w:rFonts w:eastAsia="Arial" w:cs="Arial"/>
          <w:b/>
          <w:spacing w:val="-1"/>
        </w:rPr>
        <w:t xml:space="preserve"> </w:t>
      </w:r>
      <w:r w:rsidRPr="00991BD4">
        <w:rPr>
          <w:rFonts w:eastAsia="Arial" w:cs="Arial"/>
          <w:b/>
          <w:spacing w:val="-5"/>
        </w:rPr>
        <w:t>ABC</w:t>
      </w:r>
    </w:p>
    <w:p w14:paraId="58E5F450" w14:textId="483A1DE9" w:rsidR="00991BD4" w:rsidRPr="00991BD4" w:rsidRDefault="00991BD4" w:rsidP="00C752D0">
      <w:pPr>
        <w:rPr>
          <w:rFonts w:eastAsia="Arial" w:cs="Arial"/>
        </w:rPr>
      </w:pPr>
      <w:r w:rsidRPr="00991BD4">
        <w:rPr>
          <w:rFonts w:eastAsia="Arial" w:cs="Arial"/>
        </w:rPr>
        <w:t>O método da curva ABC se vale de uma amostragem quantitativa no qual classifica itens de acordo com o maior valor relativo, baseado no princípio de Pareto (</w:t>
      </w:r>
      <w:proofErr w:type="spellStart"/>
      <w:r w:rsidR="00C752D0" w:rsidRPr="00991BD4">
        <w:rPr>
          <w:rFonts w:eastAsia="Arial" w:cs="Arial"/>
        </w:rPr>
        <w:t>Zanchettin</w:t>
      </w:r>
      <w:proofErr w:type="spellEnd"/>
      <w:r w:rsidRPr="00991BD4">
        <w:rPr>
          <w:rFonts w:eastAsia="Arial" w:cs="Arial"/>
        </w:rPr>
        <w:t xml:space="preserve">; </w:t>
      </w:r>
      <w:proofErr w:type="spellStart"/>
      <w:r w:rsidR="00C752D0" w:rsidRPr="00991BD4">
        <w:rPr>
          <w:rFonts w:eastAsia="Arial" w:cs="Arial"/>
        </w:rPr>
        <w:t>Chaebo</w:t>
      </w:r>
      <w:proofErr w:type="spellEnd"/>
      <w:r w:rsidRPr="00991BD4">
        <w:rPr>
          <w:rFonts w:eastAsia="Arial" w:cs="Arial"/>
        </w:rPr>
        <w:t>, 2020).</w:t>
      </w:r>
      <w:r w:rsidRPr="00991BD4">
        <w:rPr>
          <w:rFonts w:eastAsia="Arial" w:cs="Arial"/>
          <w:spacing w:val="40"/>
        </w:rPr>
        <w:t xml:space="preserve"> </w:t>
      </w:r>
      <w:r w:rsidRPr="00991BD4">
        <w:rPr>
          <w:rFonts w:eastAsia="Arial" w:cs="Arial"/>
        </w:rPr>
        <w:t>Conforme Galindo (2012), o Princípio de Pareto nasce da premissa de</w:t>
      </w:r>
      <w:r w:rsidRPr="00991BD4">
        <w:rPr>
          <w:rFonts w:eastAsia="Arial" w:cs="Arial"/>
          <w:spacing w:val="40"/>
        </w:rPr>
        <w:t xml:space="preserve"> </w:t>
      </w:r>
      <w:r w:rsidRPr="00991BD4">
        <w:rPr>
          <w:rFonts w:eastAsia="Arial" w:cs="Arial"/>
        </w:rPr>
        <w:t>que</w:t>
      </w:r>
      <w:r w:rsidRPr="00991BD4">
        <w:rPr>
          <w:rFonts w:eastAsia="Arial" w:cs="Arial"/>
          <w:spacing w:val="40"/>
        </w:rPr>
        <w:t xml:space="preserve"> </w:t>
      </w:r>
      <w:r w:rsidRPr="00991BD4">
        <w:rPr>
          <w:rFonts w:eastAsia="Arial" w:cs="Arial"/>
        </w:rPr>
        <w:t>grandes quantidades de efeitos são partes de pequenas quantidades de causas, na qual o conceito refere-se</w:t>
      </w:r>
      <w:r w:rsidRPr="00991BD4">
        <w:rPr>
          <w:rFonts w:eastAsia="Arial" w:cs="Arial"/>
          <w:spacing w:val="40"/>
        </w:rPr>
        <w:t xml:space="preserve"> </w:t>
      </w:r>
      <w:r w:rsidRPr="00991BD4">
        <w:rPr>
          <w:rFonts w:eastAsia="Arial" w:cs="Arial"/>
        </w:rPr>
        <w:t>de</w:t>
      </w:r>
      <w:r w:rsidRPr="00991BD4">
        <w:rPr>
          <w:rFonts w:eastAsia="Arial" w:cs="Arial"/>
          <w:spacing w:val="40"/>
        </w:rPr>
        <w:t xml:space="preserve"> </w:t>
      </w:r>
      <w:r w:rsidRPr="00991BD4">
        <w:rPr>
          <w:rFonts w:eastAsia="Arial" w:cs="Arial"/>
        </w:rPr>
        <w:t>que</w:t>
      </w:r>
      <w:r w:rsidRPr="00991BD4">
        <w:rPr>
          <w:rFonts w:eastAsia="Arial" w:cs="Arial"/>
          <w:spacing w:val="40"/>
        </w:rPr>
        <w:t xml:space="preserve"> </w:t>
      </w:r>
      <w:r w:rsidRPr="00991BD4">
        <w:rPr>
          <w:rFonts w:eastAsia="Arial" w:cs="Arial"/>
        </w:rPr>
        <w:t>20%</w:t>
      </w:r>
      <w:r w:rsidRPr="00991BD4">
        <w:rPr>
          <w:rFonts w:eastAsia="Arial" w:cs="Arial"/>
          <w:spacing w:val="40"/>
        </w:rPr>
        <w:t xml:space="preserve"> </w:t>
      </w:r>
      <w:r w:rsidRPr="00991BD4">
        <w:rPr>
          <w:rFonts w:eastAsia="Arial" w:cs="Arial"/>
        </w:rPr>
        <w:t>das</w:t>
      </w:r>
      <w:r w:rsidRPr="00991BD4">
        <w:rPr>
          <w:rFonts w:eastAsia="Arial" w:cs="Arial"/>
          <w:spacing w:val="40"/>
        </w:rPr>
        <w:t xml:space="preserve"> </w:t>
      </w:r>
      <w:r w:rsidRPr="00991BD4">
        <w:rPr>
          <w:rFonts w:eastAsia="Arial" w:cs="Arial"/>
        </w:rPr>
        <w:t>causas implicam em 80% das consequências. Na</w:t>
      </w:r>
      <w:r w:rsidRPr="00991BD4">
        <w:rPr>
          <w:rFonts w:eastAsia="Arial" w:cs="Arial"/>
          <w:spacing w:val="-10"/>
        </w:rPr>
        <w:t xml:space="preserve"> </w:t>
      </w:r>
      <w:r w:rsidRPr="00991BD4">
        <w:rPr>
          <w:rFonts w:eastAsia="Arial" w:cs="Arial"/>
        </w:rPr>
        <w:t>aplicação de gestão de</w:t>
      </w:r>
      <w:r w:rsidRPr="00991BD4">
        <w:rPr>
          <w:rFonts w:eastAsia="Arial" w:cs="Arial"/>
          <w:spacing w:val="-10"/>
        </w:rPr>
        <w:t xml:space="preserve"> </w:t>
      </w:r>
      <w:r w:rsidRPr="00991BD4">
        <w:rPr>
          <w:rFonts w:eastAsia="Arial" w:cs="Arial"/>
        </w:rPr>
        <w:t>estoque, Assaf Neto (2014) complementa que o método é utilizado a partir de constatações históricas para prever demandas futuras de pedidos de compras de itens.</w:t>
      </w:r>
    </w:p>
    <w:p w14:paraId="527041A8" w14:textId="77777777" w:rsidR="00C752D0" w:rsidRPr="00C752D0" w:rsidRDefault="00C752D0" w:rsidP="00991BD4">
      <w:pPr>
        <w:jc w:val="center"/>
        <w:rPr>
          <w:rFonts w:eastAsia="Arial" w:cs="Arial"/>
          <w:b/>
          <w:sz w:val="12"/>
          <w:szCs w:val="12"/>
        </w:rPr>
      </w:pPr>
    </w:p>
    <w:p w14:paraId="1D3A4FB9" w14:textId="77777777" w:rsidR="001020F5" w:rsidRDefault="001020F5" w:rsidP="00C752D0">
      <w:pPr>
        <w:ind w:firstLine="0"/>
        <w:jc w:val="center"/>
        <w:rPr>
          <w:rFonts w:eastAsia="Arial" w:cs="Arial"/>
          <w:b/>
        </w:rPr>
      </w:pPr>
    </w:p>
    <w:p w14:paraId="69388B66" w14:textId="77777777" w:rsidR="001020F5" w:rsidRDefault="001020F5" w:rsidP="00C752D0">
      <w:pPr>
        <w:ind w:firstLine="0"/>
        <w:jc w:val="center"/>
        <w:rPr>
          <w:rFonts w:eastAsia="Arial" w:cs="Arial"/>
          <w:b/>
        </w:rPr>
      </w:pPr>
    </w:p>
    <w:p w14:paraId="360F767B" w14:textId="77777777" w:rsidR="001020F5" w:rsidRDefault="001020F5" w:rsidP="00C752D0">
      <w:pPr>
        <w:ind w:firstLine="0"/>
        <w:jc w:val="center"/>
        <w:rPr>
          <w:rFonts w:eastAsia="Arial" w:cs="Arial"/>
          <w:b/>
        </w:rPr>
      </w:pPr>
    </w:p>
    <w:p w14:paraId="40D4DFA6" w14:textId="3948B9DF" w:rsidR="00991BD4" w:rsidRPr="00C752D0" w:rsidRDefault="00991BD4" w:rsidP="00C752D0">
      <w:pPr>
        <w:ind w:firstLine="0"/>
        <w:jc w:val="center"/>
        <w:rPr>
          <w:rFonts w:eastAsia="Arial" w:cs="Arial"/>
        </w:rPr>
      </w:pPr>
      <w:r w:rsidRPr="00C752D0">
        <w:rPr>
          <w:rFonts w:eastAsia="Arial" w:cs="Arial"/>
          <w:b/>
        </w:rPr>
        <w:lastRenderedPageBreak/>
        <w:t>Figura</w:t>
      </w:r>
      <w:r w:rsidRPr="00C752D0">
        <w:rPr>
          <w:rFonts w:eastAsia="Arial" w:cs="Arial"/>
          <w:b/>
          <w:spacing w:val="-5"/>
        </w:rPr>
        <w:t xml:space="preserve"> </w:t>
      </w:r>
      <w:r w:rsidRPr="00C752D0">
        <w:rPr>
          <w:rFonts w:eastAsia="Arial" w:cs="Arial"/>
          <w:b/>
        </w:rPr>
        <w:t>2.</w:t>
      </w:r>
      <w:r w:rsidRPr="00C752D0">
        <w:rPr>
          <w:rFonts w:eastAsia="Arial" w:cs="Arial"/>
          <w:b/>
          <w:spacing w:val="-6"/>
        </w:rPr>
        <w:t xml:space="preserve"> </w:t>
      </w:r>
      <w:r w:rsidRPr="00C752D0">
        <w:rPr>
          <w:rFonts w:eastAsia="Arial" w:cs="Arial"/>
        </w:rPr>
        <w:t>Representação</w:t>
      </w:r>
      <w:r w:rsidRPr="00C752D0">
        <w:rPr>
          <w:rFonts w:eastAsia="Arial" w:cs="Arial"/>
          <w:spacing w:val="-4"/>
        </w:rPr>
        <w:t xml:space="preserve"> </w:t>
      </w:r>
      <w:r w:rsidRPr="00C752D0">
        <w:rPr>
          <w:rFonts w:eastAsia="Arial" w:cs="Arial"/>
        </w:rPr>
        <w:t>gráfica</w:t>
      </w:r>
      <w:r w:rsidRPr="00C752D0">
        <w:rPr>
          <w:rFonts w:eastAsia="Arial" w:cs="Arial"/>
          <w:spacing w:val="-4"/>
        </w:rPr>
        <w:t xml:space="preserve"> </w:t>
      </w:r>
      <w:r w:rsidRPr="00C752D0">
        <w:rPr>
          <w:rFonts w:eastAsia="Arial" w:cs="Arial"/>
        </w:rPr>
        <w:t>da</w:t>
      </w:r>
      <w:r w:rsidRPr="00C752D0">
        <w:rPr>
          <w:rFonts w:eastAsia="Arial" w:cs="Arial"/>
          <w:spacing w:val="-4"/>
        </w:rPr>
        <w:t xml:space="preserve"> </w:t>
      </w:r>
      <w:r w:rsidRPr="00C752D0">
        <w:rPr>
          <w:rFonts w:eastAsia="Arial" w:cs="Arial"/>
        </w:rPr>
        <w:t>curva</w:t>
      </w:r>
      <w:r w:rsidRPr="00C752D0">
        <w:rPr>
          <w:rFonts w:eastAsia="Arial" w:cs="Arial"/>
          <w:spacing w:val="-7"/>
        </w:rPr>
        <w:t xml:space="preserve"> </w:t>
      </w:r>
      <w:r w:rsidRPr="00C752D0">
        <w:rPr>
          <w:rFonts w:eastAsia="Arial" w:cs="Arial"/>
          <w:spacing w:val="-5"/>
        </w:rPr>
        <w:t>ABC</w:t>
      </w:r>
    </w:p>
    <w:p w14:paraId="4194CB9B" w14:textId="77777777" w:rsidR="00991BD4" w:rsidRPr="00991BD4" w:rsidRDefault="00991BD4" w:rsidP="00C752D0">
      <w:pPr>
        <w:spacing w:before="9" w:line="240" w:lineRule="auto"/>
        <w:ind w:firstLine="0"/>
        <w:jc w:val="center"/>
        <w:rPr>
          <w:rFonts w:eastAsia="Arial" w:cs="Arial"/>
          <w:sz w:val="20"/>
        </w:rPr>
      </w:pPr>
      <w:r w:rsidRPr="00991BD4">
        <w:object w:dxaOrig="8949" w:dyaOrig="4495" w14:anchorId="66026C66">
          <v:rect id="rectole0000000009" o:spid="_x0000_i1030" style="width:448.5pt;height:225pt" o:ole="" o:preferrelative="t" stroked="f">
            <v:imagedata r:id="rId18" o:title=""/>
          </v:rect>
          <o:OLEObject Type="Embed" ProgID="StaticMetafile" ShapeID="rectole0000000009" DrawAspect="Content" ObjectID="_1825236059" r:id="rId19"/>
        </w:object>
      </w:r>
    </w:p>
    <w:p w14:paraId="0453CD28" w14:textId="1F1540DF" w:rsidR="00991BD4" w:rsidRPr="00C752D0" w:rsidRDefault="00991BD4" w:rsidP="00C752D0">
      <w:pPr>
        <w:spacing w:before="106"/>
        <w:ind w:firstLine="0"/>
        <w:jc w:val="center"/>
        <w:rPr>
          <w:rFonts w:eastAsia="Arial" w:cs="Arial"/>
          <w:sz w:val="22"/>
          <w:szCs w:val="28"/>
        </w:rPr>
      </w:pPr>
      <w:r w:rsidRPr="00C752D0">
        <w:rPr>
          <w:rFonts w:eastAsia="Arial" w:cs="Arial"/>
          <w:b/>
          <w:bCs/>
          <w:sz w:val="22"/>
          <w:szCs w:val="28"/>
        </w:rPr>
        <w:t>Fonte</w:t>
      </w:r>
      <w:r w:rsidRPr="00C752D0">
        <w:rPr>
          <w:rFonts w:eastAsia="Arial" w:cs="Arial"/>
          <w:sz w:val="22"/>
          <w:szCs w:val="28"/>
        </w:rPr>
        <w:t>:</w:t>
      </w:r>
      <w:r w:rsidRPr="00C752D0">
        <w:rPr>
          <w:rFonts w:eastAsia="Arial" w:cs="Arial"/>
          <w:spacing w:val="-17"/>
          <w:sz w:val="22"/>
          <w:szCs w:val="28"/>
        </w:rPr>
        <w:t xml:space="preserve"> </w:t>
      </w:r>
      <w:r w:rsidR="00C752D0" w:rsidRPr="00C752D0">
        <w:rPr>
          <w:rFonts w:eastAsia="Arial" w:cs="Arial"/>
          <w:sz w:val="22"/>
          <w:szCs w:val="28"/>
        </w:rPr>
        <w:t>Assaf</w:t>
      </w:r>
      <w:r w:rsidR="00C752D0" w:rsidRPr="00C752D0">
        <w:rPr>
          <w:rFonts w:eastAsia="Arial" w:cs="Arial"/>
          <w:spacing w:val="-6"/>
          <w:sz w:val="22"/>
          <w:szCs w:val="28"/>
        </w:rPr>
        <w:t xml:space="preserve"> </w:t>
      </w:r>
      <w:r w:rsidR="00C752D0" w:rsidRPr="00C752D0">
        <w:rPr>
          <w:rFonts w:eastAsia="Arial" w:cs="Arial"/>
          <w:sz w:val="22"/>
          <w:szCs w:val="28"/>
        </w:rPr>
        <w:t>Neto</w:t>
      </w:r>
      <w:r w:rsidRPr="00C752D0">
        <w:rPr>
          <w:rFonts w:eastAsia="Arial" w:cs="Arial"/>
          <w:sz w:val="22"/>
          <w:szCs w:val="28"/>
        </w:rPr>
        <w:t>,</w:t>
      </w:r>
      <w:r w:rsidRPr="00C752D0">
        <w:rPr>
          <w:rFonts w:eastAsia="Arial" w:cs="Arial"/>
          <w:spacing w:val="-4"/>
          <w:sz w:val="22"/>
          <w:szCs w:val="28"/>
        </w:rPr>
        <w:t xml:space="preserve"> </w:t>
      </w:r>
      <w:r w:rsidRPr="00C752D0">
        <w:rPr>
          <w:rFonts w:eastAsia="Arial" w:cs="Arial"/>
          <w:sz w:val="22"/>
          <w:szCs w:val="28"/>
        </w:rPr>
        <w:t>2014.</w:t>
      </w:r>
    </w:p>
    <w:p w14:paraId="14693BE9" w14:textId="77777777" w:rsidR="00C752D0" w:rsidRPr="00C752D0" w:rsidRDefault="00C752D0" w:rsidP="00991BD4">
      <w:pPr>
        <w:spacing w:before="1"/>
        <w:rPr>
          <w:rFonts w:eastAsia="Arial" w:cs="Arial"/>
          <w:sz w:val="12"/>
          <w:szCs w:val="12"/>
        </w:rPr>
      </w:pPr>
    </w:p>
    <w:p w14:paraId="6FE14C74" w14:textId="43F47640" w:rsidR="00991BD4" w:rsidRPr="00991BD4" w:rsidRDefault="00991BD4" w:rsidP="00991BD4">
      <w:pPr>
        <w:spacing w:before="1"/>
        <w:rPr>
          <w:rFonts w:eastAsia="Arial" w:cs="Arial"/>
        </w:rPr>
      </w:pPr>
      <w:r w:rsidRPr="00991BD4">
        <w:rPr>
          <w:rFonts w:eastAsia="Arial" w:cs="Arial"/>
        </w:rPr>
        <w:t>Dias</w:t>
      </w:r>
      <w:r w:rsidRPr="00991BD4">
        <w:rPr>
          <w:rFonts w:eastAsia="Arial" w:cs="Arial"/>
          <w:spacing w:val="-8"/>
        </w:rPr>
        <w:t xml:space="preserve"> </w:t>
      </w:r>
      <w:r w:rsidRPr="00991BD4">
        <w:rPr>
          <w:rFonts w:eastAsia="Arial" w:cs="Arial"/>
        </w:rPr>
        <w:t>(1993)</w:t>
      </w:r>
      <w:r w:rsidRPr="00991BD4">
        <w:rPr>
          <w:rFonts w:eastAsia="Arial" w:cs="Arial"/>
          <w:spacing w:val="-8"/>
        </w:rPr>
        <w:t xml:space="preserve"> </w:t>
      </w:r>
      <w:r w:rsidRPr="00991BD4">
        <w:rPr>
          <w:rFonts w:eastAsia="Arial" w:cs="Arial"/>
        </w:rPr>
        <w:t>afirma</w:t>
      </w:r>
      <w:r w:rsidRPr="00991BD4">
        <w:rPr>
          <w:rFonts w:eastAsia="Arial" w:cs="Arial"/>
          <w:spacing w:val="-9"/>
        </w:rPr>
        <w:t xml:space="preserve"> </w:t>
      </w:r>
      <w:r w:rsidRPr="00991BD4">
        <w:rPr>
          <w:rFonts w:eastAsia="Arial" w:cs="Arial"/>
        </w:rPr>
        <w:t>que</w:t>
      </w:r>
      <w:r w:rsidRPr="00991BD4">
        <w:rPr>
          <w:rFonts w:eastAsia="Arial" w:cs="Arial"/>
          <w:spacing w:val="-7"/>
        </w:rPr>
        <w:t xml:space="preserve"> </w:t>
      </w:r>
      <w:r w:rsidRPr="00991BD4">
        <w:rPr>
          <w:rFonts w:eastAsia="Arial" w:cs="Arial"/>
        </w:rPr>
        <w:t>na</w:t>
      </w:r>
      <w:r w:rsidRPr="00991BD4">
        <w:rPr>
          <w:rFonts w:eastAsia="Arial" w:cs="Arial"/>
          <w:spacing w:val="-7"/>
        </w:rPr>
        <w:t xml:space="preserve"> </w:t>
      </w:r>
      <w:r w:rsidRPr="00991BD4">
        <w:rPr>
          <w:rFonts w:eastAsia="Arial" w:cs="Arial"/>
        </w:rPr>
        <w:t>versão</w:t>
      </w:r>
      <w:r w:rsidRPr="00991BD4">
        <w:rPr>
          <w:rFonts w:eastAsia="Arial" w:cs="Arial"/>
          <w:spacing w:val="-7"/>
        </w:rPr>
        <w:t xml:space="preserve"> </w:t>
      </w:r>
      <w:r w:rsidRPr="00991BD4">
        <w:rPr>
          <w:rFonts w:eastAsia="Arial" w:cs="Arial"/>
        </w:rPr>
        <w:t>clássica</w:t>
      </w:r>
      <w:r w:rsidRPr="00991BD4">
        <w:rPr>
          <w:rFonts w:eastAsia="Arial" w:cs="Arial"/>
          <w:spacing w:val="-7"/>
        </w:rPr>
        <w:t xml:space="preserve"> </w:t>
      </w:r>
      <w:r w:rsidRPr="00991BD4">
        <w:rPr>
          <w:rFonts w:eastAsia="Arial" w:cs="Arial"/>
        </w:rPr>
        <w:t>da</w:t>
      </w:r>
      <w:r w:rsidRPr="00991BD4">
        <w:rPr>
          <w:rFonts w:eastAsia="Arial" w:cs="Arial"/>
          <w:spacing w:val="-7"/>
        </w:rPr>
        <w:t xml:space="preserve"> </w:t>
      </w:r>
      <w:r w:rsidRPr="00991BD4">
        <w:rPr>
          <w:rFonts w:eastAsia="Arial" w:cs="Arial"/>
        </w:rPr>
        <w:t>curva</w:t>
      </w:r>
      <w:r w:rsidRPr="00991BD4">
        <w:rPr>
          <w:rFonts w:eastAsia="Arial" w:cs="Arial"/>
          <w:spacing w:val="-10"/>
        </w:rPr>
        <w:t xml:space="preserve"> </w:t>
      </w:r>
      <w:r w:rsidRPr="00991BD4">
        <w:rPr>
          <w:rFonts w:eastAsia="Arial" w:cs="Arial"/>
        </w:rPr>
        <w:t>ABC,</w:t>
      </w:r>
      <w:r w:rsidRPr="00991BD4">
        <w:rPr>
          <w:rFonts w:eastAsia="Arial" w:cs="Arial"/>
          <w:spacing w:val="-10"/>
        </w:rPr>
        <w:t xml:space="preserve"> </w:t>
      </w:r>
      <w:r w:rsidRPr="00991BD4">
        <w:rPr>
          <w:rFonts w:eastAsia="Arial" w:cs="Arial"/>
        </w:rPr>
        <w:t>classifica</w:t>
      </w:r>
      <w:r w:rsidRPr="00991BD4">
        <w:rPr>
          <w:rFonts w:eastAsia="Arial" w:cs="Arial"/>
          <w:spacing w:val="-9"/>
        </w:rPr>
        <w:t xml:space="preserve"> </w:t>
      </w:r>
      <w:r w:rsidRPr="00991BD4">
        <w:rPr>
          <w:rFonts w:eastAsia="Arial" w:cs="Arial"/>
        </w:rPr>
        <w:t>os</w:t>
      </w:r>
      <w:r w:rsidRPr="00991BD4">
        <w:rPr>
          <w:rFonts w:eastAsia="Arial" w:cs="Arial"/>
          <w:spacing w:val="-8"/>
        </w:rPr>
        <w:t xml:space="preserve"> </w:t>
      </w:r>
      <w:r w:rsidRPr="00991BD4">
        <w:rPr>
          <w:rFonts w:eastAsia="Arial" w:cs="Arial"/>
        </w:rPr>
        <w:t>itens</w:t>
      </w:r>
      <w:r w:rsidRPr="00991BD4">
        <w:rPr>
          <w:rFonts w:eastAsia="Arial" w:cs="Arial"/>
          <w:spacing w:val="-10"/>
        </w:rPr>
        <w:t xml:space="preserve"> </w:t>
      </w:r>
      <w:r w:rsidRPr="00991BD4">
        <w:rPr>
          <w:rFonts w:eastAsia="Arial" w:cs="Arial"/>
        </w:rPr>
        <w:t>de estoque</w:t>
      </w:r>
      <w:r w:rsidRPr="00991BD4">
        <w:rPr>
          <w:rFonts w:eastAsia="Arial" w:cs="Arial"/>
          <w:spacing w:val="-2"/>
        </w:rPr>
        <w:t xml:space="preserve"> </w:t>
      </w:r>
      <w:r w:rsidRPr="00991BD4">
        <w:rPr>
          <w:rFonts w:eastAsia="Arial" w:cs="Arial"/>
        </w:rPr>
        <w:t>em três</w:t>
      </w:r>
      <w:r w:rsidRPr="00991BD4">
        <w:rPr>
          <w:rFonts w:eastAsia="Arial" w:cs="Arial"/>
          <w:spacing w:val="-2"/>
        </w:rPr>
        <w:t xml:space="preserve"> </w:t>
      </w:r>
      <w:r w:rsidRPr="00991BD4">
        <w:rPr>
          <w:rFonts w:eastAsia="Arial" w:cs="Arial"/>
        </w:rPr>
        <w:t>grupos, sendo estimulados</w:t>
      </w:r>
      <w:r w:rsidRPr="00991BD4">
        <w:rPr>
          <w:rFonts w:eastAsia="Arial" w:cs="Arial"/>
          <w:spacing w:val="-2"/>
        </w:rPr>
        <w:t xml:space="preserve"> </w:t>
      </w:r>
      <w:r w:rsidRPr="00991BD4">
        <w:rPr>
          <w:rFonts w:eastAsia="Arial" w:cs="Arial"/>
        </w:rPr>
        <w:t>através</w:t>
      </w:r>
      <w:r w:rsidRPr="00991BD4">
        <w:rPr>
          <w:rFonts w:eastAsia="Arial" w:cs="Arial"/>
          <w:spacing w:val="-2"/>
        </w:rPr>
        <w:t xml:space="preserve"> </w:t>
      </w:r>
      <w:r w:rsidRPr="00991BD4">
        <w:rPr>
          <w:rFonts w:eastAsia="Arial" w:cs="Arial"/>
        </w:rPr>
        <w:t>do valor da</w:t>
      </w:r>
      <w:r w:rsidRPr="00991BD4">
        <w:rPr>
          <w:rFonts w:eastAsia="Arial" w:cs="Arial"/>
          <w:spacing w:val="-2"/>
        </w:rPr>
        <w:t xml:space="preserve"> </w:t>
      </w:r>
      <w:r w:rsidRPr="00991BD4">
        <w:rPr>
          <w:rFonts w:eastAsia="Arial" w:cs="Arial"/>
        </w:rPr>
        <w:t>demanda</w:t>
      </w:r>
      <w:r w:rsidRPr="00991BD4">
        <w:rPr>
          <w:rFonts w:eastAsia="Arial" w:cs="Arial"/>
          <w:spacing w:val="-1"/>
        </w:rPr>
        <w:t xml:space="preserve"> </w:t>
      </w:r>
      <w:r w:rsidRPr="00991BD4">
        <w:rPr>
          <w:rFonts w:eastAsia="Arial" w:cs="Arial"/>
        </w:rPr>
        <w:t>no</w:t>
      </w:r>
      <w:r w:rsidRPr="00991BD4">
        <w:rPr>
          <w:rFonts w:eastAsia="Arial" w:cs="Arial"/>
          <w:spacing w:val="-1"/>
        </w:rPr>
        <w:t xml:space="preserve"> </w:t>
      </w:r>
      <w:r w:rsidRPr="00991BD4">
        <w:rPr>
          <w:rFonts w:eastAsia="Arial" w:cs="Arial"/>
        </w:rPr>
        <w:t>período coletado. Pozo (2010) completa que a classificação em ABC possibilita que as decisões sejam mais rápidas e de grande impacto positivo. Dito isto, os</w:t>
      </w:r>
      <w:r w:rsidRPr="00991BD4">
        <w:rPr>
          <w:rFonts w:eastAsia="Arial" w:cs="Arial"/>
          <w:spacing w:val="40"/>
        </w:rPr>
        <w:t xml:space="preserve"> </w:t>
      </w:r>
      <w:r w:rsidRPr="00991BD4">
        <w:rPr>
          <w:rFonts w:eastAsia="Arial" w:cs="Arial"/>
        </w:rPr>
        <w:t>itens de classificação</w:t>
      </w:r>
      <w:r w:rsidRPr="00991BD4">
        <w:rPr>
          <w:rFonts w:eastAsia="Arial" w:cs="Arial"/>
          <w:spacing w:val="-4"/>
        </w:rPr>
        <w:t xml:space="preserve"> </w:t>
      </w:r>
      <w:r w:rsidRPr="00991BD4">
        <w:rPr>
          <w:rFonts w:eastAsia="Arial" w:cs="Arial"/>
        </w:rPr>
        <w:t>A,</w:t>
      </w:r>
      <w:r w:rsidRPr="00991BD4">
        <w:rPr>
          <w:rFonts w:eastAsia="Arial" w:cs="Arial"/>
          <w:spacing w:val="-4"/>
        </w:rPr>
        <w:t xml:space="preserve"> </w:t>
      </w:r>
      <w:r w:rsidRPr="00991BD4">
        <w:rPr>
          <w:rFonts w:eastAsia="Arial" w:cs="Arial"/>
        </w:rPr>
        <w:t>são</w:t>
      </w:r>
      <w:r w:rsidRPr="00991BD4">
        <w:rPr>
          <w:rFonts w:eastAsia="Arial" w:cs="Arial"/>
          <w:spacing w:val="-4"/>
        </w:rPr>
        <w:t xml:space="preserve"> </w:t>
      </w:r>
      <w:r w:rsidRPr="00991BD4">
        <w:rPr>
          <w:rFonts w:eastAsia="Arial" w:cs="Arial"/>
        </w:rPr>
        <w:t>os</w:t>
      </w:r>
      <w:r w:rsidRPr="00991BD4">
        <w:rPr>
          <w:rFonts w:eastAsia="Arial" w:cs="Arial"/>
          <w:spacing w:val="-5"/>
        </w:rPr>
        <w:t xml:space="preserve"> </w:t>
      </w:r>
      <w:r w:rsidRPr="00991BD4">
        <w:rPr>
          <w:rFonts w:eastAsia="Arial" w:cs="Arial"/>
        </w:rPr>
        <w:t>mais</w:t>
      </w:r>
      <w:r w:rsidRPr="00991BD4">
        <w:rPr>
          <w:rFonts w:eastAsia="Arial" w:cs="Arial"/>
          <w:spacing w:val="-2"/>
        </w:rPr>
        <w:t xml:space="preserve"> </w:t>
      </w:r>
      <w:r w:rsidRPr="00991BD4">
        <w:rPr>
          <w:rFonts w:eastAsia="Arial" w:cs="Arial"/>
        </w:rPr>
        <w:t>importantes</w:t>
      </w:r>
      <w:r w:rsidRPr="00991BD4">
        <w:rPr>
          <w:rFonts w:eastAsia="Arial" w:cs="Arial"/>
          <w:spacing w:val="-4"/>
        </w:rPr>
        <w:t xml:space="preserve"> </w:t>
      </w:r>
      <w:r w:rsidRPr="00991BD4">
        <w:rPr>
          <w:rFonts w:eastAsia="Arial" w:cs="Arial"/>
        </w:rPr>
        <w:t>e</w:t>
      </w:r>
      <w:r w:rsidRPr="00991BD4">
        <w:rPr>
          <w:rFonts w:eastAsia="Arial" w:cs="Arial"/>
          <w:spacing w:val="-4"/>
        </w:rPr>
        <w:t xml:space="preserve"> </w:t>
      </w:r>
      <w:r w:rsidRPr="00991BD4">
        <w:rPr>
          <w:rFonts w:eastAsia="Arial" w:cs="Arial"/>
        </w:rPr>
        <w:t>devem</w:t>
      </w:r>
      <w:r w:rsidRPr="00991BD4">
        <w:rPr>
          <w:rFonts w:eastAsia="Arial" w:cs="Arial"/>
          <w:spacing w:val="-3"/>
        </w:rPr>
        <w:t xml:space="preserve"> </w:t>
      </w:r>
      <w:r w:rsidRPr="00991BD4">
        <w:rPr>
          <w:rFonts w:eastAsia="Arial" w:cs="Arial"/>
        </w:rPr>
        <w:t>receber</w:t>
      </w:r>
      <w:r w:rsidRPr="00991BD4">
        <w:rPr>
          <w:rFonts w:eastAsia="Arial" w:cs="Arial"/>
          <w:spacing w:val="-5"/>
        </w:rPr>
        <w:t xml:space="preserve"> </w:t>
      </w:r>
      <w:r w:rsidRPr="00991BD4">
        <w:rPr>
          <w:rFonts w:eastAsia="Arial" w:cs="Arial"/>
        </w:rPr>
        <w:t>mais</w:t>
      </w:r>
      <w:r w:rsidRPr="00991BD4">
        <w:rPr>
          <w:rFonts w:eastAsia="Arial" w:cs="Arial"/>
          <w:spacing w:val="-5"/>
        </w:rPr>
        <w:t xml:space="preserve"> </w:t>
      </w:r>
      <w:r w:rsidRPr="00991BD4">
        <w:rPr>
          <w:rFonts w:eastAsia="Arial" w:cs="Arial"/>
        </w:rPr>
        <w:t>atenção</w:t>
      </w:r>
      <w:r w:rsidRPr="00991BD4">
        <w:rPr>
          <w:rFonts w:eastAsia="Arial" w:cs="Arial"/>
          <w:spacing w:val="-4"/>
        </w:rPr>
        <w:t xml:space="preserve"> </w:t>
      </w:r>
      <w:r w:rsidRPr="00991BD4">
        <w:rPr>
          <w:rFonts w:eastAsia="Arial" w:cs="Arial"/>
        </w:rPr>
        <w:t>no</w:t>
      </w:r>
      <w:r w:rsidRPr="00991BD4">
        <w:rPr>
          <w:rFonts w:eastAsia="Arial" w:cs="Arial"/>
          <w:spacing w:val="-6"/>
        </w:rPr>
        <w:t xml:space="preserve"> </w:t>
      </w:r>
      <w:r w:rsidRPr="00991BD4">
        <w:rPr>
          <w:rFonts w:eastAsia="Arial" w:cs="Arial"/>
        </w:rPr>
        <w:t>momento da</w:t>
      </w:r>
      <w:r w:rsidRPr="00991BD4">
        <w:rPr>
          <w:rFonts w:eastAsia="Arial" w:cs="Arial"/>
          <w:spacing w:val="-2"/>
        </w:rPr>
        <w:t xml:space="preserve"> </w:t>
      </w:r>
      <w:r w:rsidRPr="00991BD4">
        <w:rPr>
          <w:rFonts w:eastAsia="Arial" w:cs="Arial"/>
        </w:rPr>
        <w:t>análise;</w:t>
      </w:r>
      <w:r w:rsidRPr="00991BD4">
        <w:rPr>
          <w:rFonts w:eastAsia="Arial" w:cs="Arial"/>
          <w:spacing w:val="-4"/>
        </w:rPr>
        <w:t xml:space="preserve"> </w:t>
      </w:r>
      <w:r w:rsidRPr="00991BD4">
        <w:rPr>
          <w:rFonts w:eastAsia="Arial" w:cs="Arial"/>
        </w:rPr>
        <w:t>classificação</w:t>
      </w:r>
      <w:r w:rsidRPr="00991BD4">
        <w:rPr>
          <w:rFonts w:eastAsia="Arial" w:cs="Arial"/>
          <w:spacing w:val="-2"/>
        </w:rPr>
        <w:t xml:space="preserve"> </w:t>
      </w:r>
      <w:r w:rsidRPr="00991BD4">
        <w:rPr>
          <w:rFonts w:eastAsia="Arial" w:cs="Arial"/>
        </w:rPr>
        <w:t>B,</w:t>
      </w:r>
      <w:r w:rsidRPr="00991BD4">
        <w:rPr>
          <w:rFonts w:eastAsia="Arial" w:cs="Arial"/>
          <w:spacing w:val="-2"/>
        </w:rPr>
        <w:t xml:space="preserve"> </w:t>
      </w:r>
      <w:r w:rsidRPr="00991BD4">
        <w:rPr>
          <w:rFonts w:eastAsia="Arial" w:cs="Arial"/>
        </w:rPr>
        <w:t>são</w:t>
      </w:r>
      <w:r w:rsidRPr="00991BD4">
        <w:rPr>
          <w:rFonts w:eastAsia="Arial" w:cs="Arial"/>
          <w:spacing w:val="-4"/>
        </w:rPr>
        <w:t xml:space="preserve"> </w:t>
      </w:r>
      <w:r w:rsidRPr="00991BD4">
        <w:rPr>
          <w:rFonts w:eastAsia="Arial" w:cs="Arial"/>
        </w:rPr>
        <w:t>de</w:t>
      </w:r>
      <w:r w:rsidRPr="00991BD4">
        <w:rPr>
          <w:rFonts w:eastAsia="Arial" w:cs="Arial"/>
          <w:spacing w:val="-2"/>
        </w:rPr>
        <w:t xml:space="preserve"> </w:t>
      </w:r>
      <w:r w:rsidRPr="00991BD4">
        <w:rPr>
          <w:rFonts w:eastAsia="Arial" w:cs="Arial"/>
        </w:rPr>
        <w:t>importância</w:t>
      </w:r>
      <w:r w:rsidRPr="00991BD4">
        <w:rPr>
          <w:rFonts w:eastAsia="Arial" w:cs="Arial"/>
          <w:spacing w:val="-2"/>
        </w:rPr>
        <w:t xml:space="preserve"> </w:t>
      </w:r>
      <w:r w:rsidRPr="00991BD4">
        <w:rPr>
          <w:rFonts w:eastAsia="Arial" w:cs="Arial"/>
        </w:rPr>
        <w:t>intermediária,</w:t>
      </w:r>
      <w:r w:rsidRPr="00991BD4">
        <w:rPr>
          <w:rFonts w:eastAsia="Arial" w:cs="Arial"/>
          <w:spacing w:val="-2"/>
        </w:rPr>
        <w:t xml:space="preserve"> </w:t>
      </w:r>
      <w:r w:rsidRPr="00991BD4">
        <w:rPr>
          <w:rFonts w:eastAsia="Arial" w:cs="Arial"/>
        </w:rPr>
        <w:t>sendo</w:t>
      </w:r>
      <w:r w:rsidRPr="00991BD4">
        <w:rPr>
          <w:rFonts w:eastAsia="Arial" w:cs="Arial"/>
          <w:spacing w:val="-6"/>
        </w:rPr>
        <w:t xml:space="preserve"> </w:t>
      </w:r>
      <w:r w:rsidRPr="00991BD4">
        <w:rPr>
          <w:rFonts w:eastAsia="Arial" w:cs="Arial"/>
        </w:rPr>
        <w:t>tratados</w:t>
      </w:r>
      <w:r w:rsidRPr="00991BD4">
        <w:rPr>
          <w:rFonts w:eastAsia="Arial" w:cs="Arial"/>
          <w:spacing w:val="-2"/>
        </w:rPr>
        <w:t xml:space="preserve"> </w:t>
      </w:r>
      <w:r w:rsidRPr="00991BD4">
        <w:rPr>
          <w:rFonts w:eastAsia="Arial" w:cs="Arial"/>
        </w:rPr>
        <w:t>com</w:t>
      </w:r>
      <w:r w:rsidRPr="00991BD4">
        <w:rPr>
          <w:rFonts w:eastAsia="Arial" w:cs="Arial"/>
          <w:spacing w:val="-3"/>
        </w:rPr>
        <w:t xml:space="preserve"> </w:t>
      </w:r>
      <w:r w:rsidRPr="00991BD4">
        <w:rPr>
          <w:rFonts w:eastAsia="Arial" w:cs="Arial"/>
        </w:rPr>
        <w:t>um pouco menos de atenção em relação aos</w:t>
      </w:r>
      <w:r w:rsidRPr="00991BD4">
        <w:rPr>
          <w:rFonts w:eastAsia="Arial" w:cs="Arial"/>
          <w:spacing w:val="40"/>
        </w:rPr>
        <w:t xml:space="preserve"> </w:t>
      </w:r>
      <w:r w:rsidRPr="00991BD4">
        <w:rPr>
          <w:rFonts w:eastAsia="Arial" w:cs="Arial"/>
        </w:rPr>
        <w:t>itens A e; classificação C, que apesar de representarem grandes volumes em quantidade, porém possuem baixo valor monetário sendo necessário, mas não como o de classe A.</w:t>
      </w:r>
    </w:p>
    <w:p w14:paraId="313EFB1F" w14:textId="7421F59B" w:rsidR="00991BD4" w:rsidRPr="00991BD4" w:rsidRDefault="00991BD4" w:rsidP="00991BD4">
      <w:pPr>
        <w:rPr>
          <w:rFonts w:eastAsia="Arial" w:cs="Arial"/>
        </w:rPr>
      </w:pPr>
      <w:r w:rsidRPr="00991BD4">
        <w:rPr>
          <w:rFonts w:eastAsia="Arial" w:cs="Arial"/>
        </w:rPr>
        <w:t>Martins</w:t>
      </w:r>
      <w:r w:rsidRPr="00991BD4">
        <w:rPr>
          <w:rFonts w:eastAsia="Arial" w:cs="Arial"/>
          <w:spacing w:val="-8"/>
        </w:rPr>
        <w:t xml:space="preserve"> </w:t>
      </w:r>
      <w:r w:rsidRPr="00991BD4">
        <w:rPr>
          <w:rFonts w:eastAsia="Arial" w:cs="Arial"/>
        </w:rPr>
        <w:t>e</w:t>
      </w:r>
      <w:r w:rsidRPr="00991BD4">
        <w:rPr>
          <w:rFonts w:eastAsia="Arial" w:cs="Arial"/>
          <w:spacing w:val="-7"/>
        </w:rPr>
        <w:t xml:space="preserve"> </w:t>
      </w:r>
      <w:r w:rsidRPr="00991BD4">
        <w:rPr>
          <w:rFonts w:eastAsia="Arial" w:cs="Arial"/>
        </w:rPr>
        <w:t>Campos</w:t>
      </w:r>
      <w:r w:rsidRPr="00991BD4">
        <w:rPr>
          <w:rFonts w:eastAsia="Arial" w:cs="Arial"/>
          <w:spacing w:val="-7"/>
        </w:rPr>
        <w:t xml:space="preserve"> </w:t>
      </w:r>
      <w:r w:rsidRPr="00991BD4">
        <w:rPr>
          <w:rFonts w:eastAsia="Arial" w:cs="Arial"/>
        </w:rPr>
        <w:t>Alt</w:t>
      </w:r>
      <w:r w:rsidRPr="00991BD4">
        <w:rPr>
          <w:rFonts w:eastAsia="Arial" w:cs="Arial"/>
          <w:spacing w:val="-8"/>
        </w:rPr>
        <w:t xml:space="preserve"> </w:t>
      </w:r>
      <w:r w:rsidRPr="00991BD4">
        <w:rPr>
          <w:rFonts w:eastAsia="Arial" w:cs="Arial"/>
        </w:rPr>
        <w:t>(2009)</w:t>
      </w:r>
      <w:r w:rsidRPr="00991BD4">
        <w:rPr>
          <w:rFonts w:eastAsia="Arial" w:cs="Arial"/>
          <w:spacing w:val="-9"/>
        </w:rPr>
        <w:t xml:space="preserve"> </w:t>
      </w:r>
      <w:r w:rsidRPr="00991BD4">
        <w:rPr>
          <w:rFonts w:eastAsia="Arial" w:cs="Arial"/>
        </w:rPr>
        <w:t>afirmam</w:t>
      </w:r>
      <w:r w:rsidRPr="00991BD4">
        <w:rPr>
          <w:rFonts w:eastAsia="Arial" w:cs="Arial"/>
          <w:spacing w:val="-8"/>
        </w:rPr>
        <w:t xml:space="preserve"> </w:t>
      </w:r>
      <w:r w:rsidRPr="00991BD4">
        <w:rPr>
          <w:rFonts w:eastAsia="Arial" w:cs="Arial"/>
        </w:rPr>
        <w:t>ao</w:t>
      </w:r>
      <w:r w:rsidRPr="00991BD4">
        <w:rPr>
          <w:rFonts w:eastAsia="Arial" w:cs="Arial"/>
          <w:spacing w:val="-7"/>
        </w:rPr>
        <w:t xml:space="preserve"> </w:t>
      </w:r>
      <w:r w:rsidRPr="00991BD4">
        <w:rPr>
          <w:rFonts w:eastAsia="Arial" w:cs="Arial"/>
        </w:rPr>
        <w:t>dizer</w:t>
      </w:r>
      <w:r w:rsidRPr="00991BD4">
        <w:rPr>
          <w:rFonts w:eastAsia="Arial" w:cs="Arial"/>
          <w:spacing w:val="-7"/>
        </w:rPr>
        <w:t xml:space="preserve"> </w:t>
      </w:r>
      <w:r w:rsidRPr="00991BD4">
        <w:rPr>
          <w:rFonts w:eastAsia="Arial" w:cs="Arial"/>
        </w:rPr>
        <w:t>que</w:t>
      </w:r>
      <w:r w:rsidRPr="00991BD4">
        <w:rPr>
          <w:rFonts w:eastAsia="Arial" w:cs="Arial"/>
          <w:spacing w:val="-7"/>
        </w:rPr>
        <w:t xml:space="preserve"> </w:t>
      </w:r>
      <w:r w:rsidRPr="00991BD4">
        <w:rPr>
          <w:rFonts w:eastAsia="Arial" w:cs="Arial"/>
        </w:rPr>
        <w:t>a</w:t>
      </w:r>
      <w:r w:rsidRPr="00991BD4">
        <w:rPr>
          <w:rFonts w:eastAsia="Arial" w:cs="Arial"/>
          <w:spacing w:val="-7"/>
        </w:rPr>
        <w:t xml:space="preserve"> </w:t>
      </w:r>
      <w:r w:rsidRPr="00991BD4">
        <w:rPr>
          <w:rFonts w:eastAsia="Arial" w:cs="Arial"/>
        </w:rPr>
        <w:t>curva</w:t>
      </w:r>
      <w:r w:rsidRPr="00991BD4">
        <w:rPr>
          <w:rFonts w:eastAsia="Arial" w:cs="Arial"/>
          <w:spacing w:val="-9"/>
        </w:rPr>
        <w:t xml:space="preserve"> </w:t>
      </w:r>
      <w:r w:rsidRPr="00991BD4">
        <w:rPr>
          <w:rFonts w:eastAsia="Arial" w:cs="Arial"/>
        </w:rPr>
        <w:t>ABC</w:t>
      </w:r>
      <w:r w:rsidRPr="00991BD4">
        <w:rPr>
          <w:rFonts w:eastAsia="Arial" w:cs="Arial"/>
          <w:spacing w:val="-7"/>
        </w:rPr>
        <w:t xml:space="preserve"> </w:t>
      </w:r>
      <w:r w:rsidRPr="00991BD4">
        <w:rPr>
          <w:rFonts w:eastAsia="Arial" w:cs="Arial"/>
        </w:rPr>
        <w:t>favorece a</w:t>
      </w:r>
      <w:r w:rsidRPr="00991BD4">
        <w:rPr>
          <w:rFonts w:eastAsia="Arial" w:cs="Arial"/>
          <w:spacing w:val="-3"/>
        </w:rPr>
        <w:t xml:space="preserve"> </w:t>
      </w:r>
      <w:r w:rsidRPr="00991BD4">
        <w:rPr>
          <w:rFonts w:eastAsia="Arial" w:cs="Arial"/>
        </w:rPr>
        <w:t>análise</w:t>
      </w:r>
      <w:r w:rsidRPr="00991BD4">
        <w:rPr>
          <w:rFonts w:eastAsia="Arial" w:cs="Arial"/>
          <w:spacing w:val="-4"/>
        </w:rPr>
        <w:t xml:space="preserve"> </w:t>
      </w:r>
      <w:r w:rsidRPr="00991BD4">
        <w:rPr>
          <w:rFonts w:eastAsia="Arial" w:cs="Arial"/>
        </w:rPr>
        <w:t>do</w:t>
      </w:r>
      <w:r w:rsidRPr="00991BD4">
        <w:rPr>
          <w:rFonts w:eastAsia="Arial" w:cs="Arial"/>
          <w:spacing w:val="-4"/>
        </w:rPr>
        <w:t xml:space="preserve"> </w:t>
      </w:r>
      <w:r w:rsidRPr="00991BD4">
        <w:rPr>
          <w:rFonts w:eastAsia="Arial" w:cs="Arial"/>
        </w:rPr>
        <w:t>analista</w:t>
      </w:r>
      <w:r w:rsidRPr="00991BD4">
        <w:rPr>
          <w:rFonts w:eastAsia="Arial" w:cs="Arial"/>
          <w:spacing w:val="-4"/>
        </w:rPr>
        <w:t xml:space="preserve"> </w:t>
      </w:r>
      <w:r w:rsidRPr="00991BD4">
        <w:rPr>
          <w:rFonts w:eastAsia="Arial" w:cs="Arial"/>
        </w:rPr>
        <w:t>de</w:t>
      </w:r>
      <w:r w:rsidRPr="00991BD4">
        <w:rPr>
          <w:rFonts w:eastAsia="Arial" w:cs="Arial"/>
          <w:spacing w:val="-3"/>
        </w:rPr>
        <w:t xml:space="preserve"> </w:t>
      </w:r>
      <w:r w:rsidRPr="00991BD4">
        <w:rPr>
          <w:rFonts w:eastAsia="Arial" w:cs="Arial"/>
        </w:rPr>
        <w:t>controle</w:t>
      </w:r>
      <w:r w:rsidRPr="00991BD4">
        <w:rPr>
          <w:rFonts w:eastAsia="Arial" w:cs="Arial"/>
          <w:spacing w:val="-4"/>
        </w:rPr>
        <w:t xml:space="preserve"> </w:t>
      </w:r>
      <w:r w:rsidRPr="00991BD4">
        <w:rPr>
          <w:rFonts w:eastAsia="Arial" w:cs="Arial"/>
        </w:rPr>
        <w:t>de</w:t>
      </w:r>
      <w:r w:rsidRPr="00991BD4">
        <w:rPr>
          <w:rFonts w:eastAsia="Arial" w:cs="Arial"/>
          <w:spacing w:val="-4"/>
        </w:rPr>
        <w:t xml:space="preserve"> </w:t>
      </w:r>
      <w:r w:rsidRPr="00991BD4">
        <w:rPr>
          <w:rFonts w:eastAsia="Arial" w:cs="Arial"/>
        </w:rPr>
        <w:t>estoque,</w:t>
      </w:r>
      <w:r w:rsidRPr="00991BD4">
        <w:rPr>
          <w:rFonts w:eastAsia="Arial" w:cs="Arial"/>
          <w:spacing w:val="-4"/>
        </w:rPr>
        <w:t xml:space="preserve"> </w:t>
      </w:r>
      <w:r w:rsidRPr="00991BD4">
        <w:rPr>
          <w:rFonts w:eastAsia="Arial" w:cs="Arial"/>
        </w:rPr>
        <w:t>uma</w:t>
      </w:r>
      <w:r w:rsidRPr="00991BD4">
        <w:rPr>
          <w:rFonts w:eastAsia="Arial" w:cs="Arial"/>
          <w:spacing w:val="-4"/>
        </w:rPr>
        <w:t xml:space="preserve"> </w:t>
      </w:r>
      <w:r w:rsidRPr="00991BD4">
        <w:rPr>
          <w:rFonts w:eastAsia="Arial" w:cs="Arial"/>
        </w:rPr>
        <w:t>vez</w:t>
      </w:r>
      <w:r w:rsidRPr="00991BD4">
        <w:rPr>
          <w:rFonts w:eastAsia="Arial" w:cs="Arial"/>
          <w:spacing w:val="-5"/>
        </w:rPr>
        <w:t xml:space="preserve"> </w:t>
      </w:r>
      <w:r w:rsidRPr="00991BD4">
        <w:rPr>
          <w:rFonts w:eastAsia="Arial" w:cs="Arial"/>
        </w:rPr>
        <w:t>que</w:t>
      </w:r>
      <w:r w:rsidRPr="00991BD4">
        <w:rPr>
          <w:rFonts w:eastAsia="Arial" w:cs="Arial"/>
          <w:spacing w:val="-4"/>
        </w:rPr>
        <w:t xml:space="preserve"> </w:t>
      </w:r>
      <w:r w:rsidRPr="00991BD4">
        <w:rPr>
          <w:rFonts w:eastAsia="Arial" w:cs="Arial"/>
        </w:rPr>
        <w:t>filtra</w:t>
      </w:r>
      <w:r w:rsidRPr="00991BD4">
        <w:rPr>
          <w:rFonts w:eastAsia="Arial" w:cs="Arial"/>
          <w:spacing w:val="-4"/>
        </w:rPr>
        <w:t xml:space="preserve"> </w:t>
      </w:r>
      <w:r w:rsidRPr="00991BD4">
        <w:rPr>
          <w:rFonts w:eastAsia="Arial" w:cs="Arial"/>
        </w:rPr>
        <w:t>e</w:t>
      </w:r>
      <w:r w:rsidRPr="00991BD4">
        <w:rPr>
          <w:rFonts w:eastAsia="Arial" w:cs="Arial"/>
          <w:spacing w:val="-4"/>
        </w:rPr>
        <w:t xml:space="preserve"> </w:t>
      </w:r>
      <w:r w:rsidRPr="00991BD4">
        <w:rPr>
          <w:rFonts w:eastAsia="Arial" w:cs="Arial"/>
        </w:rPr>
        <w:t>direciona</w:t>
      </w:r>
      <w:r w:rsidRPr="00991BD4">
        <w:rPr>
          <w:rFonts w:eastAsia="Arial" w:cs="Arial"/>
          <w:spacing w:val="-4"/>
        </w:rPr>
        <w:t xml:space="preserve"> </w:t>
      </w:r>
      <w:r w:rsidRPr="00991BD4">
        <w:rPr>
          <w:rFonts w:eastAsia="Arial" w:cs="Arial"/>
        </w:rPr>
        <w:t>a</w:t>
      </w:r>
      <w:r w:rsidRPr="00991BD4">
        <w:rPr>
          <w:rFonts w:eastAsia="Arial" w:cs="Arial"/>
          <w:spacing w:val="-4"/>
        </w:rPr>
        <w:t xml:space="preserve"> </w:t>
      </w:r>
      <w:r w:rsidRPr="00991BD4">
        <w:rPr>
          <w:rFonts w:eastAsia="Arial" w:cs="Arial"/>
        </w:rPr>
        <w:t>atenção e controle para um número reduzido de fatores, causas e itens. Um dos problemas fundamentais enfrentados pelos gerentes de estoque é em relação a eficiência das entregas,</w:t>
      </w:r>
      <w:r w:rsidRPr="00991BD4">
        <w:rPr>
          <w:rFonts w:eastAsia="Arial" w:cs="Arial"/>
          <w:spacing w:val="-4"/>
        </w:rPr>
        <w:t xml:space="preserve"> </w:t>
      </w:r>
      <w:r w:rsidRPr="00991BD4">
        <w:rPr>
          <w:rFonts w:eastAsia="Arial" w:cs="Arial"/>
        </w:rPr>
        <w:t>a</w:t>
      </w:r>
      <w:r w:rsidRPr="00991BD4">
        <w:rPr>
          <w:rFonts w:eastAsia="Arial" w:cs="Arial"/>
          <w:spacing w:val="-3"/>
        </w:rPr>
        <w:t xml:space="preserve"> </w:t>
      </w:r>
      <w:r w:rsidRPr="00991BD4">
        <w:rPr>
          <w:rFonts w:eastAsia="Arial" w:cs="Arial"/>
        </w:rPr>
        <w:t>quantidade</w:t>
      </w:r>
      <w:r w:rsidRPr="00991BD4">
        <w:rPr>
          <w:rFonts w:eastAsia="Arial" w:cs="Arial"/>
          <w:spacing w:val="-4"/>
        </w:rPr>
        <w:t xml:space="preserve"> </w:t>
      </w:r>
      <w:r w:rsidRPr="00991BD4">
        <w:rPr>
          <w:rFonts w:eastAsia="Arial" w:cs="Arial"/>
        </w:rPr>
        <w:t>de</w:t>
      </w:r>
      <w:r w:rsidRPr="00991BD4">
        <w:rPr>
          <w:rFonts w:eastAsia="Arial" w:cs="Arial"/>
          <w:spacing w:val="-4"/>
        </w:rPr>
        <w:t xml:space="preserve"> </w:t>
      </w:r>
      <w:r w:rsidRPr="00991BD4">
        <w:rPr>
          <w:rFonts w:eastAsia="Arial" w:cs="Arial"/>
        </w:rPr>
        <w:t>pedidos</w:t>
      </w:r>
      <w:r w:rsidRPr="00991BD4">
        <w:rPr>
          <w:rFonts w:eastAsia="Arial" w:cs="Arial"/>
          <w:spacing w:val="-4"/>
        </w:rPr>
        <w:t xml:space="preserve"> </w:t>
      </w:r>
      <w:r w:rsidRPr="00991BD4">
        <w:rPr>
          <w:rFonts w:eastAsia="Arial" w:cs="Arial"/>
        </w:rPr>
        <w:t>e</w:t>
      </w:r>
      <w:r w:rsidRPr="00991BD4">
        <w:rPr>
          <w:rFonts w:eastAsia="Arial" w:cs="Arial"/>
          <w:spacing w:val="-4"/>
        </w:rPr>
        <w:t xml:space="preserve"> </w:t>
      </w:r>
      <w:r w:rsidRPr="00991BD4">
        <w:rPr>
          <w:rFonts w:eastAsia="Arial" w:cs="Arial"/>
        </w:rPr>
        <w:t>as</w:t>
      </w:r>
      <w:r w:rsidRPr="00991BD4">
        <w:rPr>
          <w:rFonts w:eastAsia="Arial" w:cs="Arial"/>
          <w:spacing w:val="-5"/>
        </w:rPr>
        <w:t xml:space="preserve"> </w:t>
      </w:r>
      <w:r w:rsidRPr="00991BD4">
        <w:rPr>
          <w:rFonts w:eastAsia="Arial" w:cs="Arial"/>
        </w:rPr>
        <w:t>incertezas</w:t>
      </w:r>
      <w:r w:rsidRPr="00991BD4">
        <w:rPr>
          <w:rFonts w:eastAsia="Arial" w:cs="Arial"/>
          <w:spacing w:val="-4"/>
        </w:rPr>
        <w:t xml:space="preserve"> </w:t>
      </w:r>
      <w:r w:rsidRPr="00991BD4">
        <w:rPr>
          <w:rFonts w:eastAsia="Arial" w:cs="Arial"/>
        </w:rPr>
        <w:t>da</w:t>
      </w:r>
      <w:r w:rsidRPr="00991BD4">
        <w:rPr>
          <w:rFonts w:eastAsia="Arial" w:cs="Arial"/>
          <w:spacing w:val="-4"/>
        </w:rPr>
        <w:t xml:space="preserve"> </w:t>
      </w:r>
      <w:r w:rsidRPr="00991BD4">
        <w:rPr>
          <w:rFonts w:eastAsia="Arial" w:cs="Arial"/>
        </w:rPr>
        <w:t>demanda</w:t>
      </w:r>
      <w:r w:rsidRPr="00991BD4">
        <w:rPr>
          <w:rFonts w:eastAsia="Arial" w:cs="Arial"/>
          <w:spacing w:val="-4"/>
        </w:rPr>
        <w:t xml:space="preserve"> </w:t>
      </w:r>
      <w:r w:rsidRPr="00991BD4">
        <w:rPr>
          <w:rFonts w:eastAsia="Arial" w:cs="Arial"/>
        </w:rPr>
        <w:t>e,</w:t>
      </w:r>
      <w:r w:rsidRPr="00991BD4">
        <w:rPr>
          <w:rFonts w:eastAsia="Arial" w:cs="Arial"/>
          <w:spacing w:val="-4"/>
        </w:rPr>
        <w:t xml:space="preserve"> </w:t>
      </w:r>
      <w:r w:rsidRPr="00991BD4">
        <w:rPr>
          <w:rFonts w:eastAsia="Arial" w:cs="Arial"/>
        </w:rPr>
        <w:t>para</w:t>
      </w:r>
      <w:r w:rsidRPr="00991BD4">
        <w:rPr>
          <w:rFonts w:eastAsia="Arial" w:cs="Arial"/>
          <w:spacing w:val="-4"/>
        </w:rPr>
        <w:t xml:space="preserve"> </w:t>
      </w:r>
      <w:r w:rsidRPr="00991BD4">
        <w:rPr>
          <w:rFonts w:eastAsia="Arial" w:cs="Arial"/>
        </w:rPr>
        <w:t>que</w:t>
      </w:r>
      <w:r w:rsidRPr="00991BD4">
        <w:rPr>
          <w:rFonts w:eastAsia="Arial" w:cs="Arial"/>
          <w:spacing w:val="-4"/>
        </w:rPr>
        <w:t xml:space="preserve"> </w:t>
      </w:r>
      <w:r w:rsidRPr="00991BD4">
        <w:rPr>
          <w:rFonts w:eastAsia="Arial" w:cs="Arial"/>
        </w:rPr>
        <w:t>se</w:t>
      </w:r>
      <w:r w:rsidRPr="00991BD4">
        <w:rPr>
          <w:rFonts w:eastAsia="Arial" w:cs="Arial"/>
          <w:spacing w:val="-3"/>
        </w:rPr>
        <w:t xml:space="preserve"> </w:t>
      </w:r>
      <w:r w:rsidRPr="00991BD4">
        <w:rPr>
          <w:rFonts w:eastAsia="Arial" w:cs="Arial"/>
        </w:rPr>
        <w:t>possa atender a necessidade de correção dessa problemática, é utilizada a curva ABC que auxilia os gestores de estoque, dando a oportunidade de analisar com ênfase nos produtos mais representativos (</w:t>
      </w:r>
      <w:r w:rsidR="00C752D0" w:rsidRPr="00991BD4">
        <w:rPr>
          <w:rFonts w:eastAsia="Arial" w:cs="Arial"/>
        </w:rPr>
        <w:t>Assaf Neto</w:t>
      </w:r>
      <w:r w:rsidRPr="00991BD4">
        <w:rPr>
          <w:rFonts w:eastAsia="Arial" w:cs="Arial"/>
        </w:rPr>
        <w:t>, 2014).</w:t>
      </w:r>
    </w:p>
    <w:p w14:paraId="7E368DF4" w14:textId="77777777" w:rsidR="001020F5" w:rsidRDefault="001020F5" w:rsidP="00C752D0">
      <w:pPr>
        <w:tabs>
          <w:tab w:val="left" w:pos="721"/>
        </w:tabs>
        <w:ind w:firstLine="0"/>
        <w:rPr>
          <w:rFonts w:eastAsia="Arial" w:cs="Arial"/>
          <w:b/>
        </w:rPr>
      </w:pPr>
    </w:p>
    <w:p w14:paraId="6AF7A424" w14:textId="77777777" w:rsidR="001020F5" w:rsidRDefault="001020F5" w:rsidP="00C752D0">
      <w:pPr>
        <w:tabs>
          <w:tab w:val="left" w:pos="721"/>
        </w:tabs>
        <w:ind w:firstLine="0"/>
        <w:rPr>
          <w:rFonts w:eastAsia="Arial" w:cs="Arial"/>
          <w:b/>
        </w:rPr>
      </w:pPr>
    </w:p>
    <w:p w14:paraId="5839B1A0" w14:textId="77777777" w:rsidR="001020F5" w:rsidRDefault="001020F5" w:rsidP="00C752D0">
      <w:pPr>
        <w:tabs>
          <w:tab w:val="left" w:pos="721"/>
        </w:tabs>
        <w:ind w:firstLine="0"/>
        <w:rPr>
          <w:rFonts w:eastAsia="Arial" w:cs="Arial"/>
          <w:b/>
        </w:rPr>
      </w:pPr>
    </w:p>
    <w:p w14:paraId="77E56EAA" w14:textId="3960F8E8" w:rsidR="00991BD4" w:rsidRPr="00991BD4" w:rsidRDefault="00991BD4" w:rsidP="00C752D0">
      <w:pPr>
        <w:tabs>
          <w:tab w:val="left" w:pos="721"/>
        </w:tabs>
        <w:ind w:firstLine="0"/>
        <w:rPr>
          <w:rFonts w:eastAsia="Arial" w:cs="Arial"/>
          <w:b/>
        </w:rPr>
      </w:pPr>
      <w:r w:rsidRPr="00991BD4">
        <w:rPr>
          <w:rFonts w:eastAsia="Arial" w:cs="Arial"/>
          <w:b/>
        </w:rPr>
        <w:lastRenderedPageBreak/>
        <w:t>Automação</w:t>
      </w:r>
      <w:r w:rsidRPr="00991BD4">
        <w:rPr>
          <w:rFonts w:eastAsia="Arial" w:cs="Arial"/>
          <w:b/>
          <w:spacing w:val="-4"/>
        </w:rPr>
        <w:t xml:space="preserve"> </w:t>
      </w:r>
      <w:r w:rsidRPr="00991BD4">
        <w:rPr>
          <w:rFonts w:eastAsia="Arial" w:cs="Arial"/>
          <w:b/>
        </w:rPr>
        <w:t>x</w:t>
      </w:r>
      <w:r w:rsidRPr="00991BD4">
        <w:rPr>
          <w:rFonts w:eastAsia="Arial" w:cs="Arial"/>
          <w:b/>
          <w:spacing w:val="-3"/>
        </w:rPr>
        <w:t xml:space="preserve"> </w:t>
      </w:r>
      <w:r w:rsidRPr="00991BD4">
        <w:rPr>
          <w:rFonts w:eastAsia="Arial" w:cs="Arial"/>
          <w:b/>
          <w:spacing w:val="-2"/>
        </w:rPr>
        <w:t>Automatização</w:t>
      </w:r>
    </w:p>
    <w:p w14:paraId="37D37A9A" w14:textId="00B9509C" w:rsidR="00991BD4" w:rsidRPr="00C752D0" w:rsidRDefault="00991BD4" w:rsidP="00C752D0">
      <w:pPr>
        <w:rPr>
          <w:rFonts w:eastAsia="Arial" w:cs="Arial"/>
        </w:rPr>
      </w:pPr>
      <w:r w:rsidRPr="00C752D0">
        <w:rPr>
          <w:rFonts w:eastAsia="Arial" w:cs="Arial"/>
        </w:rPr>
        <w:t>A automação e a automatização, embora frequentemente usadas como sinônimos, possuem distinções essenciais em seus conceitos e aplicações. A automatização refere-se à utilização de máquinas ou sistemas para executar tarefas repetitivas,</w:t>
      </w:r>
      <w:r w:rsidRPr="00C752D0">
        <w:rPr>
          <w:rFonts w:eastAsia="Arial" w:cs="Arial"/>
          <w:spacing w:val="-14"/>
        </w:rPr>
        <w:t xml:space="preserve"> </w:t>
      </w:r>
      <w:r w:rsidRPr="00C752D0">
        <w:rPr>
          <w:rFonts w:eastAsia="Arial" w:cs="Arial"/>
        </w:rPr>
        <w:t>aliviando</w:t>
      </w:r>
      <w:r w:rsidRPr="00C752D0">
        <w:rPr>
          <w:rFonts w:eastAsia="Arial" w:cs="Arial"/>
          <w:spacing w:val="-14"/>
        </w:rPr>
        <w:t xml:space="preserve"> </w:t>
      </w:r>
      <w:r w:rsidRPr="00C752D0">
        <w:rPr>
          <w:rFonts w:eastAsia="Arial" w:cs="Arial"/>
        </w:rPr>
        <w:t>o</w:t>
      </w:r>
      <w:r w:rsidRPr="00C752D0">
        <w:rPr>
          <w:rFonts w:eastAsia="Arial" w:cs="Arial"/>
          <w:spacing w:val="-14"/>
        </w:rPr>
        <w:t xml:space="preserve"> </w:t>
      </w:r>
      <w:r w:rsidRPr="00C752D0">
        <w:rPr>
          <w:rFonts w:eastAsia="Arial" w:cs="Arial"/>
        </w:rPr>
        <w:t>ser</w:t>
      </w:r>
      <w:r w:rsidRPr="00C752D0">
        <w:rPr>
          <w:rFonts w:eastAsia="Arial" w:cs="Arial"/>
          <w:spacing w:val="-13"/>
        </w:rPr>
        <w:t xml:space="preserve"> </w:t>
      </w:r>
      <w:r w:rsidRPr="00C752D0">
        <w:rPr>
          <w:rFonts w:eastAsia="Arial" w:cs="Arial"/>
        </w:rPr>
        <w:t>humano</w:t>
      </w:r>
      <w:r w:rsidRPr="00C752D0">
        <w:rPr>
          <w:rFonts w:eastAsia="Arial" w:cs="Arial"/>
          <w:spacing w:val="-14"/>
        </w:rPr>
        <w:t xml:space="preserve"> </w:t>
      </w:r>
      <w:r w:rsidRPr="00C752D0">
        <w:rPr>
          <w:rFonts w:eastAsia="Arial" w:cs="Arial"/>
        </w:rPr>
        <w:t>de</w:t>
      </w:r>
      <w:r w:rsidRPr="00C752D0">
        <w:rPr>
          <w:rFonts w:eastAsia="Arial" w:cs="Arial"/>
          <w:spacing w:val="-14"/>
        </w:rPr>
        <w:t xml:space="preserve"> </w:t>
      </w:r>
      <w:r w:rsidRPr="00C752D0">
        <w:rPr>
          <w:rFonts w:eastAsia="Arial" w:cs="Arial"/>
        </w:rPr>
        <w:t>atividades</w:t>
      </w:r>
      <w:r w:rsidRPr="00C752D0">
        <w:rPr>
          <w:rFonts w:eastAsia="Arial" w:cs="Arial"/>
          <w:spacing w:val="-15"/>
        </w:rPr>
        <w:t xml:space="preserve"> </w:t>
      </w:r>
      <w:r w:rsidRPr="00C752D0">
        <w:rPr>
          <w:rFonts w:eastAsia="Arial" w:cs="Arial"/>
        </w:rPr>
        <w:t>mecânicas</w:t>
      </w:r>
      <w:r w:rsidRPr="00C752D0">
        <w:rPr>
          <w:rFonts w:eastAsia="Arial" w:cs="Arial"/>
          <w:spacing w:val="-14"/>
        </w:rPr>
        <w:t xml:space="preserve"> </w:t>
      </w:r>
      <w:r w:rsidRPr="00C752D0">
        <w:rPr>
          <w:rFonts w:eastAsia="Arial" w:cs="Arial"/>
        </w:rPr>
        <w:t>e</w:t>
      </w:r>
      <w:r w:rsidRPr="00C752D0">
        <w:rPr>
          <w:rFonts w:eastAsia="Arial" w:cs="Arial"/>
          <w:spacing w:val="-12"/>
        </w:rPr>
        <w:t xml:space="preserve"> </w:t>
      </w:r>
      <w:r w:rsidRPr="00C752D0">
        <w:rPr>
          <w:rFonts w:eastAsia="Arial" w:cs="Arial"/>
        </w:rPr>
        <w:t>previsíveis.</w:t>
      </w:r>
      <w:r w:rsidRPr="00C752D0">
        <w:rPr>
          <w:rFonts w:eastAsia="Arial" w:cs="Arial"/>
          <w:spacing w:val="-13"/>
        </w:rPr>
        <w:t xml:space="preserve"> </w:t>
      </w:r>
      <w:r w:rsidRPr="00C752D0">
        <w:rPr>
          <w:rFonts w:eastAsia="Arial" w:cs="Arial"/>
        </w:rPr>
        <w:t>No</w:t>
      </w:r>
      <w:r w:rsidRPr="00C752D0">
        <w:rPr>
          <w:rFonts w:eastAsia="Arial" w:cs="Arial"/>
          <w:spacing w:val="-15"/>
        </w:rPr>
        <w:t xml:space="preserve"> </w:t>
      </w:r>
      <w:r w:rsidRPr="00C752D0">
        <w:rPr>
          <w:rFonts w:eastAsia="Arial" w:cs="Arial"/>
        </w:rPr>
        <w:t>entanto, essas máquinas ainda dependem de supervisão humana para monitorar e corrigir eventuais problemas. Já a automação vai além, incorporando tecnologias que permitem aos sistemas autogerenciarem e otimizar processos em tempo real, sem a necessidade constante de intervenção humana. A automação tem, assim, maior autonomia e capacidade de decisão</w:t>
      </w:r>
    </w:p>
    <w:p w14:paraId="47132FC0" w14:textId="65E61E42" w:rsidR="00991BD4" w:rsidRPr="00C752D0" w:rsidRDefault="00991BD4" w:rsidP="00C752D0">
      <w:pPr>
        <w:rPr>
          <w:rFonts w:eastAsia="Arial"/>
        </w:rPr>
      </w:pPr>
      <w:r w:rsidRPr="00C752D0">
        <w:rPr>
          <w:rFonts w:eastAsia="Arial" w:cs="Arial"/>
        </w:rPr>
        <w:t>A automação industrial, especialmente, é um dos exemplos mais notáveis dessa evolução. Desde a Revolução Industrial, a introdução de sistemas automatizados revolucionou a produção, permitindo maior eficiência, produtividade e consistência</w:t>
      </w:r>
      <w:r w:rsidRPr="00C752D0">
        <w:rPr>
          <w:rFonts w:eastAsia="Arial" w:cs="Arial"/>
          <w:spacing w:val="-1"/>
        </w:rPr>
        <w:t xml:space="preserve"> </w:t>
      </w:r>
      <w:r w:rsidRPr="00C752D0">
        <w:rPr>
          <w:rFonts w:eastAsia="Arial" w:cs="Arial"/>
        </w:rPr>
        <w:t>na</w:t>
      </w:r>
      <w:r w:rsidRPr="00C752D0">
        <w:rPr>
          <w:rFonts w:eastAsia="Arial" w:cs="Arial"/>
          <w:spacing w:val="-1"/>
        </w:rPr>
        <w:t xml:space="preserve"> </w:t>
      </w:r>
      <w:r w:rsidRPr="00C752D0">
        <w:rPr>
          <w:rFonts w:eastAsia="Arial" w:cs="Arial"/>
        </w:rPr>
        <w:t>qualidade</w:t>
      </w:r>
      <w:r w:rsidRPr="00C752D0">
        <w:rPr>
          <w:rFonts w:eastAsia="Arial" w:cs="Arial"/>
          <w:spacing w:val="-3"/>
        </w:rPr>
        <w:t xml:space="preserve"> </w:t>
      </w:r>
      <w:r w:rsidRPr="00C752D0">
        <w:rPr>
          <w:rFonts w:eastAsia="Arial" w:cs="Arial"/>
        </w:rPr>
        <w:t xml:space="preserve">dos </w:t>
      </w:r>
      <w:r w:rsidRPr="00C752D0">
        <w:rPr>
          <w:rFonts w:eastAsia="Arial"/>
        </w:rPr>
        <w:t>produtos. Segundo Vilela e Vidal (2003), a automação industrial reduz o custo e o tempo de produção, além de garantir que a qualidade dos produtos seja mantida em um padrão elevado e que normas ambientais sejam respeitadas, ao permitir o controle preciso de efluentes e emissões de gases.</w:t>
      </w:r>
    </w:p>
    <w:p w14:paraId="461BAF5E" w14:textId="6A4278AF" w:rsidR="00991BD4" w:rsidRPr="00C752D0" w:rsidRDefault="00991BD4" w:rsidP="00C752D0">
      <w:pPr>
        <w:rPr>
          <w:rFonts w:eastAsia="Arial"/>
        </w:rPr>
      </w:pPr>
      <w:r w:rsidRPr="00C752D0">
        <w:rPr>
          <w:rFonts w:eastAsia="Arial"/>
        </w:rPr>
        <w:t>A automação, com sua crescente integração tecnológica, também vem transformando profundamente a gestão de estoque. Brito e Aguiar (2023) destacam que a automação na gestão de estoques facilita a organização e controle do inventário, aumentando a produtividade e evitando perdas. Esse sistema automatizado permite que as empresas tenham controle preciso sobre o armazenamento, localização e retirada de produtos, otimizando tempo e minimizando erros operacionais.</w:t>
      </w:r>
    </w:p>
    <w:p w14:paraId="2F238217" w14:textId="6A1CB46C" w:rsidR="00991BD4" w:rsidRPr="00C752D0" w:rsidRDefault="00991BD4" w:rsidP="00C752D0">
      <w:pPr>
        <w:rPr>
          <w:rFonts w:eastAsia="Arial"/>
        </w:rPr>
      </w:pPr>
      <w:r w:rsidRPr="00C752D0">
        <w:rPr>
          <w:rFonts w:eastAsia="Arial"/>
        </w:rPr>
        <w:t xml:space="preserve">Além das vantagens operacionais, a automação também traz desafios significativos. Com a substituição de atividades repetitivas, aumenta-se a eficiência, mas reduz-se a necessidade de mão de obra humana, gerando preocupações quanto ao desemprego e à requalificação de trabalhadores. Essa mudança exige que empresas e governos invistam em políticas de requalificação, garantindo que a força de trabalho acompanhe as novas demandas do mercado, como destacam Vilela e Vidal (2003). </w:t>
      </w:r>
    </w:p>
    <w:p w14:paraId="00427723" w14:textId="77777777" w:rsidR="00991BD4" w:rsidRPr="00C752D0" w:rsidRDefault="00991BD4" w:rsidP="00991BD4">
      <w:pPr>
        <w:rPr>
          <w:rFonts w:eastAsia="Arial" w:cs="Arial"/>
          <w:sz w:val="12"/>
          <w:szCs w:val="12"/>
        </w:rPr>
      </w:pPr>
    </w:p>
    <w:p w14:paraId="13C9F496" w14:textId="77777777" w:rsidR="00C752D0" w:rsidRDefault="00991BD4" w:rsidP="00C752D0">
      <w:pPr>
        <w:tabs>
          <w:tab w:val="left" w:pos="721"/>
        </w:tabs>
        <w:ind w:firstLine="0"/>
        <w:rPr>
          <w:rFonts w:eastAsia="Arial" w:cs="Arial"/>
          <w:b/>
          <w:spacing w:val="-2"/>
        </w:rPr>
      </w:pPr>
      <w:r w:rsidRPr="00991BD4">
        <w:rPr>
          <w:rFonts w:eastAsia="Arial" w:cs="Arial"/>
          <w:b/>
        </w:rPr>
        <w:t>Tecnologias</w:t>
      </w:r>
      <w:r w:rsidRPr="00991BD4">
        <w:rPr>
          <w:rFonts w:eastAsia="Arial" w:cs="Arial"/>
          <w:b/>
          <w:spacing w:val="-4"/>
        </w:rPr>
        <w:t xml:space="preserve"> </w:t>
      </w:r>
      <w:r w:rsidRPr="00991BD4">
        <w:rPr>
          <w:rFonts w:eastAsia="Arial" w:cs="Arial"/>
          <w:b/>
        </w:rPr>
        <w:t>de</w:t>
      </w:r>
      <w:r w:rsidRPr="00991BD4">
        <w:rPr>
          <w:rFonts w:eastAsia="Arial" w:cs="Arial"/>
          <w:b/>
          <w:spacing w:val="-4"/>
        </w:rPr>
        <w:t xml:space="preserve"> </w:t>
      </w:r>
      <w:r w:rsidRPr="00991BD4">
        <w:rPr>
          <w:rFonts w:eastAsia="Arial" w:cs="Arial"/>
          <w:b/>
        </w:rPr>
        <w:t>Automação</w:t>
      </w:r>
      <w:r w:rsidRPr="00991BD4">
        <w:rPr>
          <w:rFonts w:eastAsia="Arial" w:cs="Arial"/>
          <w:b/>
          <w:spacing w:val="-4"/>
        </w:rPr>
        <w:t xml:space="preserve"> </w:t>
      </w:r>
      <w:r w:rsidRPr="00991BD4">
        <w:rPr>
          <w:rFonts w:eastAsia="Arial" w:cs="Arial"/>
          <w:b/>
        </w:rPr>
        <w:t>Aplicadas</w:t>
      </w:r>
      <w:r w:rsidRPr="00991BD4">
        <w:rPr>
          <w:rFonts w:eastAsia="Arial" w:cs="Arial"/>
          <w:b/>
          <w:spacing w:val="-4"/>
        </w:rPr>
        <w:t xml:space="preserve"> </w:t>
      </w:r>
      <w:r w:rsidRPr="00991BD4">
        <w:rPr>
          <w:rFonts w:eastAsia="Arial" w:cs="Arial"/>
          <w:b/>
        </w:rPr>
        <w:t>à</w:t>
      </w:r>
      <w:r w:rsidRPr="00991BD4">
        <w:rPr>
          <w:rFonts w:eastAsia="Arial" w:cs="Arial"/>
          <w:b/>
          <w:spacing w:val="-5"/>
        </w:rPr>
        <w:t xml:space="preserve"> </w:t>
      </w:r>
      <w:r w:rsidRPr="00991BD4">
        <w:rPr>
          <w:rFonts w:eastAsia="Arial" w:cs="Arial"/>
          <w:b/>
        </w:rPr>
        <w:t>Gestão</w:t>
      </w:r>
      <w:r w:rsidRPr="00991BD4">
        <w:rPr>
          <w:rFonts w:eastAsia="Arial" w:cs="Arial"/>
          <w:b/>
          <w:spacing w:val="-4"/>
        </w:rPr>
        <w:t xml:space="preserve"> </w:t>
      </w:r>
      <w:r w:rsidRPr="00991BD4">
        <w:rPr>
          <w:rFonts w:eastAsia="Arial" w:cs="Arial"/>
          <w:b/>
        </w:rPr>
        <w:t>de</w:t>
      </w:r>
      <w:r w:rsidRPr="00991BD4">
        <w:rPr>
          <w:rFonts w:eastAsia="Arial" w:cs="Arial"/>
          <w:b/>
          <w:spacing w:val="-4"/>
        </w:rPr>
        <w:t xml:space="preserve"> </w:t>
      </w:r>
      <w:r w:rsidRPr="00991BD4">
        <w:rPr>
          <w:rFonts w:eastAsia="Arial" w:cs="Arial"/>
          <w:b/>
          <w:spacing w:val="-2"/>
        </w:rPr>
        <w:t>Estoques</w:t>
      </w:r>
    </w:p>
    <w:p w14:paraId="2C9C0031" w14:textId="7C9DDB06" w:rsidR="00991BD4" w:rsidRPr="00C752D0" w:rsidRDefault="00991BD4" w:rsidP="00C752D0">
      <w:pPr>
        <w:tabs>
          <w:tab w:val="left" w:pos="721"/>
        </w:tabs>
        <w:ind w:firstLine="720"/>
        <w:rPr>
          <w:rFonts w:eastAsia="Arial" w:cs="Arial"/>
          <w:b/>
          <w:spacing w:val="-2"/>
        </w:rPr>
      </w:pPr>
      <w:r w:rsidRPr="00991BD4">
        <w:rPr>
          <w:rFonts w:eastAsia="Arial" w:cs="Arial"/>
        </w:rPr>
        <w:t>A automação</w:t>
      </w:r>
      <w:r w:rsidRPr="00991BD4">
        <w:rPr>
          <w:rFonts w:eastAsia="Arial" w:cs="Arial"/>
          <w:spacing w:val="-2"/>
        </w:rPr>
        <w:t xml:space="preserve"> </w:t>
      </w:r>
      <w:r w:rsidRPr="00991BD4">
        <w:rPr>
          <w:rFonts w:eastAsia="Arial" w:cs="Arial"/>
        </w:rPr>
        <w:t>na</w:t>
      </w:r>
      <w:r w:rsidRPr="00991BD4">
        <w:rPr>
          <w:rFonts w:eastAsia="Arial" w:cs="Arial"/>
          <w:spacing w:val="-2"/>
        </w:rPr>
        <w:t xml:space="preserve"> </w:t>
      </w:r>
      <w:r w:rsidRPr="00991BD4">
        <w:rPr>
          <w:rFonts w:eastAsia="Arial" w:cs="Arial"/>
        </w:rPr>
        <w:t>gestão de</w:t>
      </w:r>
      <w:r w:rsidRPr="00991BD4">
        <w:rPr>
          <w:rFonts w:eastAsia="Arial" w:cs="Arial"/>
          <w:spacing w:val="-1"/>
        </w:rPr>
        <w:t xml:space="preserve"> </w:t>
      </w:r>
      <w:r w:rsidRPr="00991BD4">
        <w:rPr>
          <w:rFonts w:eastAsia="Arial" w:cs="Arial"/>
        </w:rPr>
        <w:t>estoque tem</w:t>
      </w:r>
      <w:r w:rsidRPr="00991BD4">
        <w:rPr>
          <w:rFonts w:eastAsia="Arial" w:cs="Arial"/>
          <w:spacing w:val="-1"/>
        </w:rPr>
        <w:t xml:space="preserve"> </w:t>
      </w:r>
      <w:r w:rsidRPr="00991BD4">
        <w:rPr>
          <w:rFonts w:eastAsia="Arial" w:cs="Arial"/>
        </w:rPr>
        <w:t>se</w:t>
      </w:r>
      <w:r w:rsidRPr="00991BD4">
        <w:rPr>
          <w:rFonts w:eastAsia="Arial" w:cs="Arial"/>
          <w:spacing w:val="-1"/>
        </w:rPr>
        <w:t xml:space="preserve"> </w:t>
      </w:r>
      <w:r w:rsidRPr="00991BD4">
        <w:rPr>
          <w:rFonts w:eastAsia="Arial" w:cs="Arial"/>
        </w:rPr>
        <w:t>mostrado</w:t>
      </w:r>
      <w:r w:rsidRPr="00991BD4">
        <w:rPr>
          <w:rFonts w:eastAsia="Arial" w:cs="Arial"/>
          <w:spacing w:val="-1"/>
        </w:rPr>
        <w:t xml:space="preserve"> </w:t>
      </w:r>
      <w:r w:rsidRPr="00991BD4">
        <w:rPr>
          <w:rFonts w:eastAsia="Arial" w:cs="Arial"/>
        </w:rPr>
        <w:t>essencial</w:t>
      </w:r>
      <w:r w:rsidRPr="00991BD4">
        <w:rPr>
          <w:rFonts w:eastAsia="Arial" w:cs="Arial"/>
          <w:spacing w:val="-2"/>
        </w:rPr>
        <w:t xml:space="preserve"> </w:t>
      </w:r>
      <w:r w:rsidRPr="00991BD4">
        <w:rPr>
          <w:rFonts w:eastAsia="Arial" w:cs="Arial"/>
        </w:rPr>
        <w:t>para</w:t>
      </w:r>
      <w:r w:rsidRPr="00991BD4">
        <w:rPr>
          <w:rFonts w:eastAsia="Arial" w:cs="Arial"/>
          <w:spacing w:val="-2"/>
        </w:rPr>
        <w:t xml:space="preserve"> </w:t>
      </w:r>
      <w:r w:rsidRPr="00991BD4">
        <w:rPr>
          <w:rFonts w:eastAsia="Arial" w:cs="Arial"/>
        </w:rPr>
        <w:t xml:space="preserve">aumentar a eficiência e reduzir erros </w:t>
      </w:r>
      <w:r w:rsidRPr="00C752D0">
        <w:rPr>
          <w:rFonts w:eastAsia="Arial"/>
        </w:rPr>
        <w:t xml:space="preserve">operacionais. Brito e Aguiar (2023) destacam que, com a aplicação de sistemas </w:t>
      </w:r>
      <w:r w:rsidRPr="00C752D0">
        <w:rPr>
          <w:rFonts w:eastAsia="Arial"/>
        </w:rPr>
        <w:lastRenderedPageBreak/>
        <w:t>automatizados, as empresas conseguem monitorar o armazenamento e a localização dos produtos de forma mais rápida e precisa, evitando desperdícios e perdas. Esses sistemas automatizados permitem uma gestão "mais dinâmica, rápida, produtiva e organizada", contribuindo para a otimização dos processos logísticos (</w:t>
      </w:r>
      <w:r w:rsidR="00C752D0" w:rsidRPr="00C752D0">
        <w:rPr>
          <w:rFonts w:eastAsia="Arial"/>
        </w:rPr>
        <w:t>Brito</w:t>
      </w:r>
      <w:r w:rsidRPr="00C752D0">
        <w:rPr>
          <w:rFonts w:eastAsia="Arial"/>
        </w:rPr>
        <w:t xml:space="preserve">; </w:t>
      </w:r>
      <w:r w:rsidR="00C752D0" w:rsidRPr="00C752D0">
        <w:rPr>
          <w:rFonts w:eastAsia="Arial"/>
        </w:rPr>
        <w:t>Aguiar</w:t>
      </w:r>
      <w:r w:rsidRPr="00C752D0">
        <w:rPr>
          <w:rFonts w:eastAsia="Arial"/>
        </w:rPr>
        <w:t>, 2023).</w:t>
      </w:r>
    </w:p>
    <w:p w14:paraId="6582DD19" w14:textId="77777777" w:rsidR="00C752D0" w:rsidRDefault="00C752D0" w:rsidP="00C752D0">
      <w:pPr>
        <w:ind w:firstLine="0"/>
        <w:rPr>
          <w:rFonts w:eastAsia="Arial" w:cs="Arial"/>
          <w:b/>
        </w:rPr>
      </w:pPr>
    </w:p>
    <w:p w14:paraId="1E6EE99B" w14:textId="3F136127" w:rsidR="00991BD4" w:rsidRPr="00991BD4" w:rsidRDefault="00991BD4" w:rsidP="00C752D0">
      <w:pPr>
        <w:ind w:firstLine="0"/>
        <w:rPr>
          <w:rFonts w:eastAsia="Arial" w:cs="Arial"/>
          <w:b/>
        </w:rPr>
      </w:pPr>
      <w:r w:rsidRPr="00991BD4">
        <w:rPr>
          <w:rFonts w:eastAsia="Arial" w:cs="Arial"/>
          <w:b/>
        </w:rPr>
        <w:t>Sistemas</w:t>
      </w:r>
      <w:r w:rsidRPr="00991BD4">
        <w:rPr>
          <w:rFonts w:eastAsia="Arial" w:cs="Arial"/>
          <w:b/>
          <w:spacing w:val="-7"/>
        </w:rPr>
        <w:t xml:space="preserve"> </w:t>
      </w:r>
      <w:r w:rsidRPr="00991BD4">
        <w:rPr>
          <w:rFonts w:eastAsia="Arial" w:cs="Arial"/>
          <w:b/>
        </w:rPr>
        <w:t>ERP</w:t>
      </w:r>
    </w:p>
    <w:p w14:paraId="20049196" w14:textId="06762031" w:rsidR="00991BD4" w:rsidRPr="00991BD4" w:rsidRDefault="00991BD4" w:rsidP="00C752D0">
      <w:pPr>
        <w:rPr>
          <w:rFonts w:eastAsia="Arial" w:cs="Arial"/>
          <w:shd w:val="clear" w:color="auto" w:fill="FFFF00"/>
        </w:rPr>
      </w:pPr>
      <w:r w:rsidRPr="00991BD4">
        <w:rPr>
          <w:rFonts w:eastAsia="Arial" w:cs="Arial"/>
        </w:rPr>
        <w:t>O sistema ERP (</w:t>
      </w:r>
      <w:r w:rsidRPr="00991BD4">
        <w:rPr>
          <w:rFonts w:eastAsia="Arial" w:cs="Arial"/>
          <w:i/>
        </w:rPr>
        <w:t xml:space="preserve">Enterprise </w:t>
      </w:r>
      <w:proofErr w:type="spellStart"/>
      <w:r w:rsidRPr="00991BD4">
        <w:rPr>
          <w:rFonts w:eastAsia="Arial" w:cs="Arial"/>
          <w:i/>
        </w:rPr>
        <w:t>Resource</w:t>
      </w:r>
      <w:proofErr w:type="spellEnd"/>
      <w:r w:rsidRPr="00991BD4">
        <w:rPr>
          <w:rFonts w:eastAsia="Arial" w:cs="Arial"/>
          <w:i/>
        </w:rPr>
        <w:t xml:space="preserve"> Planning</w:t>
      </w:r>
      <w:r w:rsidRPr="00991BD4">
        <w:rPr>
          <w:rFonts w:eastAsia="Arial" w:cs="Arial"/>
        </w:rPr>
        <w:t>), ou Planejamento dos Recursos Empresariais, é uma solução tecnológica que permite a integração de diversos setores dentro de uma empresa, consolidando dados e processos em uma única plataforma (</w:t>
      </w:r>
      <w:r w:rsidR="00C752D0" w:rsidRPr="00991BD4">
        <w:rPr>
          <w:rFonts w:eastAsia="Arial" w:cs="Arial"/>
        </w:rPr>
        <w:t>Padilha</w:t>
      </w:r>
      <w:r w:rsidRPr="00991BD4">
        <w:rPr>
          <w:rFonts w:eastAsia="Arial" w:cs="Arial"/>
        </w:rPr>
        <w:t xml:space="preserve">; </w:t>
      </w:r>
      <w:r w:rsidR="00C752D0" w:rsidRPr="00991BD4">
        <w:rPr>
          <w:rFonts w:eastAsia="Arial" w:cs="Arial"/>
        </w:rPr>
        <w:t>Marins</w:t>
      </w:r>
      <w:r w:rsidRPr="00991BD4">
        <w:rPr>
          <w:rFonts w:eastAsia="Arial" w:cs="Arial"/>
        </w:rPr>
        <w:t>, 2005). Esse sistema conecta áreas como finanças, compras, produção e vendas, promovendo um fluxo de informação contínuo</w:t>
      </w:r>
      <w:r w:rsidRPr="00991BD4">
        <w:rPr>
          <w:rFonts w:eastAsia="Arial" w:cs="Arial"/>
          <w:spacing w:val="-12"/>
        </w:rPr>
        <w:t xml:space="preserve"> </w:t>
      </w:r>
      <w:r w:rsidRPr="00991BD4">
        <w:rPr>
          <w:rFonts w:eastAsia="Arial" w:cs="Arial"/>
        </w:rPr>
        <w:t>e</w:t>
      </w:r>
      <w:r w:rsidRPr="00991BD4">
        <w:rPr>
          <w:rFonts w:eastAsia="Arial" w:cs="Arial"/>
          <w:spacing w:val="-9"/>
        </w:rPr>
        <w:t xml:space="preserve"> </w:t>
      </w:r>
      <w:r w:rsidRPr="00991BD4">
        <w:rPr>
          <w:rFonts w:eastAsia="Arial" w:cs="Arial"/>
        </w:rPr>
        <w:t>padronizado,</w:t>
      </w:r>
      <w:r w:rsidRPr="00991BD4">
        <w:rPr>
          <w:rFonts w:eastAsia="Arial" w:cs="Arial"/>
          <w:spacing w:val="-10"/>
        </w:rPr>
        <w:t xml:space="preserve"> </w:t>
      </w:r>
      <w:r w:rsidRPr="00991BD4">
        <w:rPr>
          <w:rFonts w:eastAsia="Arial" w:cs="Arial"/>
        </w:rPr>
        <w:t>o</w:t>
      </w:r>
      <w:r w:rsidRPr="00991BD4">
        <w:rPr>
          <w:rFonts w:eastAsia="Arial" w:cs="Arial"/>
          <w:spacing w:val="-9"/>
        </w:rPr>
        <w:t xml:space="preserve"> </w:t>
      </w:r>
      <w:r w:rsidRPr="00991BD4">
        <w:rPr>
          <w:rFonts w:eastAsia="Arial" w:cs="Arial"/>
        </w:rPr>
        <w:t>que</w:t>
      </w:r>
      <w:r w:rsidRPr="00991BD4">
        <w:rPr>
          <w:rFonts w:eastAsia="Arial" w:cs="Arial"/>
          <w:spacing w:val="-12"/>
        </w:rPr>
        <w:t xml:space="preserve"> </w:t>
      </w:r>
      <w:r w:rsidRPr="00991BD4">
        <w:rPr>
          <w:rFonts w:eastAsia="Arial" w:cs="Arial"/>
        </w:rPr>
        <w:t>possibilita</w:t>
      </w:r>
      <w:r w:rsidRPr="00991BD4">
        <w:rPr>
          <w:rFonts w:eastAsia="Arial" w:cs="Arial"/>
          <w:spacing w:val="-11"/>
        </w:rPr>
        <w:t xml:space="preserve"> </w:t>
      </w:r>
      <w:r w:rsidRPr="00991BD4">
        <w:rPr>
          <w:rFonts w:eastAsia="Arial" w:cs="Arial"/>
        </w:rPr>
        <w:t>uma</w:t>
      </w:r>
      <w:r w:rsidRPr="00991BD4">
        <w:rPr>
          <w:rFonts w:eastAsia="Arial" w:cs="Arial"/>
          <w:spacing w:val="-9"/>
        </w:rPr>
        <w:t xml:space="preserve"> </w:t>
      </w:r>
      <w:r w:rsidRPr="00991BD4">
        <w:rPr>
          <w:rFonts w:eastAsia="Arial" w:cs="Arial"/>
        </w:rPr>
        <w:t>visão</w:t>
      </w:r>
      <w:r w:rsidRPr="00991BD4">
        <w:rPr>
          <w:rFonts w:eastAsia="Arial" w:cs="Arial"/>
          <w:spacing w:val="-9"/>
        </w:rPr>
        <w:t xml:space="preserve"> </w:t>
      </w:r>
      <w:r w:rsidRPr="00991BD4">
        <w:rPr>
          <w:rFonts w:eastAsia="Arial" w:cs="Arial"/>
        </w:rPr>
        <w:t>completa</w:t>
      </w:r>
      <w:r w:rsidRPr="00991BD4">
        <w:rPr>
          <w:rFonts w:eastAsia="Arial" w:cs="Arial"/>
          <w:spacing w:val="-11"/>
        </w:rPr>
        <w:t xml:space="preserve"> </w:t>
      </w:r>
      <w:r w:rsidRPr="00991BD4">
        <w:rPr>
          <w:rFonts w:eastAsia="Arial" w:cs="Arial"/>
        </w:rPr>
        <w:t>das</w:t>
      </w:r>
      <w:r w:rsidRPr="00991BD4">
        <w:rPr>
          <w:rFonts w:eastAsia="Arial" w:cs="Arial"/>
          <w:spacing w:val="-10"/>
        </w:rPr>
        <w:t xml:space="preserve"> </w:t>
      </w:r>
      <w:r w:rsidRPr="00991BD4">
        <w:rPr>
          <w:rFonts w:eastAsia="Arial" w:cs="Arial"/>
        </w:rPr>
        <w:t>operações</w:t>
      </w:r>
      <w:r w:rsidRPr="00991BD4">
        <w:rPr>
          <w:rFonts w:eastAsia="Arial" w:cs="Arial"/>
          <w:spacing w:val="-10"/>
        </w:rPr>
        <w:t xml:space="preserve"> </w:t>
      </w:r>
      <w:r w:rsidRPr="00991BD4">
        <w:rPr>
          <w:rFonts w:eastAsia="Arial" w:cs="Arial"/>
        </w:rPr>
        <w:t>e</w:t>
      </w:r>
      <w:r w:rsidRPr="00991BD4">
        <w:rPr>
          <w:rFonts w:eastAsia="Arial" w:cs="Arial"/>
          <w:spacing w:val="-9"/>
        </w:rPr>
        <w:t xml:space="preserve"> </w:t>
      </w:r>
      <w:r w:rsidRPr="00991BD4">
        <w:rPr>
          <w:rFonts w:eastAsia="Arial" w:cs="Arial"/>
        </w:rPr>
        <w:t>facilita a tomada de decisões estratégicas (</w:t>
      </w:r>
      <w:r w:rsidR="00C752D0" w:rsidRPr="00991BD4">
        <w:rPr>
          <w:rFonts w:eastAsia="Arial" w:cs="Arial"/>
        </w:rPr>
        <w:t>Nascimento</w:t>
      </w:r>
      <w:r w:rsidRPr="00991BD4">
        <w:rPr>
          <w:rFonts w:eastAsia="Arial" w:cs="Arial"/>
        </w:rPr>
        <w:t xml:space="preserve">; </w:t>
      </w:r>
      <w:proofErr w:type="spellStart"/>
      <w:r w:rsidR="00C752D0" w:rsidRPr="00991BD4">
        <w:rPr>
          <w:rFonts w:eastAsia="Arial" w:cs="Arial"/>
        </w:rPr>
        <w:t>Lanzotti</w:t>
      </w:r>
      <w:proofErr w:type="spellEnd"/>
      <w:r w:rsidRPr="00991BD4">
        <w:rPr>
          <w:rFonts w:eastAsia="Arial" w:cs="Arial"/>
        </w:rPr>
        <w:t>, 2022).</w:t>
      </w:r>
    </w:p>
    <w:p w14:paraId="6A51FCC2" w14:textId="6868F04E" w:rsidR="00991BD4" w:rsidRPr="00991BD4" w:rsidRDefault="00991BD4" w:rsidP="00C752D0">
      <w:pPr>
        <w:rPr>
          <w:rFonts w:eastAsia="Arial" w:cs="Arial"/>
        </w:rPr>
      </w:pPr>
      <w:r w:rsidRPr="00991BD4">
        <w:rPr>
          <w:rFonts w:eastAsia="Arial" w:cs="Arial"/>
        </w:rPr>
        <w:t xml:space="preserve">Para o controle de estoque, os sistemas ERP desempenham um papel crucial ao centralizar o gerenciamento de entradas e saídas de mercadorias, aprimorando a visibilidade do inventário em tempo real. Isso permite que as empresas evitem excessos ou faltas de produtos, reduzindo custos e otimizando o espaço de armazenamento. Segundo Paiva e </w:t>
      </w:r>
      <w:proofErr w:type="spellStart"/>
      <w:r w:rsidRPr="00991BD4">
        <w:rPr>
          <w:rFonts w:eastAsia="Arial" w:cs="Arial"/>
        </w:rPr>
        <w:t>Lanzotti</w:t>
      </w:r>
      <w:proofErr w:type="spellEnd"/>
      <w:r w:rsidRPr="00991BD4">
        <w:rPr>
          <w:rFonts w:eastAsia="Arial" w:cs="Arial"/>
        </w:rPr>
        <w:t xml:space="preserve"> (2022), ao padronizar processos como identificação e codificação de itens, o ERP garante uma localização eficiente dos materiais</w:t>
      </w:r>
      <w:r w:rsidRPr="00991BD4">
        <w:rPr>
          <w:rFonts w:eastAsia="Arial" w:cs="Arial"/>
          <w:spacing w:val="-11"/>
        </w:rPr>
        <w:t xml:space="preserve"> </w:t>
      </w:r>
      <w:r w:rsidRPr="00991BD4">
        <w:rPr>
          <w:rFonts w:eastAsia="Arial" w:cs="Arial"/>
        </w:rPr>
        <w:t>e</w:t>
      </w:r>
      <w:r w:rsidRPr="00991BD4">
        <w:rPr>
          <w:rFonts w:eastAsia="Arial" w:cs="Arial"/>
          <w:spacing w:val="-9"/>
        </w:rPr>
        <w:t xml:space="preserve"> </w:t>
      </w:r>
      <w:r w:rsidRPr="00991BD4">
        <w:rPr>
          <w:rFonts w:eastAsia="Arial" w:cs="Arial"/>
        </w:rPr>
        <w:t>facilita</w:t>
      </w:r>
      <w:r w:rsidRPr="00991BD4">
        <w:rPr>
          <w:rFonts w:eastAsia="Arial" w:cs="Arial"/>
          <w:spacing w:val="-9"/>
        </w:rPr>
        <w:t xml:space="preserve"> </w:t>
      </w:r>
      <w:r w:rsidRPr="00991BD4">
        <w:rPr>
          <w:rFonts w:eastAsia="Arial" w:cs="Arial"/>
        </w:rPr>
        <w:t>o</w:t>
      </w:r>
      <w:r w:rsidRPr="00991BD4">
        <w:rPr>
          <w:rFonts w:eastAsia="Arial" w:cs="Arial"/>
          <w:spacing w:val="-9"/>
        </w:rPr>
        <w:t xml:space="preserve"> </w:t>
      </w:r>
      <w:r w:rsidRPr="00991BD4">
        <w:rPr>
          <w:rFonts w:eastAsia="Arial" w:cs="Arial"/>
        </w:rPr>
        <w:t>abastecimento,</w:t>
      </w:r>
      <w:r w:rsidRPr="00991BD4">
        <w:rPr>
          <w:rFonts w:eastAsia="Arial" w:cs="Arial"/>
          <w:spacing w:val="-10"/>
        </w:rPr>
        <w:t xml:space="preserve"> </w:t>
      </w:r>
      <w:r w:rsidRPr="00991BD4">
        <w:rPr>
          <w:rFonts w:eastAsia="Arial" w:cs="Arial"/>
        </w:rPr>
        <w:t>melhorando</w:t>
      </w:r>
      <w:r w:rsidRPr="00991BD4">
        <w:rPr>
          <w:rFonts w:eastAsia="Arial" w:cs="Arial"/>
          <w:spacing w:val="-9"/>
        </w:rPr>
        <w:t xml:space="preserve"> </w:t>
      </w:r>
      <w:r w:rsidRPr="00991BD4">
        <w:rPr>
          <w:rFonts w:eastAsia="Arial" w:cs="Arial"/>
        </w:rPr>
        <w:t>a</w:t>
      </w:r>
      <w:r w:rsidRPr="00991BD4">
        <w:rPr>
          <w:rFonts w:eastAsia="Arial" w:cs="Arial"/>
          <w:spacing w:val="-9"/>
        </w:rPr>
        <w:t xml:space="preserve"> </w:t>
      </w:r>
      <w:r w:rsidRPr="00991BD4">
        <w:rPr>
          <w:rFonts w:eastAsia="Arial" w:cs="Arial"/>
        </w:rPr>
        <w:t>eficiência</w:t>
      </w:r>
      <w:r w:rsidRPr="00991BD4">
        <w:rPr>
          <w:rFonts w:eastAsia="Arial" w:cs="Arial"/>
          <w:spacing w:val="-10"/>
        </w:rPr>
        <w:t xml:space="preserve"> </w:t>
      </w:r>
      <w:r w:rsidRPr="00991BD4">
        <w:rPr>
          <w:rFonts w:eastAsia="Arial" w:cs="Arial"/>
        </w:rPr>
        <w:t>do</w:t>
      </w:r>
      <w:r w:rsidRPr="00991BD4">
        <w:rPr>
          <w:rFonts w:eastAsia="Arial" w:cs="Arial"/>
          <w:spacing w:val="-9"/>
        </w:rPr>
        <w:t xml:space="preserve"> </w:t>
      </w:r>
      <w:r w:rsidRPr="00991BD4">
        <w:rPr>
          <w:rFonts w:eastAsia="Arial" w:cs="Arial"/>
        </w:rPr>
        <w:t>atendimento</w:t>
      </w:r>
      <w:r w:rsidRPr="00991BD4">
        <w:rPr>
          <w:rFonts w:eastAsia="Arial" w:cs="Arial"/>
          <w:spacing w:val="-9"/>
        </w:rPr>
        <w:t xml:space="preserve"> </w:t>
      </w:r>
      <w:r w:rsidRPr="00991BD4">
        <w:rPr>
          <w:rFonts w:eastAsia="Arial" w:cs="Arial"/>
        </w:rPr>
        <w:t>interno</w:t>
      </w:r>
      <w:r w:rsidRPr="00991BD4">
        <w:rPr>
          <w:rFonts w:eastAsia="Arial" w:cs="Arial"/>
          <w:spacing w:val="-9"/>
        </w:rPr>
        <w:t xml:space="preserve"> </w:t>
      </w:r>
      <w:r w:rsidRPr="00991BD4">
        <w:rPr>
          <w:rFonts w:eastAsia="Arial" w:cs="Arial"/>
        </w:rPr>
        <w:t xml:space="preserve">e </w:t>
      </w:r>
      <w:r w:rsidRPr="00991BD4">
        <w:rPr>
          <w:rFonts w:eastAsia="Arial" w:cs="Arial"/>
          <w:spacing w:val="-2"/>
        </w:rPr>
        <w:t>externo.</w:t>
      </w:r>
    </w:p>
    <w:p w14:paraId="665A9370" w14:textId="1CD7D394" w:rsidR="00991BD4" w:rsidRPr="00991BD4" w:rsidRDefault="00991BD4" w:rsidP="00C752D0">
      <w:pPr>
        <w:rPr>
          <w:rFonts w:eastAsia="Arial" w:cs="Arial"/>
        </w:rPr>
      </w:pPr>
      <w:r w:rsidRPr="00991BD4">
        <w:rPr>
          <w:rFonts w:eastAsia="Arial" w:cs="Arial"/>
        </w:rPr>
        <w:t>Além disso, a integração proporcionada pelo ERP elimina redundâncias de dados</w:t>
      </w:r>
      <w:r w:rsidRPr="00991BD4">
        <w:rPr>
          <w:rFonts w:eastAsia="Arial" w:cs="Arial"/>
          <w:spacing w:val="-7"/>
        </w:rPr>
        <w:t xml:space="preserve"> </w:t>
      </w:r>
      <w:r w:rsidRPr="00991BD4">
        <w:rPr>
          <w:rFonts w:eastAsia="Arial" w:cs="Arial"/>
        </w:rPr>
        <w:t>e</w:t>
      </w:r>
      <w:r w:rsidRPr="00991BD4">
        <w:rPr>
          <w:rFonts w:eastAsia="Arial" w:cs="Arial"/>
          <w:spacing w:val="-8"/>
        </w:rPr>
        <w:t xml:space="preserve"> </w:t>
      </w:r>
      <w:r w:rsidRPr="00991BD4">
        <w:rPr>
          <w:rFonts w:eastAsia="Arial" w:cs="Arial"/>
        </w:rPr>
        <w:t>agiliza</w:t>
      </w:r>
      <w:r w:rsidRPr="00991BD4">
        <w:rPr>
          <w:rFonts w:eastAsia="Arial" w:cs="Arial"/>
          <w:spacing w:val="-6"/>
        </w:rPr>
        <w:t xml:space="preserve"> </w:t>
      </w:r>
      <w:r w:rsidRPr="00991BD4">
        <w:rPr>
          <w:rFonts w:eastAsia="Arial" w:cs="Arial"/>
        </w:rPr>
        <w:t>a</w:t>
      </w:r>
      <w:r w:rsidRPr="00991BD4">
        <w:rPr>
          <w:rFonts w:eastAsia="Arial" w:cs="Arial"/>
          <w:spacing w:val="-6"/>
        </w:rPr>
        <w:t xml:space="preserve"> </w:t>
      </w:r>
      <w:r w:rsidRPr="00991BD4">
        <w:rPr>
          <w:rFonts w:eastAsia="Arial" w:cs="Arial"/>
        </w:rPr>
        <w:t>comunicação</w:t>
      </w:r>
      <w:r w:rsidRPr="00991BD4">
        <w:rPr>
          <w:rFonts w:eastAsia="Arial" w:cs="Arial"/>
          <w:spacing w:val="-8"/>
        </w:rPr>
        <w:t xml:space="preserve"> </w:t>
      </w:r>
      <w:r w:rsidRPr="00991BD4">
        <w:rPr>
          <w:rFonts w:eastAsia="Arial" w:cs="Arial"/>
        </w:rPr>
        <w:t>entre</w:t>
      </w:r>
      <w:r w:rsidRPr="00991BD4">
        <w:rPr>
          <w:rFonts w:eastAsia="Arial" w:cs="Arial"/>
          <w:spacing w:val="-8"/>
        </w:rPr>
        <w:t xml:space="preserve"> </w:t>
      </w:r>
      <w:r w:rsidRPr="00991BD4">
        <w:rPr>
          <w:rFonts w:eastAsia="Arial" w:cs="Arial"/>
        </w:rPr>
        <w:t>departamentos,</w:t>
      </w:r>
      <w:r w:rsidRPr="00991BD4">
        <w:rPr>
          <w:rFonts w:eastAsia="Arial" w:cs="Arial"/>
          <w:spacing w:val="-9"/>
        </w:rPr>
        <w:t xml:space="preserve"> </w:t>
      </w:r>
      <w:r w:rsidRPr="00991BD4">
        <w:rPr>
          <w:rFonts w:eastAsia="Arial" w:cs="Arial"/>
        </w:rPr>
        <w:t>o</w:t>
      </w:r>
      <w:r w:rsidRPr="00991BD4">
        <w:rPr>
          <w:rFonts w:eastAsia="Arial" w:cs="Arial"/>
          <w:spacing w:val="-6"/>
        </w:rPr>
        <w:t xml:space="preserve"> </w:t>
      </w:r>
      <w:r w:rsidRPr="00991BD4">
        <w:rPr>
          <w:rFonts w:eastAsia="Arial" w:cs="Arial"/>
        </w:rPr>
        <w:t>que</w:t>
      </w:r>
      <w:r w:rsidRPr="00991BD4">
        <w:rPr>
          <w:rFonts w:eastAsia="Arial" w:cs="Arial"/>
          <w:spacing w:val="-6"/>
        </w:rPr>
        <w:t xml:space="preserve"> </w:t>
      </w:r>
      <w:r w:rsidRPr="00991BD4">
        <w:rPr>
          <w:rFonts w:eastAsia="Arial" w:cs="Arial"/>
        </w:rPr>
        <w:t>reduz</w:t>
      </w:r>
      <w:r w:rsidRPr="00991BD4">
        <w:rPr>
          <w:rFonts w:eastAsia="Arial" w:cs="Arial"/>
          <w:spacing w:val="-7"/>
        </w:rPr>
        <w:t xml:space="preserve"> </w:t>
      </w:r>
      <w:r w:rsidRPr="00991BD4">
        <w:rPr>
          <w:rFonts w:eastAsia="Arial" w:cs="Arial"/>
        </w:rPr>
        <w:t>o</w:t>
      </w:r>
      <w:r w:rsidRPr="00991BD4">
        <w:rPr>
          <w:rFonts w:eastAsia="Arial" w:cs="Arial"/>
          <w:spacing w:val="-11"/>
        </w:rPr>
        <w:t xml:space="preserve"> </w:t>
      </w:r>
      <w:r w:rsidRPr="00991BD4">
        <w:rPr>
          <w:rFonts w:eastAsia="Arial" w:cs="Arial"/>
        </w:rPr>
        <w:t>tempo</w:t>
      </w:r>
      <w:r w:rsidRPr="00991BD4">
        <w:rPr>
          <w:rFonts w:eastAsia="Arial" w:cs="Arial"/>
          <w:spacing w:val="-8"/>
        </w:rPr>
        <w:t xml:space="preserve"> </w:t>
      </w:r>
      <w:r w:rsidRPr="00991BD4">
        <w:rPr>
          <w:rFonts w:eastAsia="Arial" w:cs="Arial"/>
        </w:rPr>
        <w:t xml:space="preserve">necessário para repor estoques e planejar compras. Como observado por Silvério et al. (2019), essa otimização minimiza a burocracia e facilita o monitoramento do inventário, permitindo uma gestão de estoque mais precisa e estratégica, fundamental para a competitividade no mercado atua. O </w:t>
      </w:r>
      <w:r w:rsidRPr="00C752D0">
        <w:rPr>
          <w:rFonts w:eastAsia="Arial" w:cs="Arial"/>
          <w:bCs/>
        </w:rPr>
        <w:t>Quadro 2</w:t>
      </w:r>
      <w:r w:rsidRPr="00991BD4">
        <w:rPr>
          <w:rFonts w:eastAsia="Arial" w:cs="Arial"/>
          <w:b/>
        </w:rPr>
        <w:t xml:space="preserve"> </w:t>
      </w:r>
      <w:r w:rsidRPr="00991BD4">
        <w:rPr>
          <w:rFonts w:eastAsia="Arial" w:cs="Arial"/>
        </w:rPr>
        <w:t>apresenta a implementação do ERP na gestão de estoque:</w:t>
      </w:r>
    </w:p>
    <w:p w14:paraId="3BD71E48" w14:textId="77777777" w:rsidR="00991BD4" w:rsidRDefault="00991BD4" w:rsidP="00991BD4">
      <w:pPr>
        <w:jc w:val="center"/>
        <w:rPr>
          <w:rFonts w:eastAsia="Arial" w:cs="Arial"/>
          <w:sz w:val="20"/>
        </w:rPr>
      </w:pPr>
    </w:p>
    <w:p w14:paraId="1593FB1F" w14:textId="77777777" w:rsidR="00C752D0" w:rsidRDefault="00C752D0" w:rsidP="00991BD4">
      <w:pPr>
        <w:jc w:val="center"/>
        <w:rPr>
          <w:rFonts w:eastAsia="Arial" w:cs="Arial"/>
          <w:sz w:val="20"/>
        </w:rPr>
      </w:pPr>
    </w:p>
    <w:p w14:paraId="79A93378" w14:textId="77777777" w:rsidR="00C752D0" w:rsidRDefault="00C752D0" w:rsidP="00991BD4">
      <w:pPr>
        <w:jc w:val="center"/>
        <w:rPr>
          <w:rFonts w:eastAsia="Arial" w:cs="Arial"/>
          <w:sz w:val="20"/>
        </w:rPr>
      </w:pPr>
    </w:p>
    <w:p w14:paraId="08E183E2" w14:textId="77777777" w:rsidR="00C752D0" w:rsidRDefault="00C752D0" w:rsidP="00991BD4">
      <w:pPr>
        <w:jc w:val="center"/>
        <w:rPr>
          <w:rFonts w:eastAsia="Arial" w:cs="Arial"/>
          <w:sz w:val="20"/>
        </w:rPr>
      </w:pPr>
    </w:p>
    <w:p w14:paraId="16F057BC" w14:textId="77777777" w:rsidR="00C752D0" w:rsidRDefault="00C752D0" w:rsidP="00991BD4">
      <w:pPr>
        <w:jc w:val="center"/>
        <w:rPr>
          <w:rFonts w:eastAsia="Arial" w:cs="Arial"/>
          <w:sz w:val="20"/>
        </w:rPr>
      </w:pPr>
    </w:p>
    <w:p w14:paraId="690F2CF1" w14:textId="77777777" w:rsidR="00C752D0" w:rsidRDefault="00C752D0" w:rsidP="00991BD4">
      <w:pPr>
        <w:jc w:val="center"/>
        <w:rPr>
          <w:rFonts w:eastAsia="Arial" w:cs="Arial"/>
          <w:sz w:val="20"/>
        </w:rPr>
      </w:pPr>
    </w:p>
    <w:p w14:paraId="461A47CF" w14:textId="77777777" w:rsidR="00C752D0" w:rsidRPr="00991BD4" w:rsidRDefault="00C752D0" w:rsidP="00991BD4">
      <w:pPr>
        <w:jc w:val="center"/>
        <w:rPr>
          <w:rFonts w:eastAsia="Arial" w:cs="Arial"/>
          <w:sz w:val="20"/>
        </w:rPr>
      </w:pPr>
    </w:p>
    <w:p w14:paraId="46B18DE4" w14:textId="77777777" w:rsidR="00991BD4" w:rsidRPr="00C752D0" w:rsidRDefault="00991BD4" w:rsidP="00C752D0">
      <w:pPr>
        <w:ind w:firstLine="0"/>
        <w:jc w:val="center"/>
        <w:rPr>
          <w:rFonts w:eastAsia="Arial" w:cs="Arial"/>
          <w:szCs w:val="32"/>
        </w:rPr>
      </w:pPr>
      <w:r w:rsidRPr="00C752D0">
        <w:rPr>
          <w:rFonts w:eastAsia="Arial" w:cs="Arial"/>
          <w:b/>
          <w:szCs w:val="32"/>
        </w:rPr>
        <w:lastRenderedPageBreak/>
        <w:t xml:space="preserve">Quadro 2. </w:t>
      </w:r>
      <w:r w:rsidRPr="00C752D0">
        <w:rPr>
          <w:rFonts w:eastAsia="Arial" w:cs="Arial"/>
          <w:szCs w:val="32"/>
        </w:rPr>
        <w:t>Implementação do ERP na gestão de estoque.</w:t>
      </w:r>
    </w:p>
    <w:p w14:paraId="249D4696" w14:textId="77777777" w:rsidR="00991BD4" w:rsidRPr="00991BD4" w:rsidRDefault="00991BD4" w:rsidP="00C752D0">
      <w:pPr>
        <w:spacing w:line="240" w:lineRule="auto"/>
        <w:ind w:firstLine="0"/>
        <w:jc w:val="center"/>
        <w:rPr>
          <w:rFonts w:eastAsia="Calibri" w:cs="Calibri"/>
          <w:sz w:val="22"/>
        </w:rPr>
      </w:pPr>
      <w:r w:rsidRPr="00991BD4">
        <w:object w:dxaOrig="8848" w:dyaOrig="9091" w14:anchorId="060579B9">
          <v:rect id="rectole0000000010" o:spid="_x0000_i1031" style="width:442.5pt;height:456pt" o:ole="" o:preferrelative="t" stroked="f">
            <v:imagedata r:id="rId20" o:title=""/>
          </v:rect>
          <o:OLEObject Type="Embed" ProgID="StaticMetafile" ShapeID="rectole0000000010" DrawAspect="Content" ObjectID="_1825236060" r:id="rId21"/>
        </w:object>
      </w:r>
    </w:p>
    <w:p w14:paraId="40A9AB67" w14:textId="77777777" w:rsidR="00991BD4" w:rsidRPr="00991BD4" w:rsidRDefault="00991BD4" w:rsidP="00991BD4">
      <w:pPr>
        <w:spacing w:line="240" w:lineRule="auto"/>
        <w:jc w:val="center"/>
        <w:rPr>
          <w:rFonts w:eastAsia="Arial" w:cs="Arial"/>
          <w:sz w:val="20"/>
        </w:rPr>
      </w:pPr>
    </w:p>
    <w:p w14:paraId="48217020" w14:textId="77777777" w:rsidR="00991BD4" w:rsidRPr="00C752D0" w:rsidRDefault="00991BD4" w:rsidP="00C752D0">
      <w:pPr>
        <w:spacing w:line="240" w:lineRule="auto"/>
        <w:ind w:firstLine="0"/>
        <w:jc w:val="center"/>
        <w:rPr>
          <w:rFonts w:eastAsia="Arial" w:cs="Arial"/>
          <w:szCs w:val="32"/>
        </w:rPr>
      </w:pPr>
      <w:r w:rsidRPr="00C752D0">
        <w:rPr>
          <w:rFonts w:eastAsia="Arial" w:cs="Arial"/>
          <w:b/>
          <w:bCs/>
          <w:szCs w:val="32"/>
        </w:rPr>
        <w:t>Fonte</w:t>
      </w:r>
      <w:r w:rsidRPr="00C752D0">
        <w:rPr>
          <w:rFonts w:eastAsia="Arial" w:cs="Arial"/>
          <w:szCs w:val="32"/>
        </w:rPr>
        <w:t>: elaborado pelos autores (2025).</w:t>
      </w:r>
    </w:p>
    <w:p w14:paraId="45D75012" w14:textId="77777777" w:rsidR="00991BD4" w:rsidRPr="00991BD4" w:rsidRDefault="00991BD4" w:rsidP="00991BD4">
      <w:pPr>
        <w:rPr>
          <w:rFonts w:eastAsia="Arial" w:cs="Arial"/>
        </w:rPr>
      </w:pPr>
    </w:p>
    <w:p w14:paraId="38FABA2E" w14:textId="03699B06" w:rsidR="00991BD4" w:rsidRPr="00991BD4" w:rsidRDefault="00C752D0" w:rsidP="00C752D0">
      <w:pPr>
        <w:tabs>
          <w:tab w:val="left" w:pos="669"/>
        </w:tabs>
        <w:ind w:firstLine="0"/>
        <w:rPr>
          <w:rFonts w:eastAsia="Arial" w:cs="Arial"/>
          <w:b/>
        </w:rPr>
      </w:pPr>
      <w:r w:rsidRPr="00991BD4">
        <w:rPr>
          <w:rFonts w:eastAsia="Arial" w:cs="Arial"/>
          <w:b/>
        </w:rPr>
        <w:t>Sistema</w:t>
      </w:r>
      <w:r w:rsidR="00991BD4" w:rsidRPr="00991BD4">
        <w:rPr>
          <w:rFonts w:eastAsia="Arial" w:cs="Arial"/>
          <w:b/>
        </w:rPr>
        <w:t xml:space="preserve"> RFID</w:t>
      </w:r>
    </w:p>
    <w:p w14:paraId="05C55067" w14:textId="64218689" w:rsidR="00991BD4" w:rsidRPr="00991BD4" w:rsidRDefault="00991BD4" w:rsidP="00C752D0">
      <w:pPr>
        <w:rPr>
          <w:rFonts w:eastAsia="Arial" w:cs="Arial"/>
        </w:rPr>
      </w:pPr>
      <w:r w:rsidRPr="00991BD4">
        <w:rPr>
          <w:rFonts w:eastAsia="Arial" w:cs="Arial"/>
        </w:rPr>
        <w:t xml:space="preserve">O Sistema de Identificação por Radiofrequência (RFID) é uma tecnologia de captura automática de dados que utiliza ondas de rádio para rastrear e identificar objetos. A tecnologia RFID é composta por </w:t>
      </w:r>
      <w:proofErr w:type="spellStart"/>
      <w:r w:rsidRPr="00991BD4">
        <w:rPr>
          <w:rFonts w:eastAsia="Arial" w:cs="Arial"/>
        </w:rPr>
        <w:t>tags</w:t>
      </w:r>
      <w:proofErr w:type="spellEnd"/>
      <w:r w:rsidRPr="00991BD4">
        <w:rPr>
          <w:rFonts w:eastAsia="Arial" w:cs="Arial"/>
        </w:rPr>
        <w:t xml:space="preserve"> (etiquetas) e leitores que se comunicam para transmitir informações sobre os itens armazenados, permitindo o monitoramento em tempo real (</w:t>
      </w:r>
      <w:r w:rsidR="00C752D0" w:rsidRPr="00991BD4">
        <w:rPr>
          <w:rFonts w:eastAsia="Arial" w:cs="Arial"/>
        </w:rPr>
        <w:t>Serrano</w:t>
      </w:r>
      <w:r w:rsidRPr="00991BD4">
        <w:rPr>
          <w:rFonts w:eastAsia="Arial" w:cs="Arial"/>
        </w:rPr>
        <w:t xml:space="preserve">, 2013). Essa tecnologia tem se mostrado especialmente útil para a gestão de estoque, pois permite um </w:t>
      </w:r>
      <w:r w:rsidRPr="00991BD4">
        <w:rPr>
          <w:rFonts w:eastAsia="Arial" w:cs="Arial"/>
        </w:rPr>
        <w:lastRenderedPageBreak/>
        <w:t>controle preciso dos materiais, reduzindo perdas e evitando a necessidade de inventários físicos frequentes (</w:t>
      </w:r>
      <w:r w:rsidR="00C752D0" w:rsidRPr="00991BD4">
        <w:rPr>
          <w:rFonts w:eastAsia="Arial" w:cs="Arial"/>
        </w:rPr>
        <w:t xml:space="preserve">Faustino </w:t>
      </w:r>
      <w:r w:rsidRPr="00991BD4">
        <w:rPr>
          <w:rFonts w:eastAsia="Arial" w:cs="Arial"/>
        </w:rPr>
        <w:t>et al., 2020).</w:t>
      </w:r>
    </w:p>
    <w:p w14:paraId="7DAA4326" w14:textId="3A374133" w:rsidR="00991BD4" w:rsidRPr="00991BD4" w:rsidRDefault="00991BD4" w:rsidP="00991BD4">
      <w:pPr>
        <w:spacing w:before="1"/>
        <w:rPr>
          <w:rFonts w:eastAsia="Arial" w:cs="Arial"/>
        </w:rPr>
      </w:pPr>
      <w:r w:rsidRPr="00991BD4">
        <w:rPr>
          <w:rFonts w:eastAsia="Arial" w:cs="Arial"/>
        </w:rPr>
        <w:t xml:space="preserve">Na prática, o RFID é implementado nas etiquetas aplicadas aos produtos ou embalagens. Os leitores, ao captarem o sinal das </w:t>
      </w:r>
      <w:proofErr w:type="spellStart"/>
      <w:r w:rsidRPr="00991BD4">
        <w:rPr>
          <w:rFonts w:eastAsia="Arial" w:cs="Arial"/>
        </w:rPr>
        <w:t>tags</w:t>
      </w:r>
      <w:proofErr w:type="spellEnd"/>
      <w:r w:rsidRPr="00991BD4">
        <w:rPr>
          <w:rFonts w:eastAsia="Arial" w:cs="Arial"/>
        </w:rPr>
        <w:t>, transferem as informações para um sistema de gestão que atualiza automaticamente os dados sobre a quantidade e a localização dos itens. Esse método é particularmente vantajoso em ambientes de grande movimentação de estoque, como no setor automotivo, onde a identificação rápida e precisa dos itens é essencial para a eficiência operacional (</w:t>
      </w:r>
      <w:r w:rsidR="00C752D0" w:rsidRPr="00991BD4">
        <w:rPr>
          <w:rFonts w:eastAsia="Arial" w:cs="Arial"/>
        </w:rPr>
        <w:t>Azevedo Junior</w:t>
      </w:r>
      <w:r w:rsidRPr="00991BD4">
        <w:rPr>
          <w:rFonts w:eastAsia="Arial" w:cs="Arial"/>
        </w:rPr>
        <w:t>, 2022).</w:t>
      </w:r>
    </w:p>
    <w:p w14:paraId="07DF10CE" w14:textId="3E6E2378" w:rsidR="00991BD4" w:rsidRPr="00991BD4" w:rsidRDefault="00991BD4" w:rsidP="00991BD4">
      <w:pPr>
        <w:rPr>
          <w:rFonts w:eastAsia="Arial" w:cs="Arial"/>
        </w:rPr>
      </w:pPr>
      <w:r w:rsidRPr="00991BD4">
        <w:rPr>
          <w:rFonts w:eastAsia="Arial" w:cs="Arial"/>
        </w:rPr>
        <w:t>O uso do RFID também otimiza processos logísticos, integrando o</w:t>
      </w:r>
      <w:r w:rsidRPr="00991BD4">
        <w:rPr>
          <w:rFonts w:eastAsia="Arial" w:cs="Arial"/>
          <w:spacing w:val="-2"/>
        </w:rPr>
        <w:t xml:space="preserve"> </w:t>
      </w:r>
      <w:r w:rsidRPr="00991BD4">
        <w:rPr>
          <w:rFonts w:eastAsia="Arial" w:cs="Arial"/>
        </w:rPr>
        <w:t>estoque ao sistema</w:t>
      </w:r>
      <w:r w:rsidRPr="00991BD4">
        <w:rPr>
          <w:rFonts w:eastAsia="Arial" w:cs="Arial"/>
          <w:spacing w:val="-17"/>
        </w:rPr>
        <w:t xml:space="preserve"> </w:t>
      </w:r>
      <w:r w:rsidRPr="00991BD4">
        <w:rPr>
          <w:rFonts w:eastAsia="Arial" w:cs="Arial"/>
        </w:rPr>
        <w:t>de</w:t>
      </w:r>
      <w:r w:rsidRPr="00991BD4">
        <w:rPr>
          <w:rFonts w:eastAsia="Arial" w:cs="Arial"/>
          <w:spacing w:val="-17"/>
        </w:rPr>
        <w:t xml:space="preserve"> </w:t>
      </w:r>
      <w:r w:rsidRPr="00991BD4">
        <w:rPr>
          <w:rFonts w:eastAsia="Arial" w:cs="Arial"/>
        </w:rPr>
        <w:t>gestão</w:t>
      </w:r>
      <w:r w:rsidRPr="00991BD4">
        <w:rPr>
          <w:rFonts w:eastAsia="Arial" w:cs="Arial"/>
          <w:spacing w:val="-16"/>
        </w:rPr>
        <w:t xml:space="preserve"> </w:t>
      </w:r>
      <w:r w:rsidRPr="00991BD4">
        <w:rPr>
          <w:rFonts w:eastAsia="Arial" w:cs="Arial"/>
        </w:rPr>
        <w:t>da</w:t>
      </w:r>
      <w:r w:rsidRPr="00991BD4">
        <w:rPr>
          <w:rFonts w:eastAsia="Arial" w:cs="Arial"/>
          <w:spacing w:val="-17"/>
        </w:rPr>
        <w:t xml:space="preserve"> </w:t>
      </w:r>
      <w:r w:rsidRPr="00991BD4">
        <w:rPr>
          <w:rFonts w:eastAsia="Arial" w:cs="Arial"/>
        </w:rPr>
        <w:t>cadeia</w:t>
      </w:r>
      <w:r w:rsidRPr="00991BD4">
        <w:rPr>
          <w:rFonts w:eastAsia="Arial" w:cs="Arial"/>
          <w:spacing w:val="-17"/>
        </w:rPr>
        <w:t xml:space="preserve"> </w:t>
      </w:r>
      <w:r w:rsidRPr="00991BD4">
        <w:rPr>
          <w:rFonts w:eastAsia="Arial" w:cs="Arial"/>
        </w:rPr>
        <w:t>de</w:t>
      </w:r>
      <w:r w:rsidRPr="00991BD4">
        <w:rPr>
          <w:rFonts w:eastAsia="Arial" w:cs="Arial"/>
          <w:spacing w:val="-17"/>
        </w:rPr>
        <w:t xml:space="preserve"> </w:t>
      </w:r>
      <w:r w:rsidRPr="00991BD4">
        <w:rPr>
          <w:rFonts w:eastAsia="Arial" w:cs="Arial"/>
        </w:rPr>
        <w:t>suprimentos,</w:t>
      </w:r>
      <w:r w:rsidRPr="00991BD4">
        <w:rPr>
          <w:rFonts w:eastAsia="Arial" w:cs="Arial"/>
          <w:spacing w:val="-16"/>
        </w:rPr>
        <w:t xml:space="preserve"> </w:t>
      </w:r>
      <w:r w:rsidRPr="00991BD4">
        <w:rPr>
          <w:rFonts w:eastAsia="Arial" w:cs="Arial"/>
        </w:rPr>
        <w:t>permitindo</w:t>
      </w:r>
      <w:r w:rsidRPr="00991BD4">
        <w:rPr>
          <w:rFonts w:eastAsia="Arial" w:cs="Arial"/>
          <w:spacing w:val="-17"/>
        </w:rPr>
        <w:t xml:space="preserve"> </w:t>
      </w:r>
      <w:r w:rsidRPr="00991BD4">
        <w:rPr>
          <w:rFonts w:eastAsia="Arial" w:cs="Arial"/>
        </w:rPr>
        <w:t>uma</w:t>
      </w:r>
      <w:r w:rsidRPr="00991BD4">
        <w:rPr>
          <w:rFonts w:eastAsia="Arial" w:cs="Arial"/>
          <w:spacing w:val="-17"/>
        </w:rPr>
        <w:t xml:space="preserve"> </w:t>
      </w:r>
      <w:r w:rsidRPr="00991BD4">
        <w:rPr>
          <w:rFonts w:eastAsia="Arial" w:cs="Arial"/>
        </w:rPr>
        <w:t>rastreabilidade</w:t>
      </w:r>
      <w:r w:rsidRPr="00991BD4">
        <w:rPr>
          <w:rFonts w:eastAsia="Arial" w:cs="Arial"/>
          <w:spacing w:val="-16"/>
        </w:rPr>
        <w:t xml:space="preserve"> </w:t>
      </w:r>
      <w:r w:rsidRPr="00991BD4">
        <w:rPr>
          <w:rFonts w:eastAsia="Arial" w:cs="Arial"/>
        </w:rPr>
        <w:t>completa dos itens. Isso resulta em maior acurácia no controle de inventário, evitando faltas e excessos,</w:t>
      </w:r>
      <w:r w:rsidRPr="00991BD4">
        <w:rPr>
          <w:rFonts w:eastAsia="Arial" w:cs="Arial"/>
          <w:spacing w:val="-17"/>
        </w:rPr>
        <w:t xml:space="preserve"> </w:t>
      </w:r>
      <w:r w:rsidRPr="00991BD4">
        <w:rPr>
          <w:rFonts w:eastAsia="Arial" w:cs="Arial"/>
        </w:rPr>
        <w:t>e</w:t>
      </w:r>
      <w:r w:rsidRPr="00991BD4">
        <w:rPr>
          <w:rFonts w:eastAsia="Arial" w:cs="Arial"/>
          <w:spacing w:val="-17"/>
        </w:rPr>
        <w:t xml:space="preserve"> </w:t>
      </w:r>
      <w:r w:rsidRPr="00991BD4">
        <w:rPr>
          <w:rFonts w:eastAsia="Arial" w:cs="Arial"/>
        </w:rPr>
        <w:t>possibilita</w:t>
      </w:r>
      <w:r w:rsidRPr="00991BD4">
        <w:rPr>
          <w:rFonts w:eastAsia="Arial" w:cs="Arial"/>
          <w:spacing w:val="-16"/>
        </w:rPr>
        <w:t xml:space="preserve"> </w:t>
      </w:r>
      <w:r w:rsidRPr="00991BD4">
        <w:rPr>
          <w:rFonts w:eastAsia="Arial" w:cs="Arial"/>
        </w:rPr>
        <w:t>uma</w:t>
      </w:r>
      <w:r w:rsidRPr="00991BD4">
        <w:rPr>
          <w:rFonts w:eastAsia="Arial" w:cs="Arial"/>
          <w:spacing w:val="-17"/>
        </w:rPr>
        <w:t xml:space="preserve"> </w:t>
      </w:r>
      <w:r w:rsidRPr="00991BD4">
        <w:rPr>
          <w:rFonts w:eastAsia="Arial" w:cs="Arial"/>
        </w:rPr>
        <w:t>resposta</w:t>
      </w:r>
      <w:r w:rsidRPr="00991BD4">
        <w:rPr>
          <w:rFonts w:eastAsia="Arial" w:cs="Arial"/>
          <w:spacing w:val="-17"/>
        </w:rPr>
        <w:t xml:space="preserve"> </w:t>
      </w:r>
      <w:r w:rsidRPr="00991BD4">
        <w:rPr>
          <w:rFonts w:eastAsia="Arial" w:cs="Arial"/>
        </w:rPr>
        <w:t>mais</w:t>
      </w:r>
      <w:r w:rsidRPr="00991BD4">
        <w:rPr>
          <w:rFonts w:eastAsia="Arial" w:cs="Arial"/>
          <w:spacing w:val="-17"/>
        </w:rPr>
        <w:t xml:space="preserve"> </w:t>
      </w:r>
      <w:r w:rsidRPr="00991BD4">
        <w:rPr>
          <w:rFonts w:eastAsia="Arial" w:cs="Arial"/>
        </w:rPr>
        <w:t>rápida</w:t>
      </w:r>
      <w:r w:rsidRPr="00991BD4">
        <w:rPr>
          <w:rFonts w:eastAsia="Arial" w:cs="Arial"/>
          <w:spacing w:val="-16"/>
        </w:rPr>
        <w:t xml:space="preserve"> </w:t>
      </w:r>
      <w:r w:rsidRPr="00991BD4">
        <w:rPr>
          <w:rFonts w:eastAsia="Arial" w:cs="Arial"/>
        </w:rPr>
        <w:t>às</w:t>
      </w:r>
      <w:r w:rsidRPr="00991BD4">
        <w:rPr>
          <w:rFonts w:eastAsia="Arial" w:cs="Arial"/>
          <w:spacing w:val="-17"/>
        </w:rPr>
        <w:t xml:space="preserve"> </w:t>
      </w:r>
      <w:r w:rsidRPr="00991BD4">
        <w:rPr>
          <w:rFonts w:eastAsia="Arial" w:cs="Arial"/>
        </w:rPr>
        <w:t>demandas</w:t>
      </w:r>
      <w:r w:rsidRPr="00991BD4">
        <w:rPr>
          <w:rFonts w:eastAsia="Arial" w:cs="Arial"/>
          <w:spacing w:val="-17"/>
        </w:rPr>
        <w:t xml:space="preserve"> </w:t>
      </w:r>
      <w:r w:rsidRPr="00991BD4">
        <w:rPr>
          <w:rFonts w:eastAsia="Arial" w:cs="Arial"/>
        </w:rPr>
        <w:t>do</w:t>
      </w:r>
      <w:r w:rsidRPr="00991BD4">
        <w:rPr>
          <w:rFonts w:eastAsia="Arial" w:cs="Arial"/>
          <w:spacing w:val="-16"/>
        </w:rPr>
        <w:t xml:space="preserve"> </w:t>
      </w:r>
      <w:r w:rsidRPr="00991BD4">
        <w:rPr>
          <w:rFonts w:eastAsia="Arial" w:cs="Arial"/>
        </w:rPr>
        <w:t>mercado</w:t>
      </w:r>
      <w:r w:rsidRPr="00991BD4">
        <w:rPr>
          <w:rFonts w:eastAsia="Arial" w:cs="Arial"/>
          <w:spacing w:val="-17"/>
        </w:rPr>
        <w:t xml:space="preserve"> </w:t>
      </w:r>
      <w:r w:rsidRPr="00991BD4">
        <w:rPr>
          <w:rFonts w:eastAsia="Arial" w:cs="Arial"/>
        </w:rPr>
        <w:t>(</w:t>
      </w:r>
      <w:proofErr w:type="spellStart"/>
      <w:r w:rsidR="00C752D0" w:rsidRPr="00991BD4">
        <w:rPr>
          <w:rFonts w:eastAsia="Arial" w:cs="Arial"/>
        </w:rPr>
        <w:t>Nicarette</w:t>
      </w:r>
      <w:proofErr w:type="spellEnd"/>
      <w:r w:rsidRPr="00991BD4">
        <w:rPr>
          <w:rFonts w:eastAsia="Arial" w:cs="Arial"/>
        </w:rPr>
        <w:t xml:space="preserve">, </w:t>
      </w:r>
      <w:r w:rsidRPr="00991BD4">
        <w:rPr>
          <w:rFonts w:eastAsia="Arial" w:cs="Arial"/>
          <w:spacing w:val="-2"/>
        </w:rPr>
        <w:t xml:space="preserve">2012). O </w:t>
      </w:r>
      <w:r w:rsidRPr="00C752D0">
        <w:rPr>
          <w:rFonts w:eastAsia="Arial" w:cs="Arial"/>
          <w:bCs/>
          <w:spacing w:val="-2"/>
        </w:rPr>
        <w:t>Quadro 3</w:t>
      </w:r>
      <w:r w:rsidRPr="00991BD4">
        <w:rPr>
          <w:rFonts w:eastAsia="Arial" w:cs="Arial"/>
          <w:b/>
          <w:spacing w:val="-2"/>
        </w:rPr>
        <w:t xml:space="preserve"> </w:t>
      </w:r>
      <w:r w:rsidRPr="00991BD4">
        <w:rPr>
          <w:rFonts w:eastAsia="Arial" w:cs="Arial"/>
          <w:spacing w:val="-2"/>
        </w:rPr>
        <w:t>apresenta a funcionalidade do RFID na gestão de estoque:</w:t>
      </w:r>
    </w:p>
    <w:p w14:paraId="13945607" w14:textId="77777777" w:rsidR="00991BD4" w:rsidRPr="00C752D0" w:rsidRDefault="00991BD4" w:rsidP="00991BD4">
      <w:pPr>
        <w:rPr>
          <w:rFonts w:eastAsia="Arial" w:cs="Arial"/>
          <w:sz w:val="12"/>
          <w:szCs w:val="12"/>
        </w:rPr>
      </w:pPr>
    </w:p>
    <w:p w14:paraId="3CB4FDF2" w14:textId="77777777" w:rsidR="00991BD4" w:rsidRPr="00C752D0" w:rsidRDefault="00991BD4" w:rsidP="00991BD4">
      <w:pPr>
        <w:jc w:val="center"/>
        <w:rPr>
          <w:rFonts w:eastAsia="Arial" w:cs="Arial"/>
          <w:szCs w:val="32"/>
        </w:rPr>
      </w:pPr>
      <w:r w:rsidRPr="00C752D0">
        <w:rPr>
          <w:rFonts w:eastAsia="Arial" w:cs="Arial"/>
          <w:b/>
          <w:szCs w:val="32"/>
        </w:rPr>
        <w:t xml:space="preserve">Quadro 3. </w:t>
      </w:r>
      <w:r w:rsidRPr="00C752D0">
        <w:rPr>
          <w:rFonts w:eastAsia="Arial" w:cs="Arial"/>
          <w:szCs w:val="32"/>
        </w:rPr>
        <w:t>Implementação da Tecnologia RFID na Gestão de Estoque.</w:t>
      </w:r>
    </w:p>
    <w:p w14:paraId="067EF79F" w14:textId="30A0A1DB" w:rsidR="00991BD4" w:rsidRPr="00991BD4" w:rsidRDefault="00C752D0" w:rsidP="00991BD4">
      <w:pPr>
        <w:spacing w:line="240" w:lineRule="auto"/>
        <w:jc w:val="center"/>
        <w:rPr>
          <w:rFonts w:eastAsia="Arial" w:cs="Arial"/>
          <w:sz w:val="20"/>
        </w:rPr>
      </w:pPr>
      <w:r w:rsidRPr="00991BD4">
        <w:object w:dxaOrig="8139" w:dyaOrig="7207" w14:anchorId="1B1B5A91">
          <v:rect id="rectole0000000011" o:spid="_x0000_i1032" style="width:348pt;height:304.5pt" o:ole="" o:preferrelative="t" stroked="f">
            <v:imagedata r:id="rId22" o:title=""/>
          </v:rect>
          <o:OLEObject Type="Embed" ProgID="StaticMetafile" ShapeID="rectole0000000011" DrawAspect="Content" ObjectID="_1825236061" r:id="rId23"/>
        </w:object>
      </w:r>
    </w:p>
    <w:p w14:paraId="4FEE45E9" w14:textId="77777777" w:rsidR="00991BD4" w:rsidRPr="00C752D0" w:rsidRDefault="00991BD4" w:rsidP="00991BD4">
      <w:pPr>
        <w:jc w:val="center"/>
        <w:rPr>
          <w:rFonts w:eastAsia="Arial" w:cs="Arial"/>
          <w:szCs w:val="32"/>
        </w:rPr>
      </w:pPr>
      <w:r w:rsidRPr="00C752D0">
        <w:rPr>
          <w:rFonts w:eastAsia="Arial" w:cs="Arial"/>
          <w:b/>
          <w:bCs/>
          <w:szCs w:val="32"/>
        </w:rPr>
        <w:t>Fonte</w:t>
      </w:r>
      <w:r w:rsidRPr="00C752D0">
        <w:rPr>
          <w:rFonts w:eastAsia="Arial" w:cs="Arial"/>
          <w:szCs w:val="32"/>
        </w:rPr>
        <w:t>: elaborado pelos autores (2025).</w:t>
      </w:r>
    </w:p>
    <w:p w14:paraId="6F403609" w14:textId="77777777" w:rsidR="001020F5" w:rsidRDefault="001020F5" w:rsidP="00C752D0">
      <w:pPr>
        <w:ind w:firstLine="0"/>
        <w:rPr>
          <w:rFonts w:eastAsia="Arial" w:cs="Arial"/>
          <w:b/>
        </w:rPr>
      </w:pPr>
    </w:p>
    <w:p w14:paraId="36CADC69" w14:textId="5A399CC6" w:rsidR="00991BD4" w:rsidRPr="00991BD4" w:rsidRDefault="00991BD4" w:rsidP="00C752D0">
      <w:pPr>
        <w:ind w:firstLine="0"/>
        <w:rPr>
          <w:rFonts w:eastAsia="Arial" w:cs="Arial"/>
          <w:b/>
        </w:rPr>
      </w:pPr>
      <w:r w:rsidRPr="00991BD4">
        <w:rPr>
          <w:rFonts w:eastAsia="Arial" w:cs="Arial"/>
          <w:b/>
        </w:rPr>
        <w:lastRenderedPageBreak/>
        <w:t>Inteligência</w:t>
      </w:r>
      <w:r w:rsidRPr="00991BD4">
        <w:rPr>
          <w:rFonts w:eastAsia="Arial" w:cs="Arial"/>
          <w:b/>
          <w:spacing w:val="-6"/>
        </w:rPr>
        <w:t xml:space="preserve"> </w:t>
      </w:r>
      <w:r w:rsidRPr="00991BD4">
        <w:rPr>
          <w:rFonts w:eastAsia="Arial" w:cs="Arial"/>
          <w:b/>
        </w:rPr>
        <w:t>Artificial</w:t>
      </w:r>
      <w:r w:rsidRPr="00991BD4">
        <w:rPr>
          <w:rFonts w:eastAsia="Arial" w:cs="Arial"/>
          <w:b/>
          <w:spacing w:val="-8"/>
        </w:rPr>
        <w:t xml:space="preserve"> </w:t>
      </w:r>
      <w:r w:rsidRPr="00991BD4">
        <w:rPr>
          <w:rFonts w:eastAsia="Arial" w:cs="Arial"/>
          <w:b/>
        </w:rPr>
        <w:t>e</w:t>
      </w:r>
      <w:r w:rsidRPr="00991BD4">
        <w:rPr>
          <w:rFonts w:eastAsia="Arial" w:cs="Arial"/>
          <w:b/>
          <w:spacing w:val="-4"/>
        </w:rPr>
        <w:t xml:space="preserve"> </w:t>
      </w:r>
      <w:r w:rsidRPr="00991BD4">
        <w:rPr>
          <w:rFonts w:eastAsia="Arial" w:cs="Arial"/>
          <w:b/>
          <w:i/>
        </w:rPr>
        <w:t>Machine</w:t>
      </w:r>
      <w:r w:rsidRPr="00991BD4">
        <w:rPr>
          <w:rFonts w:eastAsia="Arial" w:cs="Arial"/>
          <w:b/>
          <w:i/>
          <w:spacing w:val="-6"/>
        </w:rPr>
        <w:t xml:space="preserve"> </w:t>
      </w:r>
      <w:r w:rsidRPr="00991BD4">
        <w:rPr>
          <w:rFonts w:eastAsia="Arial" w:cs="Arial"/>
          <w:b/>
          <w:i/>
          <w:spacing w:val="-2"/>
        </w:rPr>
        <w:t>Learning</w:t>
      </w:r>
    </w:p>
    <w:p w14:paraId="1F7688BB" w14:textId="539ACEE0" w:rsidR="00991BD4" w:rsidRPr="00991BD4" w:rsidRDefault="00991BD4" w:rsidP="00C752D0">
      <w:pPr>
        <w:rPr>
          <w:rFonts w:eastAsia="Arial" w:cs="Arial"/>
        </w:rPr>
      </w:pPr>
      <w:r w:rsidRPr="00991BD4">
        <w:rPr>
          <w:rFonts w:eastAsia="Arial" w:cs="Arial"/>
        </w:rPr>
        <w:t xml:space="preserve">A Inteligência Artificial (IA) e o </w:t>
      </w:r>
      <w:r w:rsidRPr="00991BD4">
        <w:rPr>
          <w:rFonts w:eastAsia="Arial" w:cs="Arial"/>
          <w:i/>
        </w:rPr>
        <w:t xml:space="preserve">Machine Learning </w:t>
      </w:r>
      <w:r w:rsidRPr="00991BD4">
        <w:rPr>
          <w:rFonts w:eastAsia="Arial" w:cs="Arial"/>
        </w:rPr>
        <w:t>(ML) vêm transformando profundamente a gestão de estoques, automatizando processos e oferecendo previsões precisas. A IA refere-se ao desenvolvimento de sistemas que realizam tarefas</w:t>
      </w:r>
      <w:r w:rsidRPr="00991BD4">
        <w:rPr>
          <w:rFonts w:eastAsia="Arial" w:cs="Arial"/>
          <w:spacing w:val="-8"/>
        </w:rPr>
        <w:t xml:space="preserve"> </w:t>
      </w:r>
      <w:r w:rsidRPr="00991BD4">
        <w:rPr>
          <w:rFonts w:eastAsia="Arial" w:cs="Arial"/>
        </w:rPr>
        <w:t>que</w:t>
      </w:r>
      <w:r w:rsidRPr="00991BD4">
        <w:rPr>
          <w:rFonts w:eastAsia="Arial" w:cs="Arial"/>
          <w:spacing w:val="-5"/>
        </w:rPr>
        <w:t xml:space="preserve"> </w:t>
      </w:r>
      <w:r w:rsidRPr="00991BD4">
        <w:rPr>
          <w:rFonts w:eastAsia="Arial" w:cs="Arial"/>
        </w:rPr>
        <w:t>requerem</w:t>
      </w:r>
      <w:r w:rsidRPr="00991BD4">
        <w:rPr>
          <w:rFonts w:eastAsia="Arial" w:cs="Arial"/>
          <w:spacing w:val="-4"/>
        </w:rPr>
        <w:t xml:space="preserve"> </w:t>
      </w:r>
      <w:r w:rsidRPr="00991BD4">
        <w:rPr>
          <w:rFonts w:eastAsia="Arial" w:cs="Arial"/>
        </w:rPr>
        <w:t>inteligência</w:t>
      </w:r>
      <w:r w:rsidRPr="00991BD4">
        <w:rPr>
          <w:rFonts w:eastAsia="Arial" w:cs="Arial"/>
          <w:spacing w:val="-5"/>
        </w:rPr>
        <w:t xml:space="preserve"> </w:t>
      </w:r>
      <w:r w:rsidRPr="00991BD4">
        <w:rPr>
          <w:rFonts w:eastAsia="Arial" w:cs="Arial"/>
        </w:rPr>
        <w:t>humana,</w:t>
      </w:r>
      <w:r w:rsidRPr="00991BD4">
        <w:rPr>
          <w:rFonts w:eastAsia="Arial" w:cs="Arial"/>
          <w:spacing w:val="-5"/>
        </w:rPr>
        <w:t xml:space="preserve"> </w:t>
      </w:r>
      <w:r w:rsidRPr="00991BD4">
        <w:rPr>
          <w:rFonts w:eastAsia="Arial" w:cs="Arial"/>
        </w:rPr>
        <w:t>enquanto</w:t>
      </w:r>
      <w:r w:rsidRPr="00991BD4">
        <w:rPr>
          <w:rFonts w:eastAsia="Arial" w:cs="Arial"/>
          <w:spacing w:val="-6"/>
        </w:rPr>
        <w:t xml:space="preserve"> </w:t>
      </w:r>
      <w:r w:rsidRPr="00991BD4">
        <w:rPr>
          <w:rFonts w:eastAsia="Arial" w:cs="Arial"/>
        </w:rPr>
        <w:t>o</w:t>
      </w:r>
      <w:r w:rsidRPr="00991BD4">
        <w:rPr>
          <w:rFonts w:eastAsia="Arial" w:cs="Arial"/>
          <w:spacing w:val="-5"/>
        </w:rPr>
        <w:t xml:space="preserve"> </w:t>
      </w:r>
      <w:r w:rsidRPr="00991BD4">
        <w:rPr>
          <w:rFonts w:eastAsia="Arial" w:cs="Arial"/>
        </w:rPr>
        <w:t>ML</w:t>
      </w:r>
      <w:r w:rsidRPr="00991BD4">
        <w:rPr>
          <w:rFonts w:eastAsia="Arial" w:cs="Arial"/>
          <w:spacing w:val="-7"/>
        </w:rPr>
        <w:t xml:space="preserve"> </w:t>
      </w:r>
      <w:r w:rsidRPr="00991BD4">
        <w:rPr>
          <w:rFonts w:eastAsia="Arial" w:cs="Arial"/>
        </w:rPr>
        <w:t>é</w:t>
      </w:r>
      <w:r w:rsidRPr="00991BD4">
        <w:rPr>
          <w:rFonts w:eastAsia="Arial" w:cs="Arial"/>
          <w:spacing w:val="-5"/>
        </w:rPr>
        <w:t xml:space="preserve"> </w:t>
      </w:r>
      <w:r w:rsidRPr="00991BD4">
        <w:rPr>
          <w:rFonts w:eastAsia="Arial" w:cs="Arial"/>
        </w:rPr>
        <w:t>um</w:t>
      </w:r>
      <w:r w:rsidRPr="00991BD4">
        <w:rPr>
          <w:rFonts w:eastAsia="Arial" w:cs="Arial"/>
          <w:spacing w:val="-4"/>
        </w:rPr>
        <w:t xml:space="preserve"> </w:t>
      </w:r>
      <w:r w:rsidRPr="00991BD4">
        <w:rPr>
          <w:rFonts w:eastAsia="Arial" w:cs="Arial"/>
        </w:rPr>
        <w:t>subcampo</w:t>
      </w:r>
      <w:r w:rsidRPr="00991BD4">
        <w:rPr>
          <w:rFonts w:eastAsia="Arial" w:cs="Arial"/>
          <w:spacing w:val="-7"/>
        </w:rPr>
        <w:t xml:space="preserve"> </w:t>
      </w:r>
      <w:r w:rsidRPr="00991BD4">
        <w:rPr>
          <w:rFonts w:eastAsia="Arial" w:cs="Arial"/>
        </w:rPr>
        <w:t>da</w:t>
      </w:r>
      <w:r w:rsidRPr="00991BD4">
        <w:rPr>
          <w:rFonts w:eastAsia="Arial" w:cs="Arial"/>
          <w:spacing w:val="-5"/>
        </w:rPr>
        <w:t xml:space="preserve"> </w:t>
      </w:r>
      <w:r w:rsidRPr="00991BD4">
        <w:rPr>
          <w:rFonts w:eastAsia="Arial" w:cs="Arial"/>
        </w:rPr>
        <w:t>IA</w:t>
      </w:r>
      <w:r w:rsidRPr="00991BD4">
        <w:rPr>
          <w:rFonts w:eastAsia="Arial" w:cs="Arial"/>
          <w:spacing w:val="-5"/>
        </w:rPr>
        <w:t xml:space="preserve"> </w:t>
      </w:r>
      <w:r w:rsidRPr="00991BD4">
        <w:rPr>
          <w:rFonts w:eastAsia="Arial" w:cs="Arial"/>
        </w:rPr>
        <w:t>que permite que máquinas aprendam com dados históricos, sem serem explicitamente programadas para determinadas funções (</w:t>
      </w:r>
      <w:r w:rsidR="00A04C4D" w:rsidRPr="00991BD4">
        <w:rPr>
          <w:rFonts w:eastAsia="Arial MT" w:cs="Arial MT"/>
        </w:rPr>
        <w:t>Aires</w:t>
      </w:r>
      <w:r w:rsidRPr="00991BD4">
        <w:rPr>
          <w:rFonts w:eastAsia="Arial MT" w:cs="Arial MT"/>
        </w:rPr>
        <w:t xml:space="preserve">; </w:t>
      </w:r>
      <w:r w:rsidR="00A04C4D" w:rsidRPr="00991BD4">
        <w:rPr>
          <w:rFonts w:eastAsia="Arial MT" w:cs="Arial MT"/>
        </w:rPr>
        <w:t>Almeida</w:t>
      </w:r>
      <w:r w:rsidRPr="00991BD4">
        <w:rPr>
          <w:rFonts w:eastAsia="Arial MT" w:cs="Arial MT"/>
        </w:rPr>
        <w:t xml:space="preserve">; </w:t>
      </w:r>
      <w:r w:rsidR="00A04C4D" w:rsidRPr="00991BD4">
        <w:rPr>
          <w:rFonts w:eastAsia="Arial MT" w:cs="Arial MT"/>
        </w:rPr>
        <w:t>Silveira</w:t>
      </w:r>
      <w:r w:rsidR="00A04C4D" w:rsidRPr="00991BD4">
        <w:rPr>
          <w:rFonts w:eastAsia="Arial" w:cs="Arial"/>
        </w:rPr>
        <w:t xml:space="preserve"> </w:t>
      </w:r>
      <w:r w:rsidRPr="00991BD4">
        <w:rPr>
          <w:rFonts w:eastAsia="Arial" w:cs="Arial"/>
        </w:rPr>
        <w:t>et al., 2019).</w:t>
      </w:r>
      <w:r w:rsidRPr="00991BD4">
        <w:rPr>
          <w:rFonts w:eastAsia="Arial" w:cs="Arial"/>
          <w:spacing w:val="40"/>
        </w:rPr>
        <w:t xml:space="preserve"> </w:t>
      </w:r>
      <w:r w:rsidRPr="00991BD4">
        <w:rPr>
          <w:rFonts w:eastAsia="Arial" w:cs="Arial"/>
        </w:rPr>
        <w:t>Esses avanços se tornaram</w:t>
      </w:r>
      <w:r w:rsidRPr="00991BD4">
        <w:rPr>
          <w:rFonts w:eastAsia="Arial" w:cs="Arial"/>
          <w:spacing w:val="-1"/>
        </w:rPr>
        <w:t xml:space="preserve"> </w:t>
      </w:r>
      <w:r w:rsidRPr="00991BD4">
        <w:rPr>
          <w:rFonts w:eastAsia="Arial" w:cs="Arial"/>
        </w:rPr>
        <w:t>essenciais</w:t>
      </w:r>
      <w:r w:rsidRPr="00991BD4">
        <w:rPr>
          <w:rFonts w:eastAsia="Arial" w:cs="Arial"/>
          <w:spacing w:val="-2"/>
        </w:rPr>
        <w:t xml:space="preserve"> </w:t>
      </w:r>
      <w:r w:rsidRPr="00991BD4">
        <w:rPr>
          <w:rFonts w:eastAsia="Arial" w:cs="Arial"/>
        </w:rPr>
        <w:t>na</w:t>
      </w:r>
      <w:r w:rsidRPr="00991BD4">
        <w:rPr>
          <w:rFonts w:eastAsia="Arial" w:cs="Arial"/>
          <w:spacing w:val="-2"/>
        </w:rPr>
        <w:t xml:space="preserve"> </w:t>
      </w:r>
      <w:r w:rsidRPr="00991BD4">
        <w:rPr>
          <w:rFonts w:eastAsia="Arial" w:cs="Arial"/>
        </w:rPr>
        <w:t>Logística</w:t>
      </w:r>
      <w:r w:rsidRPr="00991BD4">
        <w:rPr>
          <w:rFonts w:eastAsia="Arial" w:cs="Arial"/>
          <w:spacing w:val="-2"/>
        </w:rPr>
        <w:t xml:space="preserve"> </w:t>
      </w:r>
      <w:r w:rsidRPr="00991BD4">
        <w:rPr>
          <w:rFonts w:eastAsia="Arial" w:cs="Arial"/>
        </w:rPr>
        <w:t>4.0,</w:t>
      </w:r>
      <w:r w:rsidRPr="00991BD4">
        <w:rPr>
          <w:rFonts w:eastAsia="Arial" w:cs="Arial"/>
          <w:spacing w:val="-2"/>
        </w:rPr>
        <w:t xml:space="preserve"> </w:t>
      </w:r>
      <w:r w:rsidRPr="00991BD4">
        <w:rPr>
          <w:rFonts w:eastAsia="Arial" w:cs="Arial"/>
        </w:rPr>
        <w:t>uma</w:t>
      </w:r>
      <w:r w:rsidRPr="00991BD4">
        <w:rPr>
          <w:rFonts w:eastAsia="Arial" w:cs="Arial"/>
          <w:spacing w:val="-2"/>
        </w:rPr>
        <w:t xml:space="preserve"> </w:t>
      </w:r>
      <w:r w:rsidRPr="00991BD4">
        <w:rPr>
          <w:rFonts w:eastAsia="Arial" w:cs="Arial"/>
        </w:rPr>
        <w:t>área</w:t>
      </w:r>
      <w:r w:rsidRPr="00991BD4">
        <w:rPr>
          <w:rFonts w:eastAsia="Arial" w:cs="Arial"/>
          <w:spacing w:val="-2"/>
        </w:rPr>
        <w:t xml:space="preserve"> </w:t>
      </w:r>
      <w:r w:rsidRPr="00991BD4">
        <w:rPr>
          <w:rFonts w:eastAsia="Arial" w:cs="Arial"/>
        </w:rPr>
        <w:t>que</w:t>
      </w:r>
      <w:r w:rsidRPr="00991BD4">
        <w:rPr>
          <w:rFonts w:eastAsia="Arial" w:cs="Arial"/>
          <w:spacing w:val="-2"/>
        </w:rPr>
        <w:t xml:space="preserve"> </w:t>
      </w:r>
      <w:r w:rsidRPr="00991BD4">
        <w:rPr>
          <w:rFonts w:eastAsia="Arial" w:cs="Arial"/>
        </w:rPr>
        <w:t>exige</w:t>
      </w:r>
      <w:r w:rsidRPr="00991BD4">
        <w:rPr>
          <w:rFonts w:eastAsia="Arial" w:cs="Arial"/>
          <w:spacing w:val="-3"/>
        </w:rPr>
        <w:t xml:space="preserve"> </w:t>
      </w:r>
      <w:r w:rsidRPr="00991BD4">
        <w:rPr>
          <w:rFonts w:eastAsia="Arial" w:cs="Arial"/>
        </w:rPr>
        <w:t>precisão</w:t>
      </w:r>
      <w:r w:rsidRPr="00991BD4">
        <w:rPr>
          <w:rFonts w:eastAsia="Arial" w:cs="Arial"/>
          <w:spacing w:val="-4"/>
        </w:rPr>
        <w:t xml:space="preserve"> </w:t>
      </w:r>
      <w:r w:rsidRPr="00991BD4">
        <w:rPr>
          <w:rFonts w:eastAsia="Arial" w:cs="Arial"/>
        </w:rPr>
        <w:t>e</w:t>
      </w:r>
      <w:r w:rsidRPr="00991BD4">
        <w:rPr>
          <w:rFonts w:eastAsia="Arial" w:cs="Arial"/>
          <w:spacing w:val="-2"/>
        </w:rPr>
        <w:t xml:space="preserve"> </w:t>
      </w:r>
      <w:r w:rsidRPr="00991BD4">
        <w:rPr>
          <w:rFonts w:eastAsia="Arial" w:cs="Arial"/>
        </w:rPr>
        <w:t>resposta</w:t>
      </w:r>
      <w:r w:rsidRPr="00991BD4">
        <w:rPr>
          <w:rFonts w:eastAsia="Arial" w:cs="Arial"/>
          <w:spacing w:val="-2"/>
        </w:rPr>
        <w:t xml:space="preserve"> </w:t>
      </w:r>
      <w:r w:rsidRPr="00991BD4">
        <w:rPr>
          <w:rFonts w:eastAsia="Arial" w:cs="Arial"/>
        </w:rPr>
        <w:t>rápida em um mercado cada vez mais competitivo.</w:t>
      </w:r>
    </w:p>
    <w:p w14:paraId="21683D96" w14:textId="0D8C09C7" w:rsidR="00991BD4" w:rsidRPr="00991BD4" w:rsidRDefault="00991BD4" w:rsidP="00C752D0">
      <w:pPr>
        <w:rPr>
          <w:rFonts w:eastAsia="Arial" w:cs="Arial"/>
        </w:rPr>
      </w:pPr>
      <w:r w:rsidRPr="00991BD4">
        <w:rPr>
          <w:rFonts w:eastAsia="Arial" w:cs="Arial"/>
        </w:rPr>
        <w:t>No contexto de gestão de estoque, as ferramentas de IA e ML proporcionam uma análise preditiva altamente eficaz, facilitando a previsão de demanda, o que reduz a ocorrência de excessos ou faltas de produtos (</w:t>
      </w:r>
      <w:r w:rsidR="00A04C4D" w:rsidRPr="00991BD4">
        <w:rPr>
          <w:rFonts w:eastAsia="Arial" w:cs="Arial"/>
        </w:rPr>
        <w:t xml:space="preserve">Leão </w:t>
      </w:r>
      <w:r w:rsidRPr="00991BD4">
        <w:rPr>
          <w:rFonts w:eastAsia="Arial" w:cs="Arial"/>
        </w:rPr>
        <w:t xml:space="preserve">et al., 2023). Conforme destacado por </w:t>
      </w:r>
      <w:proofErr w:type="spellStart"/>
      <w:r w:rsidRPr="00991BD4">
        <w:rPr>
          <w:rFonts w:eastAsia="Arial" w:cs="Arial"/>
        </w:rPr>
        <w:t>Ikeziri</w:t>
      </w:r>
      <w:proofErr w:type="spellEnd"/>
      <w:r w:rsidRPr="00991BD4">
        <w:rPr>
          <w:rFonts w:eastAsia="Arial" w:cs="Arial"/>
        </w:rPr>
        <w:t xml:space="preserve"> (2023), ao aplicar IA ao gerenciamento de estoques, é possível ajustar</w:t>
      </w:r>
      <w:r w:rsidRPr="00991BD4">
        <w:rPr>
          <w:rFonts w:eastAsia="Arial" w:cs="Arial"/>
          <w:spacing w:val="-8"/>
        </w:rPr>
        <w:t xml:space="preserve"> </w:t>
      </w:r>
      <w:r w:rsidRPr="00991BD4">
        <w:rPr>
          <w:rFonts w:eastAsia="Arial" w:cs="Arial"/>
        </w:rPr>
        <w:t>níveis</w:t>
      </w:r>
      <w:r w:rsidRPr="00991BD4">
        <w:rPr>
          <w:rFonts w:eastAsia="Arial" w:cs="Arial"/>
          <w:spacing w:val="-8"/>
        </w:rPr>
        <w:t xml:space="preserve"> </w:t>
      </w:r>
      <w:r w:rsidRPr="00991BD4">
        <w:rPr>
          <w:rFonts w:eastAsia="Arial" w:cs="Arial"/>
        </w:rPr>
        <w:t>de</w:t>
      </w:r>
      <w:r w:rsidRPr="00991BD4">
        <w:rPr>
          <w:rFonts w:eastAsia="Arial" w:cs="Arial"/>
          <w:spacing w:val="-7"/>
        </w:rPr>
        <w:t xml:space="preserve"> </w:t>
      </w:r>
      <w:r w:rsidRPr="00991BD4">
        <w:rPr>
          <w:rFonts w:eastAsia="Arial" w:cs="Arial"/>
        </w:rPr>
        <w:t>estoque</w:t>
      </w:r>
      <w:r w:rsidRPr="00991BD4">
        <w:rPr>
          <w:rFonts w:eastAsia="Arial" w:cs="Arial"/>
          <w:spacing w:val="-7"/>
        </w:rPr>
        <w:t xml:space="preserve"> </w:t>
      </w:r>
      <w:r w:rsidRPr="00991BD4">
        <w:rPr>
          <w:rFonts w:eastAsia="Arial" w:cs="Arial"/>
        </w:rPr>
        <w:t>em</w:t>
      </w:r>
      <w:r w:rsidRPr="00991BD4">
        <w:rPr>
          <w:rFonts w:eastAsia="Arial" w:cs="Arial"/>
          <w:spacing w:val="-9"/>
        </w:rPr>
        <w:t xml:space="preserve"> </w:t>
      </w:r>
      <w:r w:rsidRPr="00991BD4">
        <w:rPr>
          <w:rFonts w:eastAsia="Arial" w:cs="Arial"/>
        </w:rPr>
        <w:t>tempo</w:t>
      </w:r>
      <w:r w:rsidRPr="00991BD4">
        <w:rPr>
          <w:rFonts w:eastAsia="Arial" w:cs="Arial"/>
          <w:spacing w:val="-9"/>
        </w:rPr>
        <w:t xml:space="preserve"> </w:t>
      </w:r>
      <w:r w:rsidRPr="00991BD4">
        <w:rPr>
          <w:rFonts w:eastAsia="Arial" w:cs="Arial"/>
        </w:rPr>
        <w:t>real,</w:t>
      </w:r>
      <w:r w:rsidRPr="00991BD4">
        <w:rPr>
          <w:rFonts w:eastAsia="Arial" w:cs="Arial"/>
          <w:spacing w:val="-10"/>
        </w:rPr>
        <w:t xml:space="preserve"> </w:t>
      </w:r>
      <w:r w:rsidRPr="00991BD4">
        <w:rPr>
          <w:rFonts w:eastAsia="Arial" w:cs="Arial"/>
        </w:rPr>
        <w:t>otimizando</w:t>
      </w:r>
      <w:r w:rsidRPr="00991BD4">
        <w:rPr>
          <w:rFonts w:eastAsia="Arial" w:cs="Arial"/>
          <w:spacing w:val="-9"/>
        </w:rPr>
        <w:t xml:space="preserve"> </w:t>
      </w:r>
      <w:r w:rsidRPr="00991BD4">
        <w:rPr>
          <w:rFonts w:eastAsia="Arial" w:cs="Arial"/>
        </w:rPr>
        <w:t>o</w:t>
      </w:r>
      <w:r w:rsidRPr="00991BD4">
        <w:rPr>
          <w:rFonts w:eastAsia="Arial" w:cs="Arial"/>
          <w:spacing w:val="-9"/>
        </w:rPr>
        <w:t xml:space="preserve"> </w:t>
      </w:r>
      <w:r w:rsidRPr="00991BD4">
        <w:rPr>
          <w:rFonts w:eastAsia="Arial" w:cs="Arial"/>
        </w:rPr>
        <w:t>uso</w:t>
      </w:r>
      <w:r w:rsidRPr="00991BD4">
        <w:rPr>
          <w:rFonts w:eastAsia="Arial" w:cs="Arial"/>
          <w:spacing w:val="-7"/>
        </w:rPr>
        <w:t xml:space="preserve"> </w:t>
      </w:r>
      <w:r w:rsidRPr="00991BD4">
        <w:rPr>
          <w:rFonts w:eastAsia="Arial" w:cs="Arial"/>
        </w:rPr>
        <w:t>de</w:t>
      </w:r>
      <w:r w:rsidRPr="00991BD4">
        <w:rPr>
          <w:rFonts w:eastAsia="Arial" w:cs="Arial"/>
          <w:spacing w:val="-7"/>
        </w:rPr>
        <w:t xml:space="preserve"> </w:t>
      </w:r>
      <w:r w:rsidRPr="00991BD4">
        <w:rPr>
          <w:rFonts w:eastAsia="Arial" w:cs="Arial"/>
        </w:rPr>
        <w:t>recursos</w:t>
      </w:r>
      <w:r w:rsidRPr="00991BD4">
        <w:rPr>
          <w:rFonts w:eastAsia="Arial" w:cs="Arial"/>
          <w:spacing w:val="-8"/>
        </w:rPr>
        <w:t xml:space="preserve"> </w:t>
      </w:r>
      <w:r w:rsidRPr="00991BD4">
        <w:rPr>
          <w:rFonts w:eastAsia="Arial" w:cs="Arial"/>
        </w:rPr>
        <w:t>e</w:t>
      </w:r>
      <w:r w:rsidRPr="00991BD4">
        <w:rPr>
          <w:rFonts w:eastAsia="Arial" w:cs="Arial"/>
          <w:spacing w:val="-9"/>
        </w:rPr>
        <w:t xml:space="preserve"> </w:t>
      </w:r>
      <w:r w:rsidRPr="00991BD4">
        <w:rPr>
          <w:rFonts w:eastAsia="Arial" w:cs="Arial"/>
        </w:rPr>
        <w:t>garantindo</w:t>
      </w:r>
      <w:r w:rsidRPr="00991BD4">
        <w:rPr>
          <w:rFonts w:eastAsia="Arial" w:cs="Arial"/>
          <w:spacing w:val="-9"/>
        </w:rPr>
        <w:t xml:space="preserve"> </w:t>
      </w:r>
      <w:r w:rsidRPr="00991BD4">
        <w:rPr>
          <w:rFonts w:eastAsia="Arial" w:cs="Arial"/>
        </w:rPr>
        <w:t>a disponibilidade dos produtos de acordo com a demanda esperada.</w:t>
      </w:r>
    </w:p>
    <w:p w14:paraId="370F5A31" w14:textId="0A396C7A" w:rsidR="00991BD4" w:rsidRPr="00991BD4" w:rsidRDefault="00991BD4" w:rsidP="00C752D0">
      <w:pPr>
        <w:rPr>
          <w:rFonts w:eastAsia="Arial" w:cs="Arial"/>
        </w:rPr>
      </w:pPr>
      <w:r w:rsidRPr="00991BD4">
        <w:rPr>
          <w:rFonts w:eastAsia="Arial" w:cs="Arial"/>
        </w:rPr>
        <w:t>Outro</w:t>
      </w:r>
      <w:r w:rsidRPr="00991BD4">
        <w:rPr>
          <w:rFonts w:eastAsia="Arial" w:cs="Arial"/>
          <w:spacing w:val="-7"/>
        </w:rPr>
        <w:t xml:space="preserve"> </w:t>
      </w:r>
      <w:r w:rsidRPr="00991BD4">
        <w:rPr>
          <w:rFonts w:eastAsia="Arial" w:cs="Arial"/>
        </w:rPr>
        <w:t>benefício</w:t>
      </w:r>
      <w:r w:rsidRPr="00991BD4">
        <w:rPr>
          <w:rFonts w:eastAsia="Arial" w:cs="Arial"/>
          <w:spacing w:val="-7"/>
        </w:rPr>
        <w:t xml:space="preserve"> </w:t>
      </w:r>
      <w:r w:rsidRPr="00991BD4">
        <w:rPr>
          <w:rFonts w:eastAsia="Arial" w:cs="Arial"/>
        </w:rPr>
        <w:t>significativo</w:t>
      </w:r>
      <w:r w:rsidRPr="00991BD4">
        <w:rPr>
          <w:rFonts w:eastAsia="Arial" w:cs="Arial"/>
          <w:spacing w:val="-7"/>
        </w:rPr>
        <w:t xml:space="preserve"> </w:t>
      </w:r>
      <w:r w:rsidRPr="00991BD4">
        <w:rPr>
          <w:rFonts w:eastAsia="Arial" w:cs="Arial"/>
        </w:rPr>
        <w:t>é</w:t>
      </w:r>
      <w:r w:rsidRPr="00991BD4">
        <w:rPr>
          <w:rFonts w:eastAsia="Arial" w:cs="Arial"/>
          <w:spacing w:val="-9"/>
        </w:rPr>
        <w:t xml:space="preserve"> </w:t>
      </w:r>
      <w:r w:rsidRPr="00991BD4">
        <w:rPr>
          <w:rFonts w:eastAsia="Arial" w:cs="Arial"/>
        </w:rPr>
        <w:t>a</w:t>
      </w:r>
      <w:r w:rsidRPr="00991BD4">
        <w:rPr>
          <w:rFonts w:eastAsia="Arial" w:cs="Arial"/>
          <w:spacing w:val="-7"/>
        </w:rPr>
        <w:t xml:space="preserve"> </w:t>
      </w:r>
      <w:r w:rsidRPr="00991BD4">
        <w:rPr>
          <w:rFonts w:eastAsia="Arial" w:cs="Arial"/>
        </w:rPr>
        <w:t>redução</w:t>
      </w:r>
      <w:r w:rsidRPr="00991BD4">
        <w:rPr>
          <w:rFonts w:eastAsia="Arial" w:cs="Arial"/>
          <w:spacing w:val="-7"/>
        </w:rPr>
        <w:t xml:space="preserve"> </w:t>
      </w:r>
      <w:r w:rsidRPr="00991BD4">
        <w:rPr>
          <w:rFonts w:eastAsia="Arial" w:cs="Arial"/>
        </w:rPr>
        <w:t>de</w:t>
      </w:r>
      <w:r w:rsidRPr="00991BD4">
        <w:rPr>
          <w:rFonts w:eastAsia="Arial" w:cs="Arial"/>
          <w:spacing w:val="-7"/>
        </w:rPr>
        <w:t xml:space="preserve"> </w:t>
      </w:r>
      <w:r w:rsidRPr="00991BD4">
        <w:rPr>
          <w:rFonts w:eastAsia="Arial" w:cs="Arial"/>
        </w:rPr>
        <w:t>custos,</w:t>
      </w:r>
      <w:r w:rsidRPr="00991BD4">
        <w:rPr>
          <w:rFonts w:eastAsia="Arial" w:cs="Arial"/>
          <w:spacing w:val="-10"/>
        </w:rPr>
        <w:t xml:space="preserve"> </w:t>
      </w:r>
      <w:r w:rsidRPr="00991BD4">
        <w:rPr>
          <w:rFonts w:eastAsia="Arial" w:cs="Arial"/>
        </w:rPr>
        <w:t>pois</w:t>
      </w:r>
      <w:r w:rsidRPr="00991BD4">
        <w:rPr>
          <w:rFonts w:eastAsia="Arial" w:cs="Arial"/>
          <w:spacing w:val="-8"/>
        </w:rPr>
        <w:t xml:space="preserve"> </w:t>
      </w:r>
      <w:r w:rsidRPr="00991BD4">
        <w:rPr>
          <w:rFonts w:eastAsia="Arial" w:cs="Arial"/>
        </w:rPr>
        <w:t>a</w:t>
      </w:r>
      <w:r w:rsidRPr="00991BD4">
        <w:rPr>
          <w:rFonts w:eastAsia="Arial" w:cs="Arial"/>
          <w:spacing w:val="-7"/>
        </w:rPr>
        <w:t xml:space="preserve"> </w:t>
      </w:r>
      <w:r w:rsidRPr="00991BD4">
        <w:rPr>
          <w:rFonts w:eastAsia="Arial" w:cs="Arial"/>
        </w:rPr>
        <w:t>IA</w:t>
      </w:r>
      <w:r w:rsidRPr="00991BD4">
        <w:rPr>
          <w:rFonts w:eastAsia="Arial" w:cs="Arial"/>
          <w:spacing w:val="-7"/>
        </w:rPr>
        <w:t xml:space="preserve"> </w:t>
      </w:r>
      <w:r w:rsidRPr="00991BD4">
        <w:rPr>
          <w:rFonts w:eastAsia="Arial" w:cs="Arial"/>
        </w:rPr>
        <w:t>permite</w:t>
      </w:r>
      <w:r w:rsidRPr="00991BD4">
        <w:rPr>
          <w:rFonts w:eastAsia="Arial" w:cs="Arial"/>
          <w:spacing w:val="-7"/>
        </w:rPr>
        <w:t xml:space="preserve"> </w:t>
      </w:r>
      <w:r w:rsidRPr="00991BD4">
        <w:rPr>
          <w:rFonts w:eastAsia="Arial" w:cs="Arial"/>
        </w:rPr>
        <w:t>otimizar</w:t>
      </w:r>
      <w:r w:rsidRPr="00991BD4">
        <w:rPr>
          <w:rFonts w:eastAsia="Arial" w:cs="Arial"/>
          <w:spacing w:val="-8"/>
        </w:rPr>
        <w:t xml:space="preserve"> </w:t>
      </w:r>
      <w:r w:rsidRPr="00991BD4">
        <w:rPr>
          <w:rFonts w:eastAsia="Arial" w:cs="Arial"/>
        </w:rPr>
        <w:t>o espaço</w:t>
      </w:r>
      <w:r w:rsidRPr="00991BD4">
        <w:rPr>
          <w:rFonts w:eastAsia="Arial" w:cs="Arial"/>
          <w:spacing w:val="-9"/>
        </w:rPr>
        <w:t xml:space="preserve"> </w:t>
      </w:r>
      <w:r w:rsidRPr="00991BD4">
        <w:rPr>
          <w:rFonts w:eastAsia="Arial" w:cs="Arial"/>
        </w:rPr>
        <w:t>e</w:t>
      </w:r>
      <w:r w:rsidRPr="00991BD4">
        <w:rPr>
          <w:rFonts w:eastAsia="Arial" w:cs="Arial"/>
          <w:spacing w:val="-12"/>
        </w:rPr>
        <w:t xml:space="preserve"> </w:t>
      </w:r>
      <w:r w:rsidRPr="00991BD4">
        <w:rPr>
          <w:rFonts w:eastAsia="Arial" w:cs="Arial"/>
        </w:rPr>
        <w:t>melhorar</w:t>
      </w:r>
      <w:r w:rsidRPr="00991BD4">
        <w:rPr>
          <w:rFonts w:eastAsia="Arial" w:cs="Arial"/>
          <w:spacing w:val="-11"/>
        </w:rPr>
        <w:t xml:space="preserve"> </w:t>
      </w:r>
      <w:r w:rsidRPr="00991BD4">
        <w:rPr>
          <w:rFonts w:eastAsia="Arial" w:cs="Arial"/>
        </w:rPr>
        <w:t>a</w:t>
      </w:r>
      <w:r w:rsidRPr="00991BD4">
        <w:rPr>
          <w:rFonts w:eastAsia="Arial" w:cs="Arial"/>
          <w:spacing w:val="-9"/>
        </w:rPr>
        <w:t xml:space="preserve"> </w:t>
      </w:r>
      <w:r w:rsidRPr="00991BD4">
        <w:rPr>
          <w:rFonts w:eastAsia="Arial" w:cs="Arial"/>
        </w:rPr>
        <w:t>eficiência</w:t>
      </w:r>
      <w:r w:rsidRPr="00991BD4">
        <w:rPr>
          <w:rFonts w:eastAsia="Arial" w:cs="Arial"/>
          <w:spacing w:val="-10"/>
        </w:rPr>
        <w:t xml:space="preserve"> </w:t>
      </w:r>
      <w:r w:rsidRPr="00991BD4">
        <w:rPr>
          <w:rFonts w:eastAsia="Arial" w:cs="Arial"/>
        </w:rPr>
        <w:t>na</w:t>
      </w:r>
      <w:r w:rsidRPr="00991BD4">
        <w:rPr>
          <w:rFonts w:eastAsia="Arial" w:cs="Arial"/>
          <w:spacing w:val="-9"/>
        </w:rPr>
        <w:t xml:space="preserve"> </w:t>
      </w:r>
      <w:r w:rsidRPr="00991BD4">
        <w:rPr>
          <w:rFonts w:eastAsia="Arial" w:cs="Arial"/>
        </w:rPr>
        <w:t>reposição</w:t>
      </w:r>
      <w:r w:rsidRPr="00991BD4">
        <w:rPr>
          <w:rFonts w:eastAsia="Arial" w:cs="Arial"/>
          <w:spacing w:val="-9"/>
        </w:rPr>
        <w:t xml:space="preserve"> </w:t>
      </w:r>
      <w:r w:rsidRPr="00991BD4">
        <w:rPr>
          <w:rFonts w:eastAsia="Arial" w:cs="Arial"/>
        </w:rPr>
        <w:t>de</w:t>
      </w:r>
      <w:r w:rsidRPr="00991BD4">
        <w:rPr>
          <w:rFonts w:eastAsia="Arial" w:cs="Arial"/>
          <w:spacing w:val="-9"/>
        </w:rPr>
        <w:t xml:space="preserve"> </w:t>
      </w:r>
      <w:r w:rsidRPr="00991BD4">
        <w:rPr>
          <w:rFonts w:eastAsia="Arial" w:cs="Arial"/>
        </w:rPr>
        <w:t>estoques,</w:t>
      </w:r>
      <w:r w:rsidRPr="00991BD4">
        <w:rPr>
          <w:rFonts w:eastAsia="Arial" w:cs="Arial"/>
          <w:spacing w:val="-10"/>
        </w:rPr>
        <w:t xml:space="preserve"> </w:t>
      </w:r>
      <w:r w:rsidRPr="00991BD4">
        <w:rPr>
          <w:rFonts w:eastAsia="Arial" w:cs="Arial"/>
        </w:rPr>
        <w:t>atendendo</w:t>
      </w:r>
      <w:r w:rsidRPr="00991BD4">
        <w:rPr>
          <w:rFonts w:eastAsia="Arial" w:cs="Arial"/>
          <w:spacing w:val="-12"/>
        </w:rPr>
        <w:t xml:space="preserve"> </w:t>
      </w:r>
      <w:r w:rsidRPr="00991BD4">
        <w:rPr>
          <w:rFonts w:eastAsia="Arial" w:cs="Arial"/>
        </w:rPr>
        <w:t>as</w:t>
      </w:r>
      <w:r w:rsidRPr="00991BD4">
        <w:rPr>
          <w:rFonts w:eastAsia="Arial" w:cs="Arial"/>
          <w:spacing w:val="-10"/>
        </w:rPr>
        <w:t xml:space="preserve"> </w:t>
      </w:r>
      <w:r w:rsidRPr="00991BD4">
        <w:rPr>
          <w:rFonts w:eastAsia="Arial" w:cs="Arial"/>
        </w:rPr>
        <w:t>flutuações</w:t>
      </w:r>
      <w:r w:rsidRPr="00991BD4">
        <w:rPr>
          <w:rFonts w:eastAsia="Arial" w:cs="Arial"/>
          <w:spacing w:val="-10"/>
        </w:rPr>
        <w:t xml:space="preserve"> </w:t>
      </w:r>
      <w:r w:rsidRPr="00991BD4">
        <w:rPr>
          <w:rFonts w:eastAsia="Arial" w:cs="Arial"/>
        </w:rPr>
        <w:t>de demanda com precisão (</w:t>
      </w:r>
      <w:r w:rsidR="00A04C4D" w:rsidRPr="00991BD4">
        <w:rPr>
          <w:rFonts w:eastAsia="Arial" w:cs="Arial"/>
        </w:rPr>
        <w:t>Serrano</w:t>
      </w:r>
      <w:r w:rsidRPr="00991BD4">
        <w:rPr>
          <w:rFonts w:eastAsia="Arial" w:cs="Arial"/>
        </w:rPr>
        <w:t>, 2013). Além disso, a IA pode detectar padrões de consumo</w:t>
      </w:r>
      <w:r w:rsidRPr="00991BD4">
        <w:rPr>
          <w:rFonts w:eastAsia="Arial" w:cs="Arial"/>
          <w:spacing w:val="-17"/>
        </w:rPr>
        <w:t xml:space="preserve"> </w:t>
      </w:r>
      <w:r w:rsidRPr="00991BD4">
        <w:rPr>
          <w:rFonts w:eastAsia="Arial" w:cs="Arial"/>
        </w:rPr>
        <w:t>e</w:t>
      </w:r>
      <w:r w:rsidRPr="00991BD4">
        <w:rPr>
          <w:rFonts w:eastAsia="Arial" w:cs="Arial"/>
          <w:spacing w:val="-17"/>
        </w:rPr>
        <w:t xml:space="preserve"> </w:t>
      </w:r>
      <w:r w:rsidRPr="00991BD4">
        <w:rPr>
          <w:rFonts w:eastAsia="Arial" w:cs="Arial"/>
        </w:rPr>
        <w:t>adaptar</w:t>
      </w:r>
      <w:r w:rsidRPr="00991BD4">
        <w:rPr>
          <w:rFonts w:eastAsia="Arial" w:cs="Arial"/>
          <w:spacing w:val="-16"/>
        </w:rPr>
        <w:t xml:space="preserve"> </w:t>
      </w:r>
      <w:r w:rsidRPr="00991BD4">
        <w:rPr>
          <w:rFonts w:eastAsia="Arial" w:cs="Arial"/>
        </w:rPr>
        <w:t>automaticamente</w:t>
      </w:r>
      <w:r w:rsidRPr="00991BD4">
        <w:rPr>
          <w:rFonts w:eastAsia="Arial" w:cs="Arial"/>
          <w:spacing w:val="-17"/>
        </w:rPr>
        <w:t xml:space="preserve"> </w:t>
      </w:r>
      <w:r w:rsidRPr="00991BD4">
        <w:rPr>
          <w:rFonts w:eastAsia="Arial" w:cs="Arial"/>
        </w:rPr>
        <w:t>as</w:t>
      </w:r>
      <w:r w:rsidRPr="00991BD4">
        <w:rPr>
          <w:rFonts w:eastAsia="Arial" w:cs="Arial"/>
          <w:spacing w:val="-17"/>
        </w:rPr>
        <w:t xml:space="preserve"> </w:t>
      </w:r>
      <w:r w:rsidRPr="00991BD4">
        <w:rPr>
          <w:rFonts w:eastAsia="Arial" w:cs="Arial"/>
        </w:rPr>
        <w:t>estratégias</w:t>
      </w:r>
      <w:r w:rsidRPr="00991BD4">
        <w:rPr>
          <w:rFonts w:eastAsia="Arial" w:cs="Arial"/>
          <w:spacing w:val="-17"/>
        </w:rPr>
        <w:t xml:space="preserve"> </w:t>
      </w:r>
      <w:r w:rsidRPr="00991BD4">
        <w:rPr>
          <w:rFonts w:eastAsia="Arial" w:cs="Arial"/>
        </w:rPr>
        <w:t>de</w:t>
      </w:r>
      <w:r w:rsidRPr="00991BD4">
        <w:rPr>
          <w:rFonts w:eastAsia="Arial" w:cs="Arial"/>
          <w:spacing w:val="-16"/>
        </w:rPr>
        <w:t xml:space="preserve"> </w:t>
      </w:r>
      <w:r w:rsidRPr="00991BD4">
        <w:rPr>
          <w:rFonts w:eastAsia="Arial" w:cs="Arial"/>
        </w:rPr>
        <w:t>reabastecimento,</w:t>
      </w:r>
      <w:r w:rsidRPr="00991BD4">
        <w:rPr>
          <w:rFonts w:eastAsia="Arial" w:cs="Arial"/>
          <w:spacing w:val="-17"/>
        </w:rPr>
        <w:t xml:space="preserve"> </w:t>
      </w:r>
      <w:r w:rsidRPr="00991BD4">
        <w:rPr>
          <w:rFonts w:eastAsia="Arial" w:cs="Arial"/>
        </w:rPr>
        <w:t>aprimorando o fluxo de materiais e a satisfação do cliente (</w:t>
      </w:r>
      <w:r w:rsidR="00A04C4D" w:rsidRPr="00991BD4">
        <w:rPr>
          <w:rFonts w:eastAsia="Arial MT" w:cs="Arial MT"/>
        </w:rPr>
        <w:t>Aires</w:t>
      </w:r>
      <w:r w:rsidRPr="00991BD4">
        <w:rPr>
          <w:rFonts w:eastAsia="Arial MT" w:cs="Arial MT"/>
        </w:rPr>
        <w:t xml:space="preserve">; </w:t>
      </w:r>
      <w:r w:rsidR="00A04C4D" w:rsidRPr="00991BD4">
        <w:rPr>
          <w:rFonts w:eastAsia="Arial MT" w:cs="Arial MT"/>
        </w:rPr>
        <w:t>Almeida</w:t>
      </w:r>
      <w:r w:rsidRPr="00991BD4">
        <w:rPr>
          <w:rFonts w:eastAsia="Arial MT" w:cs="Arial MT"/>
        </w:rPr>
        <w:t xml:space="preserve">; </w:t>
      </w:r>
      <w:r w:rsidR="00A04C4D" w:rsidRPr="00991BD4">
        <w:rPr>
          <w:rFonts w:eastAsia="Arial MT" w:cs="Arial MT"/>
        </w:rPr>
        <w:t>Silveira</w:t>
      </w:r>
      <w:r w:rsidRPr="00C752D0">
        <w:rPr>
          <w:rFonts w:eastAsia="Arial"/>
        </w:rPr>
        <w:t>, 2019</w:t>
      </w:r>
      <w:r w:rsidRPr="00991BD4">
        <w:rPr>
          <w:rFonts w:eastAsia="Arial" w:cs="Arial"/>
        </w:rPr>
        <w:t>).</w:t>
      </w:r>
    </w:p>
    <w:p w14:paraId="6303D434" w14:textId="1A583F3B" w:rsidR="00991BD4" w:rsidRPr="00991BD4" w:rsidRDefault="00991BD4" w:rsidP="00C752D0">
      <w:pPr>
        <w:rPr>
          <w:rFonts w:eastAsia="Arial" w:cs="Arial"/>
        </w:rPr>
      </w:pPr>
      <w:r w:rsidRPr="00991BD4">
        <w:rPr>
          <w:rFonts w:eastAsia="Arial" w:cs="Arial"/>
        </w:rPr>
        <w:t>Assim, IA e ML não só aprimoram o planejamento de estoque, mas também elevam a capacidade de resposta e resiliência das empresas em um ambiente de negócios cada vez mais volátil e dinâmico, garantindo eficiência e competitividade (</w:t>
      </w:r>
      <w:r w:rsidR="00A04C4D" w:rsidRPr="00C752D0">
        <w:rPr>
          <w:rFonts w:eastAsia="Arial"/>
        </w:rPr>
        <w:t>Silva</w:t>
      </w:r>
      <w:r w:rsidRPr="00C752D0">
        <w:rPr>
          <w:rFonts w:eastAsia="Arial"/>
        </w:rPr>
        <w:t>, 2024</w:t>
      </w:r>
      <w:r w:rsidRPr="00991BD4">
        <w:rPr>
          <w:rFonts w:eastAsia="Arial" w:cs="Arial"/>
        </w:rPr>
        <w:t xml:space="preserve">). O </w:t>
      </w:r>
      <w:r w:rsidRPr="00C752D0">
        <w:rPr>
          <w:rFonts w:eastAsia="Arial" w:cs="Arial"/>
          <w:bCs/>
        </w:rPr>
        <w:t>Quadro</w:t>
      </w:r>
      <w:r w:rsidRPr="00991BD4">
        <w:rPr>
          <w:rFonts w:eastAsia="Arial" w:cs="Arial"/>
          <w:b/>
        </w:rPr>
        <w:t xml:space="preserve"> </w:t>
      </w:r>
      <w:r w:rsidRPr="00C752D0">
        <w:rPr>
          <w:rFonts w:eastAsia="Arial" w:cs="Arial"/>
          <w:bCs/>
        </w:rPr>
        <w:t>4</w:t>
      </w:r>
      <w:r w:rsidRPr="00991BD4">
        <w:rPr>
          <w:rFonts w:eastAsia="Arial" w:cs="Arial"/>
          <w:b/>
        </w:rPr>
        <w:t xml:space="preserve"> </w:t>
      </w:r>
      <w:r w:rsidRPr="00991BD4">
        <w:rPr>
          <w:rFonts w:eastAsia="Arial" w:cs="Arial"/>
        </w:rPr>
        <w:t>apresenta as tecnologias integradas em benefício da gestão de estoque:</w:t>
      </w:r>
    </w:p>
    <w:p w14:paraId="24F0B6E5" w14:textId="77777777" w:rsidR="00991BD4" w:rsidRDefault="00991BD4" w:rsidP="00991BD4">
      <w:pPr>
        <w:spacing w:before="1"/>
        <w:rPr>
          <w:rFonts w:eastAsia="Arial" w:cs="Arial"/>
          <w:b/>
        </w:rPr>
      </w:pPr>
    </w:p>
    <w:p w14:paraId="7FE01EDE" w14:textId="77777777" w:rsidR="00A04C4D" w:rsidRDefault="00A04C4D" w:rsidP="00991BD4">
      <w:pPr>
        <w:spacing w:before="1"/>
        <w:rPr>
          <w:rFonts w:eastAsia="Arial" w:cs="Arial"/>
          <w:b/>
        </w:rPr>
      </w:pPr>
    </w:p>
    <w:p w14:paraId="16EFCD6E" w14:textId="77777777" w:rsidR="00A04C4D" w:rsidRDefault="00A04C4D" w:rsidP="00991BD4">
      <w:pPr>
        <w:spacing w:before="1"/>
        <w:rPr>
          <w:rFonts w:eastAsia="Arial" w:cs="Arial"/>
          <w:b/>
        </w:rPr>
      </w:pPr>
    </w:p>
    <w:p w14:paraId="4A7AB50A" w14:textId="77777777" w:rsidR="00A04C4D" w:rsidRDefault="00A04C4D" w:rsidP="00991BD4">
      <w:pPr>
        <w:spacing w:before="1"/>
        <w:rPr>
          <w:rFonts w:eastAsia="Arial" w:cs="Arial"/>
          <w:b/>
        </w:rPr>
      </w:pPr>
    </w:p>
    <w:p w14:paraId="2D144AAD" w14:textId="77777777" w:rsidR="00A04C4D" w:rsidRDefault="00A04C4D" w:rsidP="00991BD4">
      <w:pPr>
        <w:spacing w:before="1"/>
        <w:rPr>
          <w:rFonts w:eastAsia="Arial" w:cs="Arial"/>
          <w:b/>
        </w:rPr>
      </w:pPr>
    </w:p>
    <w:p w14:paraId="4A77100E" w14:textId="77777777" w:rsidR="00A04C4D" w:rsidRDefault="00A04C4D" w:rsidP="00991BD4">
      <w:pPr>
        <w:spacing w:before="1"/>
        <w:rPr>
          <w:rFonts w:eastAsia="Arial" w:cs="Arial"/>
          <w:b/>
        </w:rPr>
      </w:pPr>
    </w:p>
    <w:p w14:paraId="7712018A" w14:textId="77777777" w:rsidR="00A04C4D" w:rsidRDefault="00A04C4D" w:rsidP="00991BD4">
      <w:pPr>
        <w:spacing w:before="1"/>
        <w:rPr>
          <w:rFonts w:eastAsia="Arial" w:cs="Arial"/>
          <w:b/>
        </w:rPr>
      </w:pPr>
    </w:p>
    <w:p w14:paraId="7E06A89B" w14:textId="77777777" w:rsidR="00A04C4D" w:rsidRPr="00991BD4" w:rsidRDefault="00A04C4D" w:rsidP="00991BD4">
      <w:pPr>
        <w:spacing w:before="1"/>
        <w:rPr>
          <w:rFonts w:eastAsia="Arial" w:cs="Arial"/>
          <w:b/>
        </w:rPr>
      </w:pPr>
    </w:p>
    <w:p w14:paraId="41A5272A" w14:textId="77777777" w:rsidR="00991BD4" w:rsidRPr="00A04C4D" w:rsidRDefault="00991BD4" w:rsidP="00A04C4D">
      <w:pPr>
        <w:spacing w:before="1"/>
        <w:ind w:firstLine="0"/>
        <w:jc w:val="center"/>
        <w:rPr>
          <w:rFonts w:eastAsia="Arial" w:cs="Arial"/>
          <w:szCs w:val="32"/>
        </w:rPr>
      </w:pPr>
      <w:r w:rsidRPr="00A04C4D">
        <w:rPr>
          <w:rFonts w:eastAsia="Arial" w:cs="Arial"/>
          <w:b/>
          <w:szCs w:val="32"/>
        </w:rPr>
        <w:lastRenderedPageBreak/>
        <w:t xml:space="preserve">Quadro 4. </w:t>
      </w:r>
      <w:r w:rsidRPr="00A04C4D">
        <w:rPr>
          <w:rFonts w:eastAsia="Arial" w:cs="Arial"/>
          <w:szCs w:val="32"/>
        </w:rPr>
        <w:t>Tecnologias emergentes na gestão de estoque.</w:t>
      </w:r>
    </w:p>
    <w:p w14:paraId="77DC4408" w14:textId="13E2E9BE" w:rsidR="00991BD4" w:rsidRPr="00991BD4" w:rsidRDefault="00A04C4D" w:rsidP="00A04C4D">
      <w:pPr>
        <w:spacing w:before="1" w:line="240" w:lineRule="auto"/>
        <w:ind w:firstLine="0"/>
        <w:jc w:val="center"/>
        <w:rPr>
          <w:rFonts w:eastAsia="Calibri" w:cs="Calibri"/>
          <w:sz w:val="22"/>
        </w:rPr>
      </w:pPr>
      <w:r w:rsidRPr="00991BD4">
        <w:object w:dxaOrig="8180" w:dyaOrig="7511" w14:anchorId="036E3489">
          <v:rect id="rectole0000000012" o:spid="_x0000_i1033" style="width:381pt;height:340.5pt" o:ole="" o:preferrelative="t" stroked="f">
            <v:imagedata r:id="rId24" o:title=""/>
          </v:rect>
          <o:OLEObject Type="Embed" ProgID="StaticMetafile" ShapeID="rectole0000000012" DrawAspect="Content" ObjectID="_1825236062" r:id="rId25"/>
        </w:object>
      </w:r>
    </w:p>
    <w:p w14:paraId="7E504D2D" w14:textId="77777777" w:rsidR="00991BD4" w:rsidRPr="00A04C4D" w:rsidRDefault="00991BD4" w:rsidP="00A04C4D">
      <w:pPr>
        <w:spacing w:before="1"/>
        <w:ind w:firstLine="0"/>
        <w:jc w:val="center"/>
        <w:rPr>
          <w:rFonts w:eastAsia="Arial" w:cs="Arial"/>
          <w:szCs w:val="32"/>
        </w:rPr>
      </w:pPr>
      <w:r w:rsidRPr="00A04C4D">
        <w:rPr>
          <w:rFonts w:eastAsia="Arial" w:cs="Arial"/>
          <w:b/>
          <w:bCs/>
          <w:szCs w:val="32"/>
        </w:rPr>
        <w:t>Fonte</w:t>
      </w:r>
      <w:r w:rsidRPr="00A04C4D">
        <w:rPr>
          <w:rFonts w:eastAsia="Arial" w:cs="Arial"/>
          <w:szCs w:val="32"/>
        </w:rPr>
        <w:t>: elaborado pelos autores.</w:t>
      </w:r>
    </w:p>
    <w:p w14:paraId="4A2AB997" w14:textId="6107D1C5" w:rsidR="00991BD4" w:rsidRPr="00A04C4D" w:rsidRDefault="00991BD4" w:rsidP="00A04C4D">
      <w:pPr>
        <w:tabs>
          <w:tab w:val="left" w:pos="762"/>
        </w:tabs>
        <w:spacing w:before="240"/>
        <w:ind w:firstLine="0"/>
        <w:rPr>
          <w:rFonts w:eastAsia="Arial" w:cs="Arial"/>
          <w:b/>
        </w:rPr>
      </w:pPr>
      <w:r w:rsidRPr="00991BD4">
        <w:rPr>
          <w:rFonts w:eastAsia="Arial" w:cs="Arial"/>
          <w:b/>
        </w:rPr>
        <w:t>Sistemas</w:t>
      </w:r>
      <w:r w:rsidRPr="00991BD4">
        <w:rPr>
          <w:rFonts w:eastAsia="Arial" w:cs="Arial"/>
          <w:b/>
          <w:spacing w:val="80"/>
        </w:rPr>
        <w:t xml:space="preserve"> </w:t>
      </w:r>
      <w:r w:rsidRPr="00991BD4">
        <w:rPr>
          <w:rFonts w:eastAsia="Arial" w:cs="Arial"/>
          <w:b/>
        </w:rPr>
        <w:t>de</w:t>
      </w:r>
      <w:r w:rsidRPr="00991BD4">
        <w:rPr>
          <w:rFonts w:eastAsia="Arial" w:cs="Arial"/>
          <w:b/>
          <w:spacing w:val="80"/>
        </w:rPr>
        <w:t xml:space="preserve"> </w:t>
      </w:r>
      <w:r w:rsidRPr="00991BD4">
        <w:rPr>
          <w:rFonts w:eastAsia="Arial" w:cs="Arial"/>
          <w:b/>
        </w:rPr>
        <w:t>Gestão</w:t>
      </w:r>
      <w:r w:rsidRPr="00991BD4">
        <w:rPr>
          <w:rFonts w:eastAsia="Arial" w:cs="Arial"/>
          <w:b/>
          <w:spacing w:val="80"/>
        </w:rPr>
        <w:t xml:space="preserve"> </w:t>
      </w:r>
      <w:r w:rsidRPr="00991BD4">
        <w:rPr>
          <w:rFonts w:eastAsia="Arial" w:cs="Arial"/>
          <w:b/>
        </w:rPr>
        <w:t>de</w:t>
      </w:r>
      <w:r w:rsidRPr="00991BD4">
        <w:rPr>
          <w:rFonts w:eastAsia="Arial" w:cs="Arial"/>
          <w:b/>
          <w:spacing w:val="80"/>
        </w:rPr>
        <w:t xml:space="preserve"> </w:t>
      </w:r>
      <w:r w:rsidRPr="00991BD4">
        <w:rPr>
          <w:rFonts w:eastAsia="Arial" w:cs="Arial"/>
          <w:b/>
        </w:rPr>
        <w:t>Armazém</w:t>
      </w:r>
      <w:r w:rsidRPr="00991BD4">
        <w:rPr>
          <w:rFonts w:eastAsia="Arial" w:cs="Arial"/>
          <w:b/>
          <w:spacing w:val="80"/>
        </w:rPr>
        <w:t xml:space="preserve"> </w:t>
      </w:r>
      <w:r w:rsidRPr="00991BD4">
        <w:rPr>
          <w:rFonts w:eastAsia="Arial" w:cs="Arial"/>
          <w:b/>
        </w:rPr>
        <w:t>(</w:t>
      </w:r>
      <w:r w:rsidRPr="00991BD4">
        <w:rPr>
          <w:rFonts w:eastAsia="Arial" w:cs="Arial"/>
          <w:b/>
          <w:i/>
        </w:rPr>
        <w:t>WMS</w:t>
      </w:r>
      <w:r w:rsidRPr="00991BD4">
        <w:rPr>
          <w:rFonts w:eastAsia="Arial" w:cs="Arial"/>
          <w:b/>
          <w:i/>
          <w:spacing w:val="80"/>
        </w:rPr>
        <w:t xml:space="preserve"> </w:t>
      </w:r>
      <w:r w:rsidRPr="00991BD4">
        <w:rPr>
          <w:rFonts w:eastAsia="Arial" w:cs="Arial"/>
          <w:b/>
          <w:i/>
        </w:rPr>
        <w:t>-</w:t>
      </w:r>
      <w:r w:rsidRPr="00991BD4">
        <w:rPr>
          <w:rFonts w:eastAsia="Arial" w:cs="Arial"/>
          <w:b/>
          <w:i/>
          <w:spacing w:val="80"/>
        </w:rPr>
        <w:t xml:space="preserve"> </w:t>
      </w:r>
      <w:r w:rsidRPr="00991BD4">
        <w:rPr>
          <w:rFonts w:eastAsia="Arial" w:cs="Arial"/>
          <w:b/>
          <w:i/>
        </w:rPr>
        <w:t>Warehouse</w:t>
      </w:r>
      <w:r w:rsidRPr="00991BD4">
        <w:rPr>
          <w:rFonts w:eastAsia="Arial" w:cs="Arial"/>
          <w:b/>
          <w:i/>
          <w:spacing w:val="80"/>
        </w:rPr>
        <w:t xml:space="preserve"> </w:t>
      </w:r>
      <w:r w:rsidRPr="00991BD4">
        <w:rPr>
          <w:rFonts w:eastAsia="Arial" w:cs="Arial"/>
          <w:b/>
          <w:i/>
        </w:rPr>
        <w:t xml:space="preserve">Management </w:t>
      </w:r>
      <w:r w:rsidRPr="00991BD4">
        <w:rPr>
          <w:rFonts w:eastAsia="Arial" w:cs="Arial"/>
          <w:b/>
          <w:i/>
          <w:spacing w:val="-2"/>
        </w:rPr>
        <w:t>Systems</w:t>
      </w:r>
      <w:r w:rsidRPr="00991BD4">
        <w:rPr>
          <w:rFonts w:eastAsia="Arial" w:cs="Arial"/>
          <w:b/>
          <w:spacing w:val="-2"/>
        </w:rPr>
        <w:t>)</w:t>
      </w:r>
    </w:p>
    <w:p w14:paraId="641EB46A" w14:textId="228A5521" w:rsidR="00991BD4" w:rsidRPr="00991BD4" w:rsidRDefault="00991BD4" w:rsidP="00A04C4D">
      <w:pPr>
        <w:rPr>
          <w:rFonts w:eastAsia="Arial" w:cs="Arial"/>
        </w:rPr>
      </w:pPr>
      <w:r w:rsidRPr="00991BD4">
        <w:rPr>
          <w:rFonts w:eastAsia="Arial" w:cs="Arial"/>
        </w:rPr>
        <w:t>O</w:t>
      </w:r>
      <w:r w:rsidRPr="00991BD4">
        <w:rPr>
          <w:rFonts w:eastAsia="Arial" w:cs="Arial"/>
          <w:spacing w:val="-1"/>
        </w:rPr>
        <w:t xml:space="preserve"> </w:t>
      </w:r>
      <w:r w:rsidRPr="00991BD4">
        <w:rPr>
          <w:rFonts w:eastAsia="Arial" w:cs="Arial"/>
          <w:i/>
        </w:rPr>
        <w:t>Warehouse</w:t>
      </w:r>
      <w:r w:rsidRPr="00991BD4">
        <w:rPr>
          <w:rFonts w:eastAsia="Arial" w:cs="Arial"/>
          <w:i/>
          <w:spacing w:val="-1"/>
        </w:rPr>
        <w:t xml:space="preserve"> </w:t>
      </w:r>
      <w:r w:rsidRPr="00991BD4">
        <w:rPr>
          <w:rFonts w:eastAsia="Arial" w:cs="Arial"/>
          <w:i/>
        </w:rPr>
        <w:t>Management</w:t>
      </w:r>
      <w:r w:rsidRPr="00991BD4">
        <w:rPr>
          <w:rFonts w:eastAsia="Arial" w:cs="Arial"/>
          <w:i/>
          <w:spacing w:val="-1"/>
        </w:rPr>
        <w:t xml:space="preserve"> </w:t>
      </w:r>
      <w:r w:rsidRPr="00991BD4">
        <w:rPr>
          <w:rFonts w:eastAsia="Arial" w:cs="Arial"/>
          <w:i/>
        </w:rPr>
        <w:t xml:space="preserve">System </w:t>
      </w:r>
      <w:r w:rsidRPr="00991BD4">
        <w:rPr>
          <w:rFonts w:eastAsia="Arial" w:cs="Arial"/>
        </w:rPr>
        <w:t>(WMS),</w:t>
      </w:r>
      <w:r w:rsidRPr="00991BD4">
        <w:rPr>
          <w:rFonts w:eastAsia="Arial" w:cs="Arial"/>
          <w:spacing w:val="-4"/>
        </w:rPr>
        <w:t xml:space="preserve"> </w:t>
      </w:r>
      <w:r w:rsidRPr="00991BD4">
        <w:rPr>
          <w:rFonts w:eastAsia="Arial" w:cs="Arial"/>
        </w:rPr>
        <w:t>ou</w:t>
      </w:r>
      <w:r w:rsidRPr="00991BD4">
        <w:rPr>
          <w:rFonts w:eastAsia="Arial" w:cs="Arial"/>
          <w:spacing w:val="-1"/>
        </w:rPr>
        <w:t xml:space="preserve"> </w:t>
      </w:r>
      <w:r w:rsidRPr="00991BD4">
        <w:rPr>
          <w:rFonts w:eastAsia="Arial" w:cs="Arial"/>
        </w:rPr>
        <w:t>Sistema</w:t>
      </w:r>
      <w:r w:rsidRPr="00991BD4">
        <w:rPr>
          <w:rFonts w:eastAsia="Arial" w:cs="Arial"/>
          <w:spacing w:val="-1"/>
        </w:rPr>
        <w:t xml:space="preserve"> </w:t>
      </w:r>
      <w:r w:rsidRPr="00991BD4">
        <w:rPr>
          <w:rFonts w:eastAsia="Arial" w:cs="Arial"/>
        </w:rPr>
        <w:t>de</w:t>
      </w:r>
      <w:r w:rsidRPr="00991BD4">
        <w:rPr>
          <w:rFonts w:eastAsia="Arial" w:cs="Arial"/>
          <w:spacing w:val="-4"/>
        </w:rPr>
        <w:t xml:space="preserve"> </w:t>
      </w:r>
      <w:r w:rsidRPr="00991BD4">
        <w:rPr>
          <w:rFonts w:eastAsia="Arial" w:cs="Arial"/>
        </w:rPr>
        <w:t>Gerenciamento</w:t>
      </w:r>
      <w:r w:rsidRPr="00991BD4">
        <w:rPr>
          <w:rFonts w:eastAsia="Arial" w:cs="Arial"/>
          <w:spacing w:val="-3"/>
        </w:rPr>
        <w:t xml:space="preserve"> </w:t>
      </w:r>
      <w:r w:rsidRPr="00991BD4">
        <w:rPr>
          <w:rFonts w:eastAsia="Arial" w:cs="Arial"/>
        </w:rPr>
        <w:t>de Armazém, é uma solução tecnológica para o controle de estoques, gerenciando a entrada, movimentação, armazenamento e expedição de produtos em um armazém ou centro de distribuição. Esse sistema organiza informações sobre a localização exata dos produtos, otimizando a logística e aumentando a precisão na gestão do inventário (</w:t>
      </w:r>
      <w:r w:rsidR="00A04C4D" w:rsidRPr="00991BD4">
        <w:rPr>
          <w:rFonts w:eastAsia="Arial" w:cs="Arial"/>
        </w:rPr>
        <w:t>Casagrande</w:t>
      </w:r>
      <w:r w:rsidRPr="00991BD4">
        <w:rPr>
          <w:rFonts w:eastAsia="Arial" w:cs="Arial"/>
        </w:rPr>
        <w:t xml:space="preserve">; </w:t>
      </w:r>
      <w:r w:rsidR="00A04C4D" w:rsidRPr="00991BD4">
        <w:rPr>
          <w:rFonts w:eastAsia="Arial" w:cs="Arial"/>
        </w:rPr>
        <w:t>Bugs</w:t>
      </w:r>
      <w:r w:rsidRPr="00991BD4">
        <w:rPr>
          <w:rFonts w:eastAsia="Arial" w:cs="Arial"/>
        </w:rPr>
        <w:t>, 2016).</w:t>
      </w:r>
    </w:p>
    <w:p w14:paraId="08FC2931" w14:textId="6FE310BC" w:rsidR="00991BD4" w:rsidRPr="00991BD4" w:rsidRDefault="00991BD4" w:rsidP="00991BD4">
      <w:pPr>
        <w:rPr>
          <w:rFonts w:eastAsia="Arial" w:cs="Arial"/>
        </w:rPr>
      </w:pPr>
      <w:r w:rsidRPr="00991BD4">
        <w:rPr>
          <w:rFonts w:eastAsia="Arial" w:cs="Arial"/>
        </w:rPr>
        <w:t xml:space="preserve">Na prática, o WMS se aplica desde o momento em que os itens chegam ao armazém, passando pelo processo de armazenamento, até a expedição, garantindo o rastreamento completo dos produtos. O sistema ajuda a organizar o fluxo de materiais, facilitando o endereçamento e a movimentação de mercadorias dentro do armazém, o que torna o processo de armazenamento mais rápido e reduz os erros. Além disso, ele permite a configuração de </w:t>
      </w:r>
      <w:r w:rsidRPr="00991BD4">
        <w:rPr>
          <w:rFonts w:eastAsia="Arial" w:cs="Arial"/>
        </w:rPr>
        <w:lastRenderedPageBreak/>
        <w:t xml:space="preserve">locais específicos </w:t>
      </w:r>
      <w:r w:rsidRPr="00991BD4">
        <w:rPr>
          <w:rFonts w:eastAsia="Arial" w:cs="Arial"/>
          <w:spacing w:val="-2"/>
        </w:rPr>
        <w:t>para</w:t>
      </w:r>
      <w:r w:rsidRPr="00991BD4">
        <w:rPr>
          <w:rFonts w:eastAsia="Arial" w:cs="Arial"/>
          <w:spacing w:val="-9"/>
        </w:rPr>
        <w:t xml:space="preserve"> </w:t>
      </w:r>
      <w:r w:rsidRPr="00991BD4">
        <w:rPr>
          <w:rFonts w:eastAsia="Arial" w:cs="Arial"/>
          <w:spacing w:val="-2"/>
        </w:rPr>
        <w:t>cada</w:t>
      </w:r>
      <w:r w:rsidRPr="00991BD4">
        <w:rPr>
          <w:rFonts w:eastAsia="Arial" w:cs="Arial"/>
          <w:spacing w:val="-8"/>
        </w:rPr>
        <w:t xml:space="preserve"> </w:t>
      </w:r>
      <w:r w:rsidRPr="00991BD4">
        <w:rPr>
          <w:rFonts w:eastAsia="Arial" w:cs="Arial"/>
          <w:spacing w:val="-2"/>
        </w:rPr>
        <w:t>tipo</w:t>
      </w:r>
      <w:r w:rsidRPr="00991BD4">
        <w:rPr>
          <w:rFonts w:eastAsia="Arial" w:cs="Arial"/>
          <w:spacing w:val="-8"/>
        </w:rPr>
        <w:t xml:space="preserve"> </w:t>
      </w:r>
      <w:r w:rsidRPr="00991BD4">
        <w:rPr>
          <w:rFonts w:eastAsia="Arial" w:cs="Arial"/>
          <w:spacing w:val="-2"/>
        </w:rPr>
        <w:t>de</w:t>
      </w:r>
      <w:r w:rsidRPr="00991BD4">
        <w:rPr>
          <w:rFonts w:eastAsia="Arial" w:cs="Arial"/>
          <w:spacing w:val="-8"/>
        </w:rPr>
        <w:t xml:space="preserve"> </w:t>
      </w:r>
      <w:r w:rsidRPr="00991BD4">
        <w:rPr>
          <w:rFonts w:eastAsia="Arial" w:cs="Arial"/>
          <w:spacing w:val="-2"/>
        </w:rPr>
        <w:t>item,</w:t>
      </w:r>
      <w:r w:rsidRPr="00991BD4">
        <w:rPr>
          <w:rFonts w:eastAsia="Arial" w:cs="Arial"/>
          <w:spacing w:val="-11"/>
        </w:rPr>
        <w:t xml:space="preserve"> </w:t>
      </w:r>
      <w:r w:rsidRPr="00991BD4">
        <w:rPr>
          <w:rFonts w:eastAsia="Arial" w:cs="Arial"/>
          <w:spacing w:val="-2"/>
        </w:rPr>
        <w:t>aumentando</w:t>
      </w:r>
      <w:r w:rsidRPr="00991BD4">
        <w:rPr>
          <w:rFonts w:eastAsia="Arial" w:cs="Arial"/>
          <w:spacing w:val="-8"/>
        </w:rPr>
        <w:t xml:space="preserve"> </w:t>
      </w:r>
      <w:r w:rsidRPr="00991BD4">
        <w:rPr>
          <w:rFonts w:eastAsia="Arial" w:cs="Arial"/>
          <w:spacing w:val="-2"/>
        </w:rPr>
        <w:t>a</w:t>
      </w:r>
      <w:r w:rsidRPr="00991BD4">
        <w:rPr>
          <w:rFonts w:eastAsia="Arial" w:cs="Arial"/>
          <w:spacing w:val="-10"/>
        </w:rPr>
        <w:t xml:space="preserve"> </w:t>
      </w:r>
      <w:r w:rsidRPr="00991BD4">
        <w:rPr>
          <w:rFonts w:eastAsia="Arial" w:cs="Arial"/>
          <w:spacing w:val="-2"/>
        </w:rPr>
        <w:t>eficiência</w:t>
      </w:r>
      <w:r w:rsidRPr="00991BD4">
        <w:rPr>
          <w:rFonts w:eastAsia="Arial" w:cs="Arial"/>
          <w:spacing w:val="-8"/>
        </w:rPr>
        <w:t xml:space="preserve"> </w:t>
      </w:r>
      <w:r w:rsidRPr="00991BD4">
        <w:rPr>
          <w:rFonts w:eastAsia="Arial" w:cs="Arial"/>
          <w:spacing w:val="-2"/>
        </w:rPr>
        <w:t>das</w:t>
      </w:r>
      <w:r w:rsidRPr="00991BD4">
        <w:rPr>
          <w:rFonts w:eastAsia="Arial" w:cs="Arial"/>
          <w:spacing w:val="-11"/>
        </w:rPr>
        <w:t xml:space="preserve"> </w:t>
      </w:r>
      <w:r w:rsidRPr="00991BD4">
        <w:rPr>
          <w:rFonts w:eastAsia="Arial" w:cs="Arial"/>
          <w:spacing w:val="-2"/>
        </w:rPr>
        <w:t>operações</w:t>
      </w:r>
      <w:r w:rsidRPr="00991BD4">
        <w:rPr>
          <w:rFonts w:eastAsia="Arial" w:cs="Arial"/>
          <w:spacing w:val="-11"/>
        </w:rPr>
        <w:t xml:space="preserve"> </w:t>
      </w:r>
      <w:r w:rsidRPr="00991BD4">
        <w:rPr>
          <w:rFonts w:eastAsia="Arial" w:cs="Arial"/>
          <w:spacing w:val="-2"/>
        </w:rPr>
        <w:t>de</w:t>
      </w:r>
      <w:r w:rsidRPr="00991BD4">
        <w:rPr>
          <w:rFonts w:eastAsia="Arial" w:cs="Arial"/>
          <w:spacing w:val="-10"/>
        </w:rPr>
        <w:t xml:space="preserve"> </w:t>
      </w:r>
      <w:proofErr w:type="spellStart"/>
      <w:r w:rsidRPr="00A04C4D">
        <w:rPr>
          <w:rFonts w:eastAsia="Arial" w:cs="Arial"/>
          <w:i/>
          <w:iCs/>
          <w:spacing w:val="-2"/>
        </w:rPr>
        <w:t>picking</w:t>
      </w:r>
      <w:proofErr w:type="spellEnd"/>
      <w:r w:rsidRPr="00991BD4">
        <w:rPr>
          <w:rFonts w:eastAsia="Arial" w:cs="Arial"/>
          <w:spacing w:val="-8"/>
        </w:rPr>
        <w:t xml:space="preserve"> </w:t>
      </w:r>
      <w:r w:rsidRPr="00991BD4">
        <w:rPr>
          <w:rFonts w:eastAsia="Arial" w:cs="Arial"/>
          <w:spacing w:val="-2"/>
        </w:rPr>
        <w:t>e</w:t>
      </w:r>
      <w:r w:rsidRPr="00991BD4">
        <w:rPr>
          <w:rFonts w:eastAsia="Arial" w:cs="Arial"/>
          <w:spacing w:val="-8"/>
        </w:rPr>
        <w:t xml:space="preserve"> </w:t>
      </w:r>
      <w:r w:rsidRPr="00991BD4">
        <w:rPr>
          <w:rFonts w:eastAsia="Arial" w:cs="Arial"/>
          <w:spacing w:val="-2"/>
        </w:rPr>
        <w:t xml:space="preserve">separação </w:t>
      </w:r>
      <w:r w:rsidRPr="00991BD4">
        <w:rPr>
          <w:rFonts w:eastAsia="Arial" w:cs="Arial"/>
        </w:rPr>
        <w:t>(</w:t>
      </w:r>
      <w:proofErr w:type="spellStart"/>
      <w:r w:rsidR="00A04C4D" w:rsidRPr="00991BD4">
        <w:rPr>
          <w:rFonts w:eastAsia="Arial" w:cs="Arial"/>
        </w:rPr>
        <w:t>Chinelato</w:t>
      </w:r>
      <w:proofErr w:type="spellEnd"/>
      <w:r w:rsidRPr="00991BD4">
        <w:rPr>
          <w:rFonts w:eastAsia="Arial" w:cs="Arial"/>
        </w:rPr>
        <w:t>, 2010).</w:t>
      </w:r>
    </w:p>
    <w:p w14:paraId="4CC4F8BE" w14:textId="3BDE9852" w:rsidR="00991BD4" w:rsidRPr="00991BD4" w:rsidRDefault="00991BD4" w:rsidP="00A04C4D">
      <w:pPr>
        <w:rPr>
          <w:rFonts w:eastAsia="Arial" w:cs="Arial"/>
        </w:rPr>
      </w:pPr>
      <w:r w:rsidRPr="00991BD4">
        <w:rPr>
          <w:rFonts w:eastAsia="Arial" w:cs="Arial"/>
        </w:rPr>
        <w:t>Entre os principais benefícios do WMS para a gestão de estoque estão a redução de custos operacionais e a melhora na acurácia do inventário. O sistema minimiza o desperdício de espaço físico, organiza os estoques de acordo com a demanda e garante a disponibilidade de produtos em tempo real. Isso proporciona uma vantagem competitiva, pois melhora a eficiência e a qualidade do atendimento ao cliente, que recebe produtos com mais agilidade (</w:t>
      </w:r>
      <w:proofErr w:type="spellStart"/>
      <w:r w:rsidR="00A04C4D" w:rsidRPr="00991BD4">
        <w:rPr>
          <w:rFonts w:eastAsia="Arial" w:cs="Arial"/>
        </w:rPr>
        <w:t>Dolavale</w:t>
      </w:r>
      <w:proofErr w:type="spellEnd"/>
      <w:r w:rsidRPr="00991BD4">
        <w:rPr>
          <w:rFonts w:eastAsia="Arial" w:cs="Arial"/>
        </w:rPr>
        <w:t xml:space="preserve">, 2010). Além disso, o WMS contribui para um planejamento logístico mais eficaz e reduz as chances de obsolescência e perdas de estoque ao garantir um monitoramento preciso dos itens, conforme trazido no </w:t>
      </w:r>
      <w:r w:rsidRPr="00A04C4D">
        <w:rPr>
          <w:rFonts w:eastAsia="Arial" w:cs="Arial"/>
          <w:bCs/>
        </w:rPr>
        <w:t>Quadro 5:</w:t>
      </w:r>
    </w:p>
    <w:p w14:paraId="7DF1977E" w14:textId="77777777" w:rsidR="00A04C4D" w:rsidRPr="00A04C4D" w:rsidRDefault="00A04C4D" w:rsidP="00A04C4D">
      <w:pPr>
        <w:tabs>
          <w:tab w:val="left" w:pos="721"/>
        </w:tabs>
        <w:ind w:firstLine="0"/>
        <w:rPr>
          <w:rFonts w:eastAsia="Arial" w:cs="Arial"/>
          <w:b/>
          <w:sz w:val="12"/>
          <w:szCs w:val="12"/>
        </w:rPr>
      </w:pPr>
    </w:p>
    <w:p w14:paraId="56E75D44" w14:textId="7505E365" w:rsidR="00991BD4" w:rsidRPr="00A04C4D" w:rsidRDefault="00991BD4" w:rsidP="00A04C4D">
      <w:pPr>
        <w:tabs>
          <w:tab w:val="left" w:pos="721"/>
        </w:tabs>
        <w:spacing w:line="240" w:lineRule="auto"/>
        <w:ind w:firstLine="0"/>
        <w:jc w:val="center"/>
        <w:rPr>
          <w:rFonts w:eastAsia="Arial" w:cs="Arial"/>
          <w:szCs w:val="32"/>
        </w:rPr>
      </w:pPr>
      <w:r w:rsidRPr="00A04C4D">
        <w:rPr>
          <w:rFonts w:eastAsia="Arial" w:cs="Arial"/>
          <w:b/>
          <w:szCs w:val="32"/>
        </w:rPr>
        <w:t xml:space="preserve">Quadro 5. </w:t>
      </w:r>
      <w:r w:rsidRPr="00A04C4D">
        <w:rPr>
          <w:rFonts w:eastAsia="Arial" w:cs="Arial"/>
          <w:szCs w:val="32"/>
        </w:rPr>
        <w:t>Implementação do WMS na gestão de estoque.</w:t>
      </w:r>
    </w:p>
    <w:p w14:paraId="04F1CBE7" w14:textId="709395F4" w:rsidR="00991BD4" w:rsidRPr="00991BD4" w:rsidRDefault="00A04C4D" w:rsidP="00A04C4D">
      <w:pPr>
        <w:tabs>
          <w:tab w:val="left" w:pos="721"/>
        </w:tabs>
        <w:spacing w:line="240" w:lineRule="auto"/>
        <w:ind w:firstLine="0"/>
        <w:jc w:val="center"/>
        <w:rPr>
          <w:rFonts w:eastAsia="Arial" w:cs="Arial"/>
          <w:b/>
          <w:sz w:val="20"/>
        </w:rPr>
      </w:pPr>
      <w:r w:rsidRPr="00991BD4">
        <w:object w:dxaOrig="8848" w:dyaOrig="8747" w14:anchorId="35E226AA">
          <v:rect id="rectole0000000013" o:spid="_x0000_i1034" style="width:390.75pt;height:390pt" o:ole="" o:preferrelative="t" stroked="f">
            <v:imagedata r:id="rId26" o:title=""/>
          </v:rect>
          <o:OLEObject Type="Embed" ProgID="StaticMetafile" ShapeID="rectole0000000013" DrawAspect="Content" ObjectID="_1825236063" r:id="rId27"/>
        </w:object>
      </w:r>
    </w:p>
    <w:p w14:paraId="4B281A5C" w14:textId="77777777" w:rsidR="00991BD4" w:rsidRPr="00A04C4D" w:rsidRDefault="00991BD4" w:rsidP="00A04C4D">
      <w:pPr>
        <w:tabs>
          <w:tab w:val="left" w:pos="721"/>
        </w:tabs>
        <w:spacing w:before="119" w:line="240" w:lineRule="auto"/>
        <w:ind w:firstLine="0"/>
        <w:jc w:val="center"/>
        <w:rPr>
          <w:rFonts w:eastAsia="Arial" w:cs="Arial"/>
          <w:b/>
          <w:szCs w:val="32"/>
        </w:rPr>
      </w:pPr>
      <w:r w:rsidRPr="00A04C4D">
        <w:rPr>
          <w:rFonts w:eastAsia="Arial" w:cs="Arial"/>
          <w:b/>
          <w:bCs/>
          <w:szCs w:val="32"/>
        </w:rPr>
        <w:t>Fonte</w:t>
      </w:r>
      <w:r w:rsidRPr="00A04C4D">
        <w:rPr>
          <w:rFonts w:eastAsia="Arial" w:cs="Arial"/>
          <w:szCs w:val="32"/>
        </w:rPr>
        <w:t>: elaborado pelos autores (2025).</w:t>
      </w:r>
    </w:p>
    <w:p w14:paraId="6B5400A1" w14:textId="52D9146A" w:rsidR="00991BD4" w:rsidRPr="00991BD4" w:rsidRDefault="00991BD4" w:rsidP="00A04C4D">
      <w:pPr>
        <w:tabs>
          <w:tab w:val="left" w:pos="721"/>
        </w:tabs>
        <w:spacing w:before="119"/>
        <w:ind w:firstLine="0"/>
        <w:rPr>
          <w:rFonts w:eastAsia="Arial" w:cs="Arial"/>
          <w:b/>
          <w:spacing w:val="-2"/>
        </w:rPr>
      </w:pPr>
      <w:r w:rsidRPr="00991BD4">
        <w:rPr>
          <w:rFonts w:eastAsia="Arial" w:cs="Arial"/>
          <w:b/>
        </w:rPr>
        <w:lastRenderedPageBreak/>
        <w:t>DISCUSSÃO</w:t>
      </w:r>
    </w:p>
    <w:p w14:paraId="10A9208B" w14:textId="7E391D63" w:rsidR="00991BD4" w:rsidRPr="00991BD4" w:rsidRDefault="00991BD4" w:rsidP="00A04C4D">
      <w:pPr>
        <w:rPr>
          <w:rFonts w:eastAsia="Arial" w:cs="Arial"/>
        </w:rPr>
      </w:pPr>
      <w:r w:rsidRPr="00991BD4">
        <w:rPr>
          <w:rFonts w:eastAsia="Arial" w:cs="Arial"/>
        </w:rPr>
        <w:t>A</w:t>
      </w:r>
      <w:r w:rsidRPr="00991BD4">
        <w:rPr>
          <w:rFonts w:eastAsia="Arial" w:cs="Arial"/>
          <w:spacing w:val="-17"/>
        </w:rPr>
        <w:t xml:space="preserve"> </w:t>
      </w:r>
      <w:r w:rsidRPr="00991BD4">
        <w:rPr>
          <w:rFonts w:eastAsia="Arial" w:cs="Arial"/>
        </w:rPr>
        <w:t>automação</w:t>
      </w:r>
      <w:r w:rsidRPr="00991BD4">
        <w:rPr>
          <w:rFonts w:eastAsia="Arial" w:cs="Arial"/>
          <w:spacing w:val="-17"/>
        </w:rPr>
        <w:t xml:space="preserve"> </w:t>
      </w:r>
      <w:r w:rsidRPr="00991BD4">
        <w:rPr>
          <w:rFonts w:eastAsia="Arial" w:cs="Arial"/>
        </w:rPr>
        <w:t>na</w:t>
      </w:r>
      <w:r w:rsidRPr="00991BD4">
        <w:rPr>
          <w:rFonts w:eastAsia="Arial" w:cs="Arial"/>
          <w:spacing w:val="-16"/>
        </w:rPr>
        <w:t xml:space="preserve"> </w:t>
      </w:r>
      <w:r w:rsidRPr="00991BD4">
        <w:rPr>
          <w:rFonts w:eastAsia="Arial" w:cs="Arial"/>
        </w:rPr>
        <w:t>gestão</w:t>
      </w:r>
      <w:r w:rsidRPr="00991BD4">
        <w:rPr>
          <w:rFonts w:eastAsia="Arial" w:cs="Arial"/>
          <w:spacing w:val="-17"/>
        </w:rPr>
        <w:t xml:space="preserve"> </w:t>
      </w:r>
      <w:r w:rsidRPr="00991BD4">
        <w:rPr>
          <w:rFonts w:eastAsia="Arial" w:cs="Arial"/>
        </w:rPr>
        <w:t>de</w:t>
      </w:r>
      <w:r w:rsidRPr="00991BD4">
        <w:rPr>
          <w:rFonts w:eastAsia="Arial" w:cs="Arial"/>
          <w:spacing w:val="-17"/>
        </w:rPr>
        <w:t xml:space="preserve"> </w:t>
      </w:r>
      <w:r w:rsidRPr="00991BD4">
        <w:rPr>
          <w:rFonts w:eastAsia="Arial" w:cs="Arial"/>
        </w:rPr>
        <w:t>estoques</w:t>
      </w:r>
      <w:r w:rsidRPr="00991BD4">
        <w:rPr>
          <w:rFonts w:eastAsia="Arial" w:cs="Arial"/>
          <w:spacing w:val="-17"/>
        </w:rPr>
        <w:t xml:space="preserve"> </w:t>
      </w:r>
      <w:r w:rsidRPr="00991BD4">
        <w:rPr>
          <w:rFonts w:eastAsia="Arial" w:cs="Arial"/>
        </w:rPr>
        <w:t>oferece</w:t>
      </w:r>
      <w:r w:rsidRPr="00991BD4">
        <w:rPr>
          <w:rFonts w:eastAsia="Arial" w:cs="Arial"/>
          <w:spacing w:val="-16"/>
        </w:rPr>
        <w:t xml:space="preserve"> </w:t>
      </w:r>
      <w:r w:rsidRPr="00991BD4">
        <w:rPr>
          <w:rFonts w:eastAsia="Arial" w:cs="Arial"/>
        </w:rPr>
        <w:t>diversos</w:t>
      </w:r>
      <w:r w:rsidRPr="00991BD4">
        <w:rPr>
          <w:rFonts w:eastAsia="Arial" w:cs="Arial"/>
          <w:spacing w:val="-17"/>
        </w:rPr>
        <w:t xml:space="preserve"> </w:t>
      </w:r>
      <w:r w:rsidRPr="00991BD4">
        <w:rPr>
          <w:rFonts w:eastAsia="Arial" w:cs="Arial"/>
        </w:rPr>
        <w:t>benefícios</w:t>
      </w:r>
      <w:r w:rsidRPr="00991BD4">
        <w:rPr>
          <w:rFonts w:eastAsia="Arial" w:cs="Arial"/>
          <w:spacing w:val="-17"/>
        </w:rPr>
        <w:t xml:space="preserve"> </w:t>
      </w:r>
      <w:r w:rsidRPr="00991BD4">
        <w:rPr>
          <w:rFonts w:eastAsia="Arial" w:cs="Arial"/>
        </w:rPr>
        <w:t>que</w:t>
      </w:r>
      <w:r w:rsidRPr="00991BD4">
        <w:rPr>
          <w:rFonts w:eastAsia="Arial" w:cs="Arial"/>
          <w:spacing w:val="-16"/>
        </w:rPr>
        <w:t xml:space="preserve"> </w:t>
      </w:r>
      <w:r w:rsidRPr="00991BD4">
        <w:rPr>
          <w:rFonts w:eastAsia="Arial" w:cs="Arial"/>
        </w:rPr>
        <w:t>vão</w:t>
      </w:r>
      <w:r w:rsidRPr="00991BD4">
        <w:rPr>
          <w:rFonts w:eastAsia="Arial" w:cs="Arial"/>
          <w:spacing w:val="-17"/>
        </w:rPr>
        <w:t xml:space="preserve"> </w:t>
      </w:r>
      <w:r w:rsidRPr="00991BD4">
        <w:rPr>
          <w:rFonts w:eastAsia="Arial" w:cs="Arial"/>
        </w:rPr>
        <w:t>desde a precisão e rapidez no controle de inventário até a redução de custos operacionais, tornando-se essencial em ambientes empresariais que demandam agilidade e competitividade. Segundo Aires, Almeida e Silveira (2019), a automação permite uma maior eficiência</w:t>
      </w:r>
      <w:r w:rsidRPr="00991BD4">
        <w:rPr>
          <w:rFonts w:eastAsia="Arial" w:cs="Arial"/>
          <w:spacing w:val="-17"/>
        </w:rPr>
        <w:t xml:space="preserve"> </w:t>
      </w:r>
      <w:r w:rsidRPr="00991BD4">
        <w:rPr>
          <w:rFonts w:eastAsia="Arial" w:cs="Arial"/>
        </w:rPr>
        <w:t>na</w:t>
      </w:r>
      <w:r w:rsidRPr="00991BD4">
        <w:rPr>
          <w:rFonts w:eastAsia="Arial" w:cs="Arial"/>
          <w:spacing w:val="-17"/>
        </w:rPr>
        <w:t xml:space="preserve"> </w:t>
      </w:r>
      <w:r w:rsidRPr="00991BD4">
        <w:rPr>
          <w:rFonts w:eastAsia="Arial" w:cs="Arial"/>
        </w:rPr>
        <w:t>cadeia</w:t>
      </w:r>
      <w:r w:rsidRPr="00991BD4">
        <w:rPr>
          <w:rFonts w:eastAsia="Arial" w:cs="Arial"/>
          <w:spacing w:val="-16"/>
        </w:rPr>
        <w:t xml:space="preserve"> </w:t>
      </w:r>
      <w:r w:rsidRPr="00991BD4">
        <w:rPr>
          <w:rFonts w:eastAsia="Arial" w:cs="Arial"/>
        </w:rPr>
        <w:t>logística,</w:t>
      </w:r>
      <w:r w:rsidRPr="00991BD4">
        <w:rPr>
          <w:rFonts w:eastAsia="Arial" w:cs="Arial"/>
          <w:spacing w:val="-17"/>
        </w:rPr>
        <w:t xml:space="preserve"> </w:t>
      </w:r>
      <w:r w:rsidRPr="00991BD4">
        <w:rPr>
          <w:rFonts w:eastAsia="Arial" w:cs="Arial"/>
        </w:rPr>
        <w:t>uma</w:t>
      </w:r>
      <w:r w:rsidRPr="00991BD4">
        <w:rPr>
          <w:rFonts w:eastAsia="Arial" w:cs="Arial"/>
          <w:spacing w:val="-17"/>
        </w:rPr>
        <w:t xml:space="preserve"> </w:t>
      </w:r>
      <w:r w:rsidRPr="00991BD4">
        <w:rPr>
          <w:rFonts w:eastAsia="Arial" w:cs="Arial"/>
        </w:rPr>
        <w:t>vez</w:t>
      </w:r>
      <w:r w:rsidRPr="00991BD4">
        <w:rPr>
          <w:rFonts w:eastAsia="Arial" w:cs="Arial"/>
          <w:spacing w:val="-17"/>
        </w:rPr>
        <w:t xml:space="preserve"> </w:t>
      </w:r>
      <w:r w:rsidRPr="00991BD4">
        <w:rPr>
          <w:rFonts w:eastAsia="Arial" w:cs="Arial"/>
        </w:rPr>
        <w:t>que</w:t>
      </w:r>
      <w:r w:rsidRPr="00991BD4">
        <w:rPr>
          <w:rFonts w:eastAsia="Arial" w:cs="Arial"/>
          <w:spacing w:val="-16"/>
        </w:rPr>
        <w:t xml:space="preserve"> </w:t>
      </w:r>
      <w:r w:rsidRPr="00991BD4">
        <w:rPr>
          <w:rFonts w:eastAsia="Arial" w:cs="Arial"/>
        </w:rPr>
        <w:t>possibilita</w:t>
      </w:r>
      <w:r w:rsidRPr="00991BD4">
        <w:rPr>
          <w:rFonts w:eastAsia="Arial" w:cs="Arial"/>
          <w:spacing w:val="-17"/>
        </w:rPr>
        <w:t xml:space="preserve"> </w:t>
      </w:r>
      <w:r w:rsidRPr="00991BD4">
        <w:rPr>
          <w:rFonts w:eastAsia="Arial" w:cs="Arial"/>
        </w:rPr>
        <w:t>o</w:t>
      </w:r>
      <w:r w:rsidRPr="00991BD4">
        <w:rPr>
          <w:rFonts w:eastAsia="Arial" w:cs="Arial"/>
          <w:spacing w:val="-17"/>
        </w:rPr>
        <w:t xml:space="preserve"> </w:t>
      </w:r>
      <w:r w:rsidRPr="00991BD4">
        <w:rPr>
          <w:rFonts w:eastAsia="Arial" w:cs="Arial"/>
        </w:rPr>
        <w:t>rastreamento</w:t>
      </w:r>
      <w:r w:rsidRPr="00991BD4">
        <w:rPr>
          <w:rFonts w:eastAsia="Arial" w:cs="Arial"/>
          <w:spacing w:val="-16"/>
        </w:rPr>
        <w:t xml:space="preserve"> </w:t>
      </w:r>
      <w:r w:rsidRPr="00991BD4">
        <w:rPr>
          <w:rFonts w:eastAsia="Arial" w:cs="Arial"/>
        </w:rPr>
        <w:t>e</w:t>
      </w:r>
      <w:r w:rsidRPr="00991BD4">
        <w:rPr>
          <w:rFonts w:eastAsia="Arial" w:cs="Arial"/>
          <w:spacing w:val="-17"/>
        </w:rPr>
        <w:t xml:space="preserve"> </w:t>
      </w:r>
      <w:r w:rsidRPr="00991BD4">
        <w:rPr>
          <w:rFonts w:eastAsia="Arial" w:cs="Arial"/>
        </w:rPr>
        <w:t>monitoramento em tempo real</w:t>
      </w:r>
      <w:r w:rsidRPr="00991BD4">
        <w:rPr>
          <w:rFonts w:eastAsia="Arial" w:cs="Arial"/>
          <w:spacing w:val="-1"/>
        </w:rPr>
        <w:t xml:space="preserve"> </w:t>
      </w:r>
      <w:r w:rsidRPr="00991BD4">
        <w:rPr>
          <w:rFonts w:eastAsia="Arial" w:cs="Arial"/>
        </w:rPr>
        <w:t>dos</w:t>
      </w:r>
      <w:r w:rsidRPr="00991BD4">
        <w:rPr>
          <w:rFonts w:eastAsia="Arial" w:cs="Arial"/>
          <w:spacing w:val="-1"/>
        </w:rPr>
        <w:t xml:space="preserve"> </w:t>
      </w:r>
      <w:r w:rsidRPr="00991BD4">
        <w:rPr>
          <w:rFonts w:eastAsia="Arial" w:cs="Arial"/>
        </w:rPr>
        <w:t>estoques, eliminando processos</w:t>
      </w:r>
      <w:r w:rsidRPr="00991BD4">
        <w:rPr>
          <w:rFonts w:eastAsia="Arial" w:cs="Arial"/>
          <w:spacing w:val="-1"/>
        </w:rPr>
        <w:t xml:space="preserve"> </w:t>
      </w:r>
      <w:r w:rsidRPr="00991BD4">
        <w:rPr>
          <w:rFonts w:eastAsia="Arial" w:cs="Arial"/>
        </w:rPr>
        <w:t>manuais</w:t>
      </w:r>
      <w:r w:rsidRPr="00991BD4">
        <w:rPr>
          <w:rFonts w:eastAsia="Arial" w:cs="Arial"/>
          <w:spacing w:val="-1"/>
        </w:rPr>
        <w:t xml:space="preserve"> </w:t>
      </w:r>
      <w:r w:rsidRPr="00991BD4">
        <w:rPr>
          <w:rFonts w:eastAsia="Arial" w:cs="Arial"/>
        </w:rPr>
        <w:t>que podem ser</w:t>
      </w:r>
      <w:r w:rsidRPr="00991BD4">
        <w:rPr>
          <w:rFonts w:eastAsia="Arial" w:cs="Arial"/>
          <w:spacing w:val="-2"/>
        </w:rPr>
        <w:t xml:space="preserve"> </w:t>
      </w:r>
      <w:r w:rsidRPr="00991BD4">
        <w:rPr>
          <w:rFonts w:eastAsia="Arial" w:cs="Arial"/>
        </w:rPr>
        <w:t>lentos</w:t>
      </w:r>
      <w:r w:rsidRPr="00991BD4">
        <w:rPr>
          <w:rFonts w:eastAsia="Arial" w:cs="Arial"/>
          <w:spacing w:val="-1"/>
        </w:rPr>
        <w:t xml:space="preserve"> </w:t>
      </w:r>
      <w:r w:rsidRPr="00991BD4">
        <w:rPr>
          <w:rFonts w:eastAsia="Arial" w:cs="Arial"/>
        </w:rPr>
        <w:t>e propensos a erros. Dessa forma, o uso de tecnologias como o WMS organiza e facilita a movimentação de mercadorias, permitindo que sejam identificadas</w:t>
      </w:r>
      <w:r w:rsidRPr="00991BD4">
        <w:rPr>
          <w:rFonts w:eastAsia="Arial" w:cs="Arial"/>
          <w:spacing w:val="-2"/>
        </w:rPr>
        <w:t xml:space="preserve"> </w:t>
      </w:r>
      <w:r w:rsidRPr="00991BD4">
        <w:rPr>
          <w:rFonts w:eastAsia="Arial" w:cs="Arial"/>
        </w:rPr>
        <w:t>de forma rápida</w:t>
      </w:r>
      <w:r w:rsidRPr="00991BD4">
        <w:rPr>
          <w:rFonts w:eastAsia="Arial" w:cs="Arial"/>
          <w:spacing w:val="-1"/>
        </w:rPr>
        <w:t xml:space="preserve"> </w:t>
      </w:r>
      <w:r w:rsidRPr="00991BD4">
        <w:rPr>
          <w:rFonts w:eastAsia="Arial" w:cs="Arial"/>
        </w:rPr>
        <w:t>e precisa,</w:t>
      </w:r>
      <w:r w:rsidRPr="00991BD4">
        <w:rPr>
          <w:rFonts w:eastAsia="Arial" w:cs="Arial"/>
          <w:spacing w:val="-2"/>
        </w:rPr>
        <w:t xml:space="preserve"> </w:t>
      </w:r>
      <w:r w:rsidRPr="00991BD4">
        <w:rPr>
          <w:rFonts w:eastAsia="Arial" w:cs="Arial"/>
        </w:rPr>
        <w:t>o que</w:t>
      </w:r>
      <w:r w:rsidRPr="00991BD4">
        <w:rPr>
          <w:rFonts w:eastAsia="Arial" w:cs="Arial"/>
          <w:spacing w:val="-2"/>
        </w:rPr>
        <w:t xml:space="preserve"> </w:t>
      </w:r>
      <w:r w:rsidRPr="00991BD4">
        <w:rPr>
          <w:rFonts w:eastAsia="Arial" w:cs="Arial"/>
        </w:rPr>
        <w:t>é essencial para a logística interna e o atendimento eficaz ao cliente (</w:t>
      </w:r>
      <w:proofErr w:type="spellStart"/>
      <w:r w:rsidR="00A04C4D" w:rsidRPr="00991BD4">
        <w:rPr>
          <w:rFonts w:eastAsia="Arial" w:cs="Arial"/>
        </w:rPr>
        <w:t>Dolavale</w:t>
      </w:r>
      <w:proofErr w:type="spellEnd"/>
      <w:r w:rsidRPr="00991BD4">
        <w:rPr>
          <w:rFonts w:eastAsia="Arial" w:cs="Arial"/>
        </w:rPr>
        <w:t>, 2010).</w:t>
      </w:r>
    </w:p>
    <w:p w14:paraId="4352384E" w14:textId="16A94447" w:rsidR="00991BD4" w:rsidRPr="00991BD4" w:rsidRDefault="00991BD4" w:rsidP="00991BD4">
      <w:pPr>
        <w:spacing w:before="1"/>
        <w:rPr>
          <w:rFonts w:eastAsia="Arial" w:cs="Arial"/>
        </w:rPr>
      </w:pPr>
      <w:r w:rsidRPr="00991BD4">
        <w:rPr>
          <w:rFonts w:eastAsia="Arial" w:cs="Arial"/>
        </w:rPr>
        <w:t>Além</w:t>
      </w:r>
      <w:r w:rsidRPr="00991BD4">
        <w:rPr>
          <w:rFonts w:eastAsia="Arial" w:cs="Arial"/>
          <w:spacing w:val="-17"/>
        </w:rPr>
        <w:t xml:space="preserve"> </w:t>
      </w:r>
      <w:r w:rsidRPr="00991BD4">
        <w:rPr>
          <w:rFonts w:eastAsia="Arial" w:cs="Arial"/>
        </w:rPr>
        <w:t>disso,</w:t>
      </w:r>
      <w:r w:rsidRPr="00991BD4">
        <w:rPr>
          <w:rFonts w:eastAsia="Arial" w:cs="Arial"/>
          <w:spacing w:val="-16"/>
        </w:rPr>
        <w:t xml:space="preserve"> </w:t>
      </w:r>
      <w:r w:rsidRPr="00991BD4">
        <w:rPr>
          <w:rFonts w:eastAsia="Arial" w:cs="Arial"/>
        </w:rPr>
        <w:t>o</w:t>
      </w:r>
      <w:r w:rsidRPr="00991BD4">
        <w:rPr>
          <w:rFonts w:eastAsia="Arial" w:cs="Arial"/>
          <w:spacing w:val="-16"/>
        </w:rPr>
        <w:t xml:space="preserve"> </w:t>
      </w:r>
      <w:r w:rsidRPr="00991BD4">
        <w:rPr>
          <w:rFonts w:eastAsia="Arial" w:cs="Arial"/>
        </w:rPr>
        <w:t>uso</w:t>
      </w:r>
      <w:r w:rsidRPr="00991BD4">
        <w:rPr>
          <w:rFonts w:eastAsia="Arial" w:cs="Arial"/>
          <w:spacing w:val="-16"/>
        </w:rPr>
        <w:t xml:space="preserve"> </w:t>
      </w:r>
      <w:r w:rsidRPr="00991BD4">
        <w:rPr>
          <w:rFonts w:eastAsia="Arial" w:cs="Arial"/>
        </w:rPr>
        <w:t>de</w:t>
      </w:r>
      <w:r w:rsidRPr="00991BD4">
        <w:rPr>
          <w:rFonts w:eastAsia="Arial" w:cs="Arial"/>
          <w:spacing w:val="-16"/>
        </w:rPr>
        <w:t xml:space="preserve"> </w:t>
      </w:r>
      <w:r w:rsidRPr="00991BD4">
        <w:rPr>
          <w:rFonts w:eastAsia="Arial" w:cs="Arial"/>
        </w:rPr>
        <w:t>inteligência</w:t>
      </w:r>
      <w:r w:rsidRPr="00991BD4">
        <w:rPr>
          <w:rFonts w:eastAsia="Arial" w:cs="Arial"/>
          <w:spacing w:val="-16"/>
        </w:rPr>
        <w:t xml:space="preserve"> </w:t>
      </w:r>
      <w:r w:rsidRPr="00991BD4">
        <w:rPr>
          <w:rFonts w:eastAsia="Arial" w:cs="Arial"/>
        </w:rPr>
        <w:t>artificial</w:t>
      </w:r>
      <w:r w:rsidRPr="00991BD4">
        <w:rPr>
          <w:rFonts w:eastAsia="Arial" w:cs="Arial"/>
          <w:spacing w:val="-15"/>
        </w:rPr>
        <w:t xml:space="preserve"> </w:t>
      </w:r>
      <w:r w:rsidRPr="00991BD4">
        <w:rPr>
          <w:rFonts w:eastAsia="Arial" w:cs="Arial"/>
        </w:rPr>
        <w:t>(IA)</w:t>
      </w:r>
      <w:r w:rsidRPr="00991BD4">
        <w:rPr>
          <w:rFonts w:eastAsia="Arial" w:cs="Arial"/>
          <w:spacing w:val="-17"/>
        </w:rPr>
        <w:t xml:space="preserve"> </w:t>
      </w:r>
      <w:r w:rsidRPr="00991BD4">
        <w:rPr>
          <w:rFonts w:eastAsia="Arial" w:cs="Arial"/>
        </w:rPr>
        <w:t>e</w:t>
      </w:r>
      <w:r w:rsidRPr="00991BD4">
        <w:rPr>
          <w:rFonts w:eastAsia="Arial" w:cs="Arial"/>
          <w:spacing w:val="-13"/>
        </w:rPr>
        <w:t xml:space="preserve"> </w:t>
      </w:r>
      <w:r w:rsidRPr="00991BD4">
        <w:rPr>
          <w:rFonts w:eastAsia="Arial" w:cs="Arial"/>
        </w:rPr>
        <w:t>machine</w:t>
      </w:r>
      <w:r w:rsidRPr="00991BD4">
        <w:rPr>
          <w:rFonts w:eastAsia="Arial" w:cs="Arial"/>
          <w:spacing w:val="-14"/>
        </w:rPr>
        <w:t xml:space="preserve"> </w:t>
      </w:r>
      <w:r w:rsidRPr="00991BD4">
        <w:rPr>
          <w:rFonts w:eastAsia="Arial" w:cs="Arial"/>
        </w:rPr>
        <w:t>learning</w:t>
      </w:r>
      <w:r w:rsidRPr="00991BD4">
        <w:rPr>
          <w:rFonts w:eastAsia="Arial" w:cs="Arial"/>
          <w:spacing w:val="-16"/>
        </w:rPr>
        <w:t xml:space="preserve"> </w:t>
      </w:r>
      <w:r w:rsidRPr="00991BD4">
        <w:rPr>
          <w:rFonts w:eastAsia="Arial" w:cs="Arial"/>
        </w:rPr>
        <w:t>na</w:t>
      </w:r>
      <w:r w:rsidRPr="00991BD4">
        <w:rPr>
          <w:rFonts w:eastAsia="Arial" w:cs="Arial"/>
          <w:spacing w:val="-17"/>
        </w:rPr>
        <w:t xml:space="preserve"> </w:t>
      </w:r>
      <w:r w:rsidRPr="00991BD4">
        <w:rPr>
          <w:rFonts w:eastAsia="Arial" w:cs="Arial"/>
        </w:rPr>
        <w:t>automação de estoques possibilita a análise preditiva, antecipando demandas futuras e otimizando o nível de estoque de acordo com as flutuações de consumo (</w:t>
      </w:r>
      <w:r w:rsidR="00A04C4D" w:rsidRPr="00991BD4">
        <w:rPr>
          <w:rFonts w:eastAsia="Arial" w:cs="Arial"/>
        </w:rPr>
        <w:t xml:space="preserve">França </w:t>
      </w:r>
      <w:r w:rsidRPr="00991BD4">
        <w:rPr>
          <w:rFonts w:eastAsia="Arial" w:cs="Arial"/>
        </w:rPr>
        <w:t>et al.,</w:t>
      </w:r>
      <w:r w:rsidRPr="00991BD4">
        <w:rPr>
          <w:rFonts w:eastAsia="Arial" w:cs="Arial"/>
          <w:spacing w:val="-14"/>
        </w:rPr>
        <w:t xml:space="preserve"> </w:t>
      </w:r>
      <w:r w:rsidRPr="00991BD4">
        <w:rPr>
          <w:rFonts w:eastAsia="Arial" w:cs="Arial"/>
        </w:rPr>
        <w:t>2019).</w:t>
      </w:r>
      <w:r w:rsidRPr="00991BD4">
        <w:rPr>
          <w:rFonts w:eastAsia="Arial" w:cs="Arial"/>
          <w:spacing w:val="-17"/>
        </w:rPr>
        <w:t xml:space="preserve"> </w:t>
      </w:r>
      <w:r w:rsidRPr="00991BD4">
        <w:rPr>
          <w:rFonts w:eastAsia="Arial" w:cs="Arial"/>
        </w:rPr>
        <w:t>De</w:t>
      </w:r>
      <w:r w:rsidRPr="00991BD4">
        <w:rPr>
          <w:rFonts w:eastAsia="Arial" w:cs="Arial"/>
          <w:spacing w:val="-16"/>
        </w:rPr>
        <w:t xml:space="preserve"> </w:t>
      </w:r>
      <w:r w:rsidRPr="00991BD4">
        <w:rPr>
          <w:rFonts w:eastAsia="Arial" w:cs="Arial"/>
        </w:rPr>
        <w:t>acordo</w:t>
      </w:r>
      <w:r w:rsidRPr="00991BD4">
        <w:rPr>
          <w:rFonts w:eastAsia="Arial" w:cs="Arial"/>
          <w:spacing w:val="-16"/>
        </w:rPr>
        <w:t xml:space="preserve"> </w:t>
      </w:r>
      <w:r w:rsidRPr="00991BD4">
        <w:rPr>
          <w:rFonts w:eastAsia="Arial" w:cs="Arial"/>
        </w:rPr>
        <w:t>com</w:t>
      </w:r>
      <w:r w:rsidRPr="00991BD4">
        <w:rPr>
          <w:rFonts w:eastAsia="Arial" w:cs="Arial"/>
          <w:spacing w:val="-14"/>
        </w:rPr>
        <w:t xml:space="preserve"> </w:t>
      </w:r>
      <w:proofErr w:type="spellStart"/>
      <w:r w:rsidRPr="00991BD4">
        <w:rPr>
          <w:rFonts w:eastAsia="Arial" w:cs="Arial"/>
        </w:rPr>
        <w:t>Dolavale</w:t>
      </w:r>
      <w:proofErr w:type="spellEnd"/>
      <w:r w:rsidRPr="00991BD4">
        <w:rPr>
          <w:rFonts w:eastAsia="Arial" w:cs="Arial"/>
          <w:spacing w:val="-17"/>
        </w:rPr>
        <w:t xml:space="preserve"> </w:t>
      </w:r>
      <w:r w:rsidRPr="00991BD4">
        <w:rPr>
          <w:rFonts w:eastAsia="Arial" w:cs="Arial"/>
        </w:rPr>
        <w:t>(2010),</w:t>
      </w:r>
      <w:r w:rsidRPr="00991BD4">
        <w:rPr>
          <w:rFonts w:eastAsia="Arial" w:cs="Arial"/>
          <w:spacing w:val="-17"/>
        </w:rPr>
        <w:t xml:space="preserve"> </w:t>
      </w:r>
      <w:r w:rsidRPr="00991BD4">
        <w:rPr>
          <w:rFonts w:eastAsia="Arial" w:cs="Arial"/>
        </w:rPr>
        <w:t>ao</w:t>
      </w:r>
      <w:r w:rsidRPr="00991BD4">
        <w:rPr>
          <w:rFonts w:eastAsia="Arial" w:cs="Arial"/>
          <w:spacing w:val="-13"/>
        </w:rPr>
        <w:t xml:space="preserve"> </w:t>
      </w:r>
      <w:r w:rsidRPr="00991BD4">
        <w:rPr>
          <w:rFonts w:eastAsia="Arial" w:cs="Arial"/>
        </w:rPr>
        <w:t>prever</w:t>
      </w:r>
      <w:r w:rsidRPr="00991BD4">
        <w:rPr>
          <w:rFonts w:eastAsia="Arial" w:cs="Arial"/>
          <w:spacing w:val="-16"/>
        </w:rPr>
        <w:t xml:space="preserve"> </w:t>
      </w:r>
      <w:r w:rsidRPr="00991BD4">
        <w:rPr>
          <w:rFonts w:eastAsia="Arial" w:cs="Arial"/>
        </w:rPr>
        <w:t>necessidades</w:t>
      </w:r>
      <w:r w:rsidRPr="00991BD4">
        <w:rPr>
          <w:rFonts w:eastAsia="Arial" w:cs="Arial"/>
          <w:spacing w:val="-17"/>
        </w:rPr>
        <w:t xml:space="preserve"> </w:t>
      </w:r>
      <w:r w:rsidRPr="00991BD4">
        <w:rPr>
          <w:rFonts w:eastAsia="Arial" w:cs="Arial"/>
        </w:rPr>
        <w:t>futuras,</w:t>
      </w:r>
      <w:r w:rsidRPr="00991BD4">
        <w:rPr>
          <w:rFonts w:eastAsia="Arial" w:cs="Arial"/>
          <w:spacing w:val="-16"/>
        </w:rPr>
        <w:t xml:space="preserve"> </w:t>
      </w:r>
      <w:r w:rsidRPr="00991BD4">
        <w:rPr>
          <w:rFonts w:eastAsia="Arial" w:cs="Arial"/>
        </w:rPr>
        <w:t>a</w:t>
      </w:r>
      <w:r w:rsidRPr="00991BD4">
        <w:rPr>
          <w:rFonts w:eastAsia="Arial" w:cs="Arial"/>
          <w:spacing w:val="-16"/>
        </w:rPr>
        <w:t xml:space="preserve"> </w:t>
      </w:r>
      <w:r w:rsidRPr="00991BD4">
        <w:rPr>
          <w:rFonts w:eastAsia="Arial" w:cs="Arial"/>
        </w:rPr>
        <w:t>IA</w:t>
      </w:r>
      <w:r w:rsidRPr="00991BD4">
        <w:rPr>
          <w:rFonts w:eastAsia="Arial" w:cs="Arial"/>
          <w:spacing w:val="-14"/>
        </w:rPr>
        <w:t xml:space="preserve"> </w:t>
      </w:r>
      <w:r w:rsidRPr="00991BD4">
        <w:rPr>
          <w:rFonts w:eastAsia="Arial" w:cs="Arial"/>
        </w:rPr>
        <w:t>reduz os riscos de falta ou excesso de estoque, promovendo uma administração mais equilibrada e evitando desperdícios de espaço e recursos financeiros. Este controle automatizado auxilia na redução de ociosidade e otimiza o ciclo operacional, especialmente em empresas com altos volumes de movimentação de produtos (</w:t>
      </w:r>
      <w:r w:rsidR="00A04C4D" w:rsidRPr="00991BD4">
        <w:rPr>
          <w:rFonts w:eastAsia="Arial" w:cs="Arial"/>
        </w:rPr>
        <w:t>Casagrande</w:t>
      </w:r>
      <w:r w:rsidRPr="00991BD4">
        <w:rPr>
          <w:rFonts w:eastAsia="Arial" w:cs="Arial"/>
        </w:rPr>
        <w:t xml:space="preserve">; </w:t>
      </w:r>
      <w:r w:rsidR="00A04C4D" w:rsidRPr="00991BD4">
        <w:rPr>
          <w:rFonts w:eastAsia="Arial" w:cs="Arial"/>
        </w:rPr>
        <w:t>Bugs</w:t>
      </w:r>
      <w:r w:rsidRPr="00991BD4">
        <w:rPr>
          <w:rFonts w:eastAsia="Arial" w:cs="Arial"/>
        </w:rPr>
        <w:t>, 2016).</w:t>
      </w:r>
    </w:p>
    <w:p w14:paraId="4446F0F0" w14:textId="5A21966D" w:rsidR="00991BD4" w:rsidRPr="00991BD4" w:rsidRDefault="00991BD4" w:rsidP="00991BD4">
      <w:pPr>
        <w:rPr>
          <w:rFonts w:eastAsia="Arial" w:cs="Arial"/>
        </w:rPr>
      </w:pPr>
      <w:r w:rsidRPr="00991BD4">
        <w:rPr>
          <w:rFonts w:eastAsia="Arial" w:cs="Arial"/>
        </w:rPr>
        <w:t>A aplicação de sistemas automatizados também proporciona um aumento na segurança dos dados e no controle de acesso, além de reduzir significativamente o custo</w:t>
      </w:r>
      <w:r w:rsidRPr="00991BD4">
        <w:rPr>
          <w:rFonts w:eastAsia="Arial" w:cs="Arial"/>
          <w:spacing w:val="-1"/>
        </w:rPr>
        <w:t xml:space="preserve"> </w:t>
      </w:r>
      <w:r w:rsidRPr="00991BD4">
        <w:rPr>
          <w:rFonts w:eastAsia="Arial" w:cs="Arial"/>
        </w:rPr>
        <w:t>com</w:t>
      </w:r>
      <w:r w:rsidRPr="00991BD4">
        <w:rPr>
          <w:rFonts w:eastAsia="Arial" w:cs="Arial"/>
          <w:spacing w:val="-1"/>
        </w:rPr>
        <w:t xml:space="preserve"> </w:t>
      </w:r>
      <w:r w:rsidRPr="00991BD4">
        <w:rPr>
          <w:rFonts w:eastAsia="Arial" w:cs="Arial"/>
        </w:rPr>
        <w:t>mão</w:t>
      </w:r>
      <w:r w:rsidRPr="00991BD4">
        <w:rPr>
          <w:rFonts w:eastAsia="Arial" w:cs="Arial"/>
          <w:spacing w:val="-2"/>
        </w:rPr>
        <w:t xml:space="preserve"> </w:t>
      </w:r>
      <w:r w:rsidRPr="00991BD4">
        <w:rPr>
          <w:rFonts w:eastAsia="Arial" w:cs="Arial"/>
        </w:rPr>
        <w:t>de</w:t>
      </w:r>
      <w:r w:rsidRPr="00991BD4">
        <w:rPr>
          <w:rFonts w:eastAsia="Arial" w:cs="Arial"/>
          <w:spacing w:val="-2"/>
        </w:rPr>
        <w:t xml:space="preserve"> </w:t>
      </w:r>
      <w:r w:rsidRPr="00991BD4">
        <w:rPr>
          <w:rFonts w:eastAsia="Arial" w:cs="Arial"/>
        </w:rPr>
        <w:t>obra,</w:t>
      </w:r>
      <w:r w:rsidRPr="00991BD4">
        <w:rPr>
          <w:rFonts w:eastAsia="Arial" w:cs="Arial"/>
          <w:spacing w:val="-2"/>
        </w:rPr>
        <w:t xml:space="preserve"> </w:t>
      </w:r>
      <w:r w:rsidRPr="00991BD4">
        <w:rPr>
          <w:rFonts w:eastAsia="Arial" w:cs="Arial"/>
        </w:rPr>
        <w:t>uma</w:t>
      </w:r>
      <w:r w:rsidRPr="00991BD4">
        <w:rPr>
          <w:rFonts w:eastAsia="Arial" w:cs="Arial"/>
          <w:spacing w:val="-2"/>
        </w:rPr>
        <w:t xml:space="preserve"> </w:t>
      </w:r>
      <w:r w:rsidRPr="00991BD4">
        <w:rPr>
          <w:rFonts w:eastAsia="Arial" w:cs="Arial"/>
        </w:rPr>
        <w:t>vez</w:t>
      </w:r>
      <w:r w:rsidRPr="00991BD4">
        <w:rPr>
          <w:rFonts w:eastAsia="Arial" w:cs="Arial"/>
          <w:spacing w:val="-2"/>
        </w:rPr>
        <w:t xml:space="preserve"> </w:t>
      </w:r>
      <w:r w:rsidRPr="00991BD4">
        <w:rPr>
          <w:rFonts w:eastAsia="Arial" w:cs="Arial"/>
        </w:rPr>
        <w:t>que</w:t>
      </w:r>
      <w:r w:rsidRPr="00991BD4">
        <w:rPr>
          <w:rFonts w:eastAsia="Arial" w:cs="Arial"/>
          <w:spacing w:val="-2"/>
        </w:rPr>
        <w:t xml:space="preserve"> </w:t>
      </w:r>
      <w:r w:rsidRPr="00991BD4">
        <w:rPr>
          <w:rFonts w:eastAsia="Arial" w:cs="Arial"/>
        </w:rPr>
        <w:t>tarefas</w:t>
      </w:r>
      <w:r w:rsidRPr="00991BD4">
        <w:rPr>
          <w:rFonts w:eastAsia="Arial" w:cs="Arial"/>
          <w:spacing w:val="-5"/>
        </w:rPr>
        <w:t xml:space="preserve"> </w:t>
      </w:r>
      <w:r w:rsidRPr="00991BD4">
        <w:rPr>
          <w:rFonts w:eastAsia="Arial" w:cs="Arial"/>
        </w:rPr>
        <w:t>repetitivas</w:t>
      </w:r>
      <w:r w:rsidRPr="00991BD4">
        <w:rPr>
          <w:rFonts w:eastAsia="Arial" w:cs="Arial"/>
          <w:spacing w:val="-2"/>
        </w:rPr>
        <w:t xml:space="preserve"> </w:t>
      </w:r>
      <w:r w:rsidRPr="00991BD4">
        <w:rPr>
          <w:rFonts w:eastAsia="Arial" w:cs="Arial"/>
        </w:rPr>
        <w:t>passam</w:t>
      </w:r>
      <w:r w:rsidRPr="00991BD4">
        <w:rPr>
          <w:rFonts w:eastAsia="Arial" w:cs="Arial"/>
          <w:spacing w:val="-1"/>
        </w:rPr>
        <w:t xml:space="preserve"> </w:t>
      </w:r>
      <w:r w:rsidRPr="00991BD4">
        <w:rPr>
          <w:rFonts w:eastAsia="Arial" w:cs="Arial"/>
        </w:rPr>
        <w:t>a</w:t>
      </w:r>
      <w:r w:rsidRPr="00991BD4">
        <w:rPr>
          <w:rFonts w:eastAsia="Arial" w:cs="Arial"/>
          <w:spacing w:val="-3"/>
        </w:rPr>
        <w:t xml:space="preserve"> </w:t>
      </w:r>
      <w:r w:rsidRPr="00991BD4">
        <w:rPr>
          <w:rFonts w:eastAsia="Arial" w:cs="Arial"/>
        </w:rPr>
        <w:t>ser</w:t>
      </w:r>
      <w:r w:rsidRPr="00991BD4">
        <w:rPr>
          <w:rFonts w:eastAsia="Arial" w:cs="Arial"/>
          <w:spacing w:val="-2"/>
        </w:rPr>
        <w:t xml:space="preserve"> </w:t>
      </w:r>
      <w:r w:rsidRPr="00991BD4">
        <w:rPr>
          <w:rFonts w:eastAsia="Arial" w:cs="Arial"/>
        </w:rPr>
        <w:t>realizadas</w:t>
      </w:r>
      <w:r w:rsidRPr="00991BD4">
        <w:rPr>
          <w:rFonts w:eastAsia="Arial" w:cs="Arial"/>
          <w:spacing w:val="-2"/>
        </w:rPr>
        <w:t xml:space="preserve"> </w:t>
      </w:r>
      <w:r w:rsidRPr="00991BD4">
        <w:rPr>
          <w:rFonts w:eastAsia="Arial" w:cs="Arial"/>
        </w:rPr>
        <w:t>por máquinas</w:t>
      </w:r>
      <w:r w:rsidRPr="00991BD4">
        <w:rPr>
          <w:rFonts w:eastAsia="Arial" w:cs="Arial"/>
          <w:spacing w:val="-14"/>
        </w:rPr>
        <w:t xml:space="preserve"> </w:t>
      </w:r>
      <w:r w:rsidRPr="00991BD4">
        <w:rPr>
          <w:rFonts w:eastAsia="Arial" w:cs="Arial"/>
        </w:rPr>
        <w:t>e</w:t>
      </w:r>
      <w:r w:rsidRPr="00991BD4">
        <w:rPr>
          <w:rFonts w:eastAsia="Arial" w:cs="Arial"/>
          <w:spacing w:val="-11"/>
        </w:rPr>
        <w:t xml:space="preserve"> </w:t>
      </w:r>
      <w:r w:rsidRPr="00991BD4">
        <w:rPr>
          <w:rFonts w:eastAsia="Arial" w:cs="Arial"/>
        </w:rPr>
        <w:t>softwares.</w:t>
      </w:r>
      <w:r w:rsidRPr="00991BD4">
        <w:rPr>
          <w:rFonts w:eastAsia="Arial" w:cs="Arial"/>
          <w:spacing w:val="-11"/>
        </w:rPr>
        <w:t xml:space="preserve"> </w:t>
      </w:r>
      <w:r w:rsidRPr="00991BD4">
        <w:rPr>
          <w:rFonts w:eastAsia="Arial" w:cs="Arial"/>
        </w:rPr>
        <w:t>Deve-se</w:t>
      </w:r>
      <w:r w:rsidRPr="00991BD4">
        <w:rPr>
          <w:rFonts w:eastAsia="Arial" w:cs="Arial"/>
          <w:spacing w:val="-13"/>
        </w:rPr>
        <w:t xml:space="preserve"> </w:t>
      </w:r>
      <w:r w:rsidRPr="00991BD4">
        <w:rPr>
          <w:rFonts w:eastAsia="Arial" w:cs="Arial"/>
        </w:rPr>
        <w:t>destacar</w:t>
      </w:r>
      <w:r w:rsidRPr="00991BD4">
        <w:rPr>
          <w:rFonts w:eastAsia="Arial" w:cs="Arial"/>
          <w:spacing w:val="-14"/>
        </w:rPr>
        <w:t xml:space="preserve"> </w:t>
      </w:r>
      <w:r w:rsidRPr="00991BD4">
        <w:rPr>
          <w:rFonts w:eastAsia="Arial" w:cs="Arial"/>
        </w:rPr>
        <w:t>que</w:t>
      </w:r>
      <w:r w:rsidRPr="00991BD4">
        <w:rPr>
          <w:rFonts w:eastAsia="Arial" w:cs="Arial"/>
          <w:spacing w:val="-12"/>
        </w:rPr>
        <w:t xml:space="preserve"> </w:t>
      </w:r>
      <w:r w:rsidRPr="00991BD4">
        <w:rPr>
          <w:rFonts w:eastAsia="Arial" w:cs="Arial"/>
        </w:rPr>
        <w:t>a</w:t>
      </w:r>
      <w:r w:rsidRPr="00991BD4">
        <w:rPr>
          <w:rFonts w:eastAsia="Arial" w:cs="Arial"/>
          <w:spacing w:val="-12"/>
        </w:rPr>
        <w:t xml:space="preserve"> </w:t>
      </w:r>
      <w:r w:rsidRPr="00991BD4">
        <w:rPr>
          <w:rFonts w:eastAsia="Arial" w:cs="Arial"/>
        </w:rPr>
        <w:t>precisão</w:t>
      </w:r>
      <w:r w:rsidRPr="00991BD4">
        <w:rPr>
          <w:rFonts w:eastAsia="Arial" w:cs="Arial"/>
          <w:spacing w:val="-12"/>
        </w:rPr>
        <w:t xml:space="preserve"> </w:t>
      </w:r>
      <w:r w:rsidRPr="00991BD4">
        <w:rPr>
          <w:rFonts w:eastAsia="Arial" w:cs="Arial"/>
        </w:rPr>
        <w:t>proporcionada</w:t>
      </w:r>
      <w:r w:rsidRPr="00991BD4">
        <w:rPr>
          <w:rFonts w:eastAsia="Arial" w:cs="Arial"/>
          <w:spacing w:val="-12"/>
        </w:rPr>
        <w:t xml:space="preserve"> </w:t>
      </w:r>
      <w:r w:rsidRPr="00991BD4">
        <w:rPr>
          <w:rFonts w:eastAsia="Arial" w:cs="Arial"/>
        </w:rPr>
        <w:t>pelo</w:t>
      </w:r>
      <w:r w:rsidRPr="00991BD4">
        <w:rPr>
          <w:rFonts w:eastAsia="Arial" w:cs="Arial"/>
          <w:spacing w:val="-12"/>
        </w:rPr>
        <w:t xml:space="preserve"> </w:t>
      </w:r>
      <w:r w:rsidRPr="00991BD4">
        <w:rPr>
          <w:rFonts w:eastAsia="Arial" w:cs="Arial"/>
        </w:rPr>
        <w:t>WMS diminui</w:t>
      </w:r>
      <w:r w:rsidRPr="00991BD4">
        <w:rPr>
          <w:rFonts w:eastAsia="Arial" w:cs="Arial"/>
          <w:spacing w:val="-2"/>
        </w:rPr>
        <w:t xml:space="preserve"> </w:t>
      </w:r>
      <w:r w:rsidRPr="00991BD4">
        <w:rPr>
          <w:rFonts w:eastAsia="Arial" w:cs="Arial"/>
        </w:rPr>
        <w:t>as necessidades de inventários físicos e manuais, conferindo mais confiança aos dados gerados e agilizando processos de auditoria e fiscalização dentro dos centros</w:t>
      </w:r>
      <w:r w:rsidRPr="00991BD4">
        <w:rPr>
          <w:rFonts w:eastAsia="Arial" w:cs="Arial"/>
          <w:spacing w:val="-8"/>
        </w:rPr>
        <w:t xml:space="preserve"> </w:t>
      </w:r>
      <w:r w:rsidRPr="00991BD4">
        <w:rPr>
          <w:rFonts w:eastAsia="Arial" w:cs="Arial"/>
        </w:rPr>
        <w:t>de</w:t>
      </w:r>
      <w:r w:rsidRPr="00991BD4">
        <w:rPr>
          <w:rFonts w:eastAsia="Arial" w:cs="Arial"/>
          <w:spacing w:val="-7"/>
        </w:rPr>
        <w:t xml:space="preserve"> </w:t>
      </w:r>
      <w:r w:rsidRPr="00991BD4">
        <w:rPr>
          <w:rFonts w:eastAsia="Arial" w:cs="Arial"/>
        </w:rPr>
        <w:t>distribuição.</w:t>
      </w:r>
      <w:r w:rsidRPr="00991BD4">
        <w:rPr>
          <w:rFonts w:eastAsia="Arial" w:cs="Arial"/>
          <w:spacing w:val="-5"/>
        </w:rPr>
        <w:t xml:space="preserve"> </w:t>
      </w:r>
      <w:r w:rsidRPr="00991BD4">
        <w:rPr>
          <w:rFonts w:eastAsia="Arial" w:cs="Arial"/>
        </w:rPr>
        <w:t>Para</w:t>
      </w:r>
      <w:r w:rsidRPr="00991BD4">
        <w:rPr>
          <w:rFonts w:eastAsia="Arial" w:cs="Arial"/>
          <w:spacing w:val="-7"/>
        </w:rPr>
        <w:t xml:space="preserve"> </w:t>
      </w:r>
      <w:r w:rsidRPr="00991BD4">
        <w:rPr>
          <w:rFonts w:eastAsia="Arial" w:cs="Arial"/>
        </w:rPr>
        <w:t>pequenas</w:t>
      </w:r>
      <w:r w:rsidRPr="00991BD4">
        <w:rPr>
          <w:rFonts w:eastAsia="Arial" w:cs="Arial"/>
          <w:spacing w:val="-8"/>
        </w:rPr>
        <w:t xml:space="preserve"> </w:t>
      </w:r>
      <w:r w:rsidRPr="00991BD4">
        <w:rPr>
          <w:rFonts w:eastAsia="Arial" w:cs="Arial"/>
        </w:rPr>
        <w:t>empresas,</w:t>
      </w:r>
      <w:r w:rsidRPr="00991BD4">
        <w:rPr>
          <w:rFonts w:eastAsia="Arial" w:cs="Arial"/>
          <w:spacing w:val="-5"/>
        </w:rPr>
        <w:t xml:space="preserve"> </w:t>
      </w:r>
      <w:r w:rsidRPr="00991BD4">
        <w:rPr>
          <w:rFonts w:eastAsia="Arial" w:cs="Arial"/>
        </w:rPr>
        <w:t>como</w:t>
      </w:r>
      <w:r w:rsidRPr="00991BD4">
        <w:rPr>
          <w:rFonts w:eastAsia="Arial" w:cs="Arial"/>
          <w:spacing w:val="-5"/>
        </w:rPr>
        <w:t xml:space="preserve"> </w:t>
      </w:r>
      <w:r w:rsidRPr="00991BD4">
        <w:rPr>
          <w:rFonts w:eastAsia="Arial" w:cs="Arial"/>
        </w:rPr>
        <w:t>apontado</w:t>
      </w:r>
      <w:r w:rsidRPr="00991BD4">
        <w:rPr>
          <w:rFonts w:eastAsia="Arial" w:cs="Arial"/>
          <w:spacing w:val="-7"/>
        </w:rPr>
        <w:t xml:space="preserve"> </w:t>
      </w:r>
      <w:r w:rsidRPr="00991BD4">
        <w:rPr>
          <w:rFonts w:eastAsia="Arial" w:cs="Arial"/>
        </w:rPr>
        <w:t>por</w:t>
      </w:r>
      <w:r w:rsidRPr="00991BD4">
        <w:rPr>
          <w:rFonts w:eastAsia="Arial" w:cs="Arial"/>
          <w:spacing w:val="-6"/>
        </w:rPr>
        <w:t xml:space="preserve"> </w:t>
      </w:r>
      <w:r w:rsidRPr="00991BD4">
        <w:rPr>
          <w:rFonts w:eastAsia="Arial" w:cs="Arial"/>
        </w:rPr>
        <w:t>Silva</w:t>
      </w:r>
      <w:r w:rsidRPr="00991BD4">
        <w:rPr>
          <w:rFonts w:eastAsia="Arial" w:cs="Arial"/>
          <w:spacing w:val="-5"/>
        </w:rPr>
        <w:t xml:space="preserve"> </w:t>
      </w:r>
      <w:r w:rsidRPr="00991BD4">
        <w:rPr>
          <w:rFonts w:eastAsia="Arial" w:cs="Arial"/>
        </w:rPr>
        <w:t>(2024),</w:t>
      </w:r>
      <w:r w:rsidRPr="00991BD4">
        <w:rPr>
          <w:rFonts w:eastAsia="Arial" w:cs="Arial"/>
          <w:spacing w:val="-8"/>
        </w:rPr>
        <w:t xml:space="preserve"> </w:t>
      </w:r>
      <w:r w:rsidRPr="00991BD4">
        <w:rPr>
          <w:rFonts w:eastAsia="Arial" w:cs="Arial"/>
        </w:rPr>
        <w:t>a automação é fundamental para a competitividade, pois permite otimizar processos com recursos limitados, aumentando a produtividade e a eficiência operacional sem grandes investimentos em infraestrutura.</w:t>
      </w:r>
    </w:p>
    <w:p w14:paraId="7095F08A" w14:textId="679067FF" w:rsidR="00991BD4" w:rsidRPr="00991BD4" w:rsidRDefault="00991BD4" w:rsidP="00991BD4">
      <w:pPr>
        <w:rPr>
          <w:rFonts w:eastAsia="Arial" w:cs="Arial"/>
        </w:rPr>
      </w:pPr>
      <w:r w:rsidRPr="00991BD4">
        <w:rPr>
          <w:rFonts w:eastAsia="Arial" w:cs="Arial"/>
        </w:rPr>
        <w:t xml:space="preserve">Portanto, a automação na gestão de estoques facilita a organização, aumenta a precisão no controle de inventários e reduz custos, tornando-se uma ferramenta indispensável em empresas que desejam se destacar em um mercado altamente competitivo e dinâmico. A combinação de tecnologias como WMS, IA e RFID transforma a gestão de estoques em uma </w:t>
      </w:r>
      <w:r w:rsidRPr="00991BD4">
        <w:rPr>
          <w:rFonts w:eastAsia="Arial" w:cs="Arial"/>
        </w:rPr>
        <w:lastRenderedPageBreak/>
        <w:t>atividade estratégica, capaz de melhorar a capacidade de resposta às mudanças do mercado e garantir uma experiência de cliente mais satisfatória (</w:t>
      </w:r>
      <w:proofErr w:type="spellStart"/>
      <w:r w:rsidR="00A04C4D" w:rsidRPr="00991BD4">
        <w:rPr>
          <w:rFonts w:eastAsia="Arial" w:cs="Arial"/>
        </w:rPr>
        <w:t>Chinelato</w:t>
      </w:r>
      <w:proofErr w:type="spellEnd"/>
      <w:r w:rsidRPr="00991BD4">
        <w:rPr>
          <w:rFonts w:eastAsia="Arial" w:cs="Arial"/>
        </w:rPr>
        <w:t>, 2010).</w:t>
      </w:r>
    </w:p>
    <w:p w14:paraId="4339D7AB" w14:textId="3EB93D98" w:rsidR="00991BD4" w:rsidRPr="00991BD4" w:rsidRDefault="00991BD4" w:rsidP="00991BD4">
      <w:pPr>
        <w:rPr>
          <w:rFonts w:eastAsia="Arial" w:cs="Arial"/>
        </w:rPr>
      </w:pPr>
      <w:r w:rsidRPr="00991BD4">
        <w:rPr>
          <w:rFonts w:eastAsia="Arial" w:cs="Arial"/>
        </w:rPr>
        <w:t>Embora a automação na gestão de estoques ofereça vantagens notáveis, ela também apresenta limitações significativas que devem ser consideradas pelas organizações</w:t>
      </w:r>
      <w:r w:rsidRPr="00991BD4">
        <w:rPr>
          <w:rFonts w:eastAsia="Arial" w:cs="Arial"/>
          <w:spacing w:val="-17"/>
        </w:rPr>
        <w:t xml:space="preserve"> </w:t>
      </w:r>
      <w:r w:rsidRPr="00991BD4">
        <w:rPr>
          <w:rFonts w:eastAsia="Arial" w:cs="Arial"/>
        </w:rPr>
        <w:t>antes</w:t>
      </w:r>
      <w:r w:rsidRPr="00991BD4">
        <w:rPr>
          <w:rFonts w:eastAsia="Arial" w:cs="Arial"/>
          <w:spacing w:val="-17"/>
        </w:rPr>
        <w:t xml:space="preserve"> </w:t>
      </w:r>
      <w:r w:rsidRPr="00991BD4">
        <w:rPr>
          <w:rFonts w:eastAsia="Arial" w:cs="Arial"/>
        </w:rPr>
        <w:t>de</w:t>
      </w:r>
      <w:r w:rsidRPr="00991BD4">
        <w:rPr>
          <w:rFonts w:eastAsia="Arial" w:cs="Arial"/>
          <w:spacing w:val="-16"/>
        </w:rPr>
        <w:t xml:space="preserve"> </w:t>
      </w:r>
      <w:r w:rsidRPr="00991BD4">
        <w:rPr>
          <w:rFonts w:eastAsia="Arial" w:cs="Arial"/>
        </w:rPr>
        <w:t>implementar</w:t>
      </w:r>
      <w:r w:rsidRPr="00991BD4">
        <w:rPr>
          <w:rFonts w:eastAsia="Arial" w:cs="Arial"/>
          <w:spacing w:val="-17"/>
        </w:rPr>
        <w:t xml:space="preserve"> </w:t>
      </w:r>
      <w:r w:rsidRPr="00991BD4">
        <w:rPr>
          <w:rFonts w:eastAsia="Arial" w:cs="Arial"/>
        </w:rPr>
        <w:t>sistemas</w:t>
      </w:r>
      <w:r w:rsidRPr="00991BD4">
        <w:rPr>
          <w:rFonts w:eastAsia="Arial" w:cs="Arial"/>
          <w:spacing w:val="-17"/>
        </w:rPr>
        <w:t xml:space="preserve"> </w:t>
      </w:r>
      <w:r w:rsidRPr="00991BD4">
        <w:rPr>
          <w:rFonts w:eastAsia="Arial" w:cs="Arial"/>
        </w:rPr>
        <w:t>complexos</w:t>
      </w:r>
      <w:r w:rsidRPr="00991BD4">
        <w:rPr>
          <w:rFonts w:eastAsia="Arial" w:cs="Arial"/>
          <w:spacing w:val="-17"/>
        </w:rPr>
        <w:t xml:space="preserve"> </w:t>
      </w:r>
      <w:r w:rsidRPr="00991BD4">
        <w:rPr>
          <w:rFonts w:eastAsia="Arial" w:cs="Arial"/>
        </w:rPr>
        <w:t>e</w:t>
      </w:r>
      <w:r w:rsidRPr="00991BD4">
        <w:rPr>
          <w:rFonts w:eastAsia="Arial" w:cs="Arial"/>
          <w:spacing w:val="-16"/>
        </w:rPr>
        <w:t xml:space="preserve"> </w:t>
      </w:r>
      <w:r w:rsidRPr="00991BD4">
        <w:rPr>
          <w:rFonts w:eastAsia="Arial" w:cs="Arial"/>
        </w:rPr>
        <w:t>integrados.</w:t>
      </w:r>
      <w:r w:rsidRPr="00991BD4">
        <w:rPr>
          <w:rFonts w:eastAsia="Arial" w:cs="Arial"/>
          <w:spacing w:val="-17"/>
        </w:rPr>
        <w:t xml:space="preserve"> </w:t>
      </w:r>
      <w:r w:rsidRPr="00991BD4">
        <w:rPr>
          <w:rFonts w:eastAsia="Arial" w:cs="Arial"/>
        </w:rPr>
        <w:t xml:space="preserve">Primeiramente, a complexidade e o custo de implementação são fatores desafiadores. A automação exige um alto investimento inicial em infraestrutura, tecnologias específicas, como RFID e WMS, e um processo abrangente de treinamento das equipes envolvidas. Como aponta </w:t>
      </w:r>
      <w:proofErr w:type="spellStart"/>
      <w:r w:rsidRPr="00991BD4">
        <w:rPr>
          <w:rFonts w:eastAsia="Arial" w:cs="Arial"/>
        </w:rPr>
        <w:t>Dolavale</w:t>
      </w:r>
      <w:proofErr w:type="spellEnd"/>
      <w:r w:rsidRPr="00991BD4">
        <w:rPr>
          <w:rFonts w:eastAsia="Arial" w:cs="Arial"/>
        </w:rPr>
        <w:t xml:space="preserve"> (2010), o processo de adoção</w:t>
      </w:r>
      <w:r w:rsidRPr="00991BD4">
        <w:rPr>
          <w:rFonts w:eastAsia="Arial" w:cs="Arial"/>
          <w:spacing w:val="-14"/>
        </w:rPr>
        <w:t xml:space="preserve"> </w:t>
      </w:r>
      <w:r w:rsidRPr="00991BD4">
        <w:rPr>
          <w:rFonts w:eastAsia="Arial" w:cs="Arial"/>
        </w:rPr>
        <w:t>de</w:t>
      </w:r>
      <w:r w:rsidRPr="00991BD4">
        <w:rPr>
          <w:rFonts w:eastAsia="Arial" w:cs="Arial"/>
          <w:spacing w:val="-14"/>
        </w:rPr>
        <w:t xml:space="preserve"> </w:t>
      </w:r>
      <w:r w:rsidRPr="00991BD4">
        <w:rPr>
          <w:rFonts w:eastAsia="Arial" w:cs="Arial"/>
        </w:rPr>
        <w:t>um</w:t>
      </w:r>
      <w:r w:rsidRPr="00991BD4">
        <w:rPr>
          <w:rFonts w:eastAsia="Arial" w:cs="Arial"/>
          <w:spacing w:val="-11"/>
        </w:rPr>
        <w:t xml:space="preserve"> </w:t>
      </w:r>
      <w:r w:rsidRPr="00991BD4">
        <w:rPr>
          <w:rFonts w:eastAsia="Arial" w:cs="Arial"/>
        </w:rPr>
        <w:t>sistema</w:t>
      </w:r>
      <w:r w:rsidRPr="00991BD4">
        <w:rPr>
          <w:rFonts w:eastAsia="Arial" w:cs="Arial"/>
          <w:spacing w:val="-14"/>
        </w:rPr>
        <w:t xml:space="preserve"> </w:t>
      </w:r>
      <w:r w:rsidRPr="00991BD4">
        <w:rPr>
          <w:rFonts w:eastAsia="Arial" w:cs="Arial"/>
        </w:rPr>
        <w:t>de</w:t>
      </w:r>
      <w:r w:rsidRPr="00991BD4">
        <w:rPr>
          <w:rFonts w:eastAsia="Arial" w:cs="Arial"/>
          <w:spacing w:val="-14"/>
        </w:rPr>
        <w:t xml:space="preserve"> </w:t>
      </w:r>
      <w:r w:rsidRPr="00991BD4">
        <w:rPr>
          <w:rFonts w:eastAsia="Arial" w:cs="Arial"/>
        </w:rPr>
        <w:t>automação,</w:t>
      </w:r>
      <w:r w:rsidRPr="00991BD4">
        <w:rPr>
          <w:rFonts w:eastAsia="Arial" w:cs="Arial"/>
          <w:spacing w:val="-12"/>
        </w:rPr>
        <w:t xml:space="preserve"> </w:t>
      </w:r>
      <w:r w:rsidRPr="00991BD4">
        <w:rPr>
          <w:rFonts w:eastAsia="Arial" w:cs="Arial"/>
        </w:rPr>
        <w:t>como</w:t>
      </w:r>
      <w:r w:rsidRPr="00991BD4">
        <w:rPr>
          <w:rFonts w:eastAsia="Arial" w:cs="Arial"/>
          <w:spacing w:val="-14"/>
        </w:rPr>
        <w:t xml:space="preserve"> </w:t>
      </w:r>
      <w:r w:rsidRPr="00991BD4">
        <w:rPr>
          <w:rFonts w:eastAsia="Arial" w:cs="Arial"/>
        </w:rPr>
        <w:t>o</w:t>
      </w:r>
      <w:r w:rsidRPr="00991BD4">
        <w:rPr>
          <w:rFonts w:eastAsia="Arial" w:cs="Arial"/>
          <w:spacing w:val="-14"/>
        </w:rPr>
        <w:t xml:space="preserve"> </w:t>
      </w:r>
      <w:r w:rsidRPr="00991BD4">
        <w:rPr>
          <w:rFonts w:eastAsia="Arial" w:cs="Arial"/>
        </w:rPr>
        <w:t>WMS,</w:t>
      </w:r>
      <w:r w:rsidRPr="00991BD4">
        <w:rPr>
          <w:rFonts w:eastAsia="Arial" w:cs="Arial"/>
          <w:spacing w:val="-14"/>
        </w:rPr>
        <w:t xml:space="preserve"> </w:t>
      </w:r>
      <w:r w:rsidRPr="00991BD4">
        <w:rPr>
          <w:rFonts w:eastAsia="Arial" w:cs="Arial"/>
        </w:rPr>
        <w:t>envolve</w:t>
      </w:r>
      <w:r w:rsidRPr="00991BD4">
        <w:rPr>
          <w:rFonts w:eastAsia="Arial" w:cs="Arial"/>
          <w:spacing w:val="-15"/>
        </w:rPr>
        <w:t xml:space="preserve"> </w:t>
      </w:r>
      <w:r w:rsidRPr="00991BD4">
        <w:rPr>
          <w:rFonts w:eastAsia="Arial" w:cs="Arial"/>
        </w:rPr>
        <w:t>não</w:t>
      </w:r>
      <w:r w:rsidRPr="00991BD4">
        <w:rPr>
          <w:rFonts w:eastAsia="Arial" w:cs="Arial"/>
          <w:spacing w:val="-14"/>
        </w:rPr>
        <w:t xml:space="preserve"> </w:t>
      </w:r>
      <w:r w:rsidRPr="00991BD4">
        <w:rPr>
          <w:rFonts w:eastAsia="Arial" w:cs="Arial"/>
        </w:rPr>
        <w:t>apenas</w:t>
      </w:r>
      <w:r w:rsidRPr="00991BD4">
        <w:rPr>
          <w:rFonts w:eastAsia="Arial" w:cs="Arial"/>
          <w:spacing w:val="-15"/>
        </w:rPr>
        <w:t xml:space="preserve"> </w:t>
      </w:r>
      <w:r w:rsidRPr="00991BD4">
        <w:rPr>
          <w:rFonts w:eastAsia="Arial" w:cs="Arial"/>
        </w:rPr>
        <w:t>a</w:t>
      </w:r>
      <w:r w:rsidRPr="00991BD4">
        <w:rPr>
          <w:rFonts w:eastAsia="Arial" w:cs="Arial"/>
          <w:spacing w:val="-14"/>
        </w:rPr>
        <w:t xml:space="preserve"> </w:t>
      </w:r>
      <w:r w:rsidRPr="00991BD4">
        <w:rPr>
          <w:rFonts w:eastAsia="Arial" w:cs="Arial"/>
        </w:rPr>
        <w:t>instalação do software, mas uma reestruturação operacional e comportamental, o que implica gastos elevados e uma adaptação organizacional intensa.</w:t>
      </w:r>
    </w:p>
    <w:p w14:paraId="1D138694" w14:textId="637CBF31" w:rsidR="00991BD4" w:rsidRPr="00991BD4" w:rsidRDefault="00991BD4" w:rsidP="00991BD4">
      <w:pPr>
        <w:spacing w:before="1"/>
        <w:rPr>
          <w:rFonts w:eastAsia="Arial" w:cs="Arial"/>
        </w:rPr>
      </w:pPr>
      <w:r w:rsidRPr="00991BD4">
        <w:rPr>
          <w:rFonts w:eastAsia="Arial" w:cs="Arial"/>
        </w:rPr>
        <w:t>Para</w:t>
      </w:r>
      <w:r w:rsidRPr="00991BD4">
        <w:rPr>
          <w:rFonts w:eastAsia="Arial" w:cs="Arial"/>
          <w:spacing w:val="-12"/>
        </w:rPr>
        <w:t xml:space="preserve"> </w:t>
      </w:r>
      <w:r w:rsidRPr="00991BD4">
        <w:rPr>
          <w:rFonts w:eastAsia="Arial" w:cs="Arial"/>
        </w:rPr>
        <w:t>pequenas</w:t>
      </w:r>
      <w:r w:rsidRPr="00991BD4">
        <w:rPr>
          <w:rFonts w:eastAsia="Arial" w:cs="Arial"/>
          <w:spacing w:val="-13"/>
        </w:rPr>
        <w:t xml:space="preserve"> </w:t>
      </w:r>
      <w:r w:rsidRPr="00991BD4">
        <w:rPr>
          <w:rFonts w:eastAsia="Arial" w:cs="Arial"/>
        </w:rPr>
        <w:t>e</w:t>
      </w:r>
      <w:r w:rsidRPr="00991BD4">
        <w:rPr>
          <w:rFonts w:eastAsia="Arial" w:cs="Arial"/>
          <w:spacing w:val="-12"/>
        </w:rPr>
        <w:t xml:space="preserve"> </w:t>
      </w:r>
      <w:r w:rsidRPr="00991BD4">
        <w:rPr>
          <w:rFonts w:eastAsia="Arial" w:cs="Arial"/>
        </w:rPr>
        <w:t>médias</w:t>
      </w:r>
      <w:r w:rsidRPr="00991BD4">
        <w:rPr>
          <w:rFonts w:eastAsia="Arial" w:cs="Arial"/>
          <w:spacing w:val="-10"/>
        </w:rPr>
        <w:t xml:space="preserve"> </w:t>
      </w:r>
      <w:r w:rsidRPr="00991BD4">
        <w:rPr>
          <w:rFonts w:eastAsia="Arial" w:cs="Arial"/>
        </w:rPr>
        <w:t>empresas,</w:t>
      </w:r>
      <w:r w:rsidRPr="00991BD4">
        <w:rPr>
          <w:rFonts w:eastAsia="Arial" w:cs="Arial"/>
          <w:spacing w:val="-12"/>
        </w:rPr>
        <w:t xml:space="preserve"> </w:t>
      </w:r>
      <w:r w:rsidRPr="00991BD4">
        <w:rPr>
          <w:rFonts w:eastAsia="Arial" w:cs="Arial"/>
        </w:rPr>
        <w:t>o</w:t>
      </w:r>
      <w:r w:rsidRPr="00991BD4">
        <w:rPr>
          <w:rFonts w:eastAsia="Arial" w:cs="Arial"/>
          <w:spacing w:val="-12"/>
        </w:rPr>
        <w:t xml:space="preserve"> </w:t>
      </w:r>
      <w:r w:rsidRPr="00991BD4">
        <w:rPr>
          <w:rFonts w:eastAsia="Arial" w:cs="Arial"/>
        </w:rPr>
        <w:t>custo</w:t>
      </w:r>
      <w:r w:rsidRPr="00991BD4">
        <w:rPr>
          <w:rFonts w:eastAsia="Arial" w:cs="Arial"/>
          <w:spacing w:val="-9"/>
        </w:rPr>
        <w:t xml:space="preserve"> </w:t>
      </w:r>
      <w:r w:rsidRPr="00991BD4">
        <w:rPr>
          <w:rFonts w:eastAsia="Arial" w:cs="Arial"/>
        </w:rPr>
        <w:t>pode</w:t>
      </w:r>
      <w:r w:rsidRPr="00991BD4">
        <w:rPr>
          <w:rFonts w:eastAsia="Arial" w:cs="Arial"/>
          <w:spacing w:val="-12"/>
        </w:rPr>
        <w:t xml:space="preserve"> </w:t>
      </w:r>
      <w:r w:rsidRPr="00991BD4">
        <w:rPr>
          <w:rFonts w:eastAsia="Arial" w:cs="Arial"/>
        </w:rPr>
        <w:t>se</w:t>
      </w:r>
      <w:r w:rsidRPr="00991BD4">
        <w:rPr>
          <w:rFonts w:eastAsia="Arial" w:cs="Arial"/>
          <w:spacing w:val="-12"/>
        </w:rPr>
        <w:t xml:space="preserve"> </w:t>
      </w:r>
      <w:r w:rsidRPr="00991BD4">
        <w:rPr>
          <w:rFonts w:eastAsia="Arial" w:cs="Arial"/>
        </w:rPr>
        <w:t>tornar</w:t>
      </w:r>
      <w:r w:rsidRPr="00991BD4">
        <w:rPr>
          <w:rFonts w:eastAsia="Arial" w:cs="Arial"/>
          <w:spacing w:val="-11"/>
        </w:rPr>
        <w:t xml:space="preserve"> </w:t>
      </w:r>
      <w:r w:rsidRPr="00991BD4">
        <w:rPr>
          <w:rFonts w:eastAsia="Arial" w:cs="Arial"/>
        </w:rPr>
        <w:t>uma</w:t>
      </w:r>
      <w:r w:rsidRPr="00991BD4">
        <w:rPr>
          <w:rFonts w:eastAsia="Arial" w:cs="Arial"/>
          <w:spacing w:val="-12"/>
        </w:rPr>
        <w:t xml:space="preserve"> </w:t>
      </w:r>
      <w:r w:rsidRPr="00991BD4">
        <w:rPr>
          <w:rFonts w:eastAsia="Arial" w:cs="Arial"/>
        </w:rPr>
        <w:t>barreira</w:t>
      </w:r>
      <w:r w:rsidRPr="00991BD4">
        <w:rPr>
          <w:rFonts w:eastAsia="Arial" w:cs="Arial"/>
          <w:spacing w:val="-9"/>
        </w:rPr>
        <w:t xml:space="preserve"> </w:t>
      </w:r>
      <w:r w:rsidRPr="00991BD4">
        <w:rPr>
          <w:rFonts w:eastAsia="Arial" w:cs="Arial"/>
        </w:rPr>
        <w:t>quase intransponível, especialmente se considerarmos as despesas de atualização e manutenção periódica dos sistemas para manter a eficiência e segurança dos processos automatizados (SILVA, 2024). Além disso, embora a automação possibilite a execução de processos rotineiros de forma</w:t>
      </w:r>
      <w:r w:rsidRPr="00991BD4">
        <w:rPr>
          <w:rFonts w:eastAsia="Arial" w:cs="Arial"/>
          <w:spacing w:val="-2"/>
        </w:rPr>
        <w:t xml:space="preserve"> </w:t>
      </w:r>
      <w:r w:rsidRPr="00991BD4">
        <w:rPr>
          <w:rFonts w:eastAsia="Arial" w:cs="Arial"/>
        </w:rPr>
        <w:t>eficiente,</w:t>
      </w:r>
      <w:r w:rsidRPr="00991BD4">
        <w:rPr>
          <w:rFonts w:eastAsia="Arial" w:cs="Arial"/>
          <w:spacing w:val="-2"/>
        </w:rPr>
        <w:t xml:space="preserve"> </w:t>
      </w:r>
      <w:r w:rsidRPr="00991BD4">
        <w:rPr>
          <w:rFonts w:eastAsia="Arial" w:cs="Arial"/>
        </w:rPr>
        <w:t>há</w:t>
      </w:r>
      <w:r w:rsidRPr="00991BD4">
        <w:rPr>
          <w:rFonts w:eastAsia="Arial" w:cs="Arial"/>
          <w:spacing w:val="-2"/>
        </w:rPr>
        <w:t xml:space="preserve"> </w:t>
      </w:r>
      <w:r w:rsidRPr="00991BD4">
        <w:rPr>
          <w:rFonts w:eastAsia="Arial" w:cs="Arial"/>
        </w:rPr>
        <w:t>uma dependência inevitável</w:t>
      </w:r>
      <w:r w:rsidRPr="00991BD4">
        <w:rPr>
          <w:rFonts w:eastAsia="Arial" w:cs="Arial"/>
          <w:spacing w:val="-2"/>
        </w:rPr>
        <w:t xml:space="preserve"> </w:t>
      </w:r>
      <w:r w:rsidRPr="00991BD4">
        <w:rPr>
          <w:rFonts w:eastAsia="Arial" w:cs="Arial"/>
        </w:rPr>
        <w:t>da intervenção</w:t>
      </w:r>
      <w:r w:rsidRPr="00991BD4">
        <w:rPr>
          <w:rFonts w:eastAsia="Arial" w:cs="Arial"/>
          <w:spacing w:val="-2"/>
        </w:rPr>
        <w:t xml:space="preserve"> </w:t>
      </w:r>
      <w:r w:rsidRPr="00991BD4">
        <w:rPr>
          <w:rFonts w:eastAsia="Arial" w:cs="Arial"/>
        </w:rPr>
        <w:t>humana. Destaca-se que, apesar dos avanços tecnológicos, muitas decisões estratégicas e ajustes específicos no controle de estoque ainda precisam ser feitos manualmente.</w:t>
      </w:r>
      <w:r w:rsidRPr="00991BD4">
        <w:rPr>
          <w:rFonts w:eastAsia="Arial" w:cs="Arial"/>
          <w:spacing w:val="-8"/>
        </w:rPr>
        <w:t xml:space="preserve"> </w:t>
      </w:r>
      <w:r w:rsidRPr="00991BD4">
        <w:rPr>
          <w:rFonts w:eastAsia="Arial" w:cs="Arial"/>
        </w:rPr>
        <w:t>O</w:t>
      </w:r>
      <w:r w:rsidRPr="00991BD4">
        <w:rPr>
          <w:rFonts w:eastAsia="Arial" w:cs="Arial"/>
          <w:spacing w:val="-6"/>
        </w:rPr>
        <w:t xml:space="preserve"> </w:t>
      </w:r>
      <w:r w:rsidRPr="00991BD4">
        <w:rPr>
          <w:rFonts w:eastAsia="Arial" w:cs="Arial"/>
        </w:rPr>
        <w:t>julgamento</w:t>
      </w:r>
      <w:r w:rsidRPr="00991BD4">
        <w:rPr>
          <w:rFonts w:eastAsia="Arial" w:cs="Arial"/>
          <w:spacing w:val="-8"/>
        </w:rPr>
        <w:t xml:space="preserve"> </w:t>
      </w:r>
      <w:r w:rsidRPr="00991BD4">
        <w:rPr>
          <w:rFonts w:eastAsia="Arial" w:cs="Arial"/>
        </w:rPr>
        <w:t>humano</w:t>
      </w:r>
      <w:r w:rsidRPr="00991BD4">
        <w:rPr>
          <w:rFonts w:eastAsia="Arial" w:cs="Arial"/>
          <w:spacing w:val="-8"/>
        </w:rPr>
        <w:t xml:space="preserve"> </w:t>
      </w:r>
      <w:r w:rsidRPr="00991BD4">
        <w:rPr>
          <w:rFonts w:eastAsia="Arial" w:cs="Arial"/>
        </w:rPr>
        <w:t>é</w:t>
      </w:r>
      <w:r w:rsidRPr="00991BD4">
        <w:rPr>
          <w:rFonts w:eastAsia="Arial" w:cs="Arial"/>
          <w:spacing w:val="-6"/>
        </w:rPr>
        <w:t xml:space="preserve"> </w:t>
      </w:r>
      <w:r w:rsidRPr="00991BD4">
        <w:rPr>
          <w:rFonts w:eastAsia="Arial" w:cs="Arial"/>
        </w:rPr>
        <w:t>essencial</w:t>
      </w:r>
      <w:r w:rsidRPr="00991BD4">
        <w:rPr>
          <w:rFonts w:eastAsia="Arial" w:cs="Arial"/>
          <w:spacing w:val="-6"/>
        </w:rPr>
        <w:t xml:space="preserve"> </w:t>
      </w:r>
      <w:r w:rsidRPr="00991BD4">
        <w:rPr>
          <w:rFonts w:eastAsia="Arial" w:cs="Arial"/>
        </w:rPr>
        <w:t>em</w:t>
      </w:r>
      <w:r w:rsidRPr="00991BD4">
        <w:rPr>
          <w:rFonts w:eastAsia="Arial" w:cs="Arial"/>
          <w:spacing w:val="-5"/>
        </w:rPr>
        <w:t xml:space="preserve"> </w:t>
      </w:r>
      <w:r w:rsidRPr="00991BD4">
        <w:rPr>
          <w:rFonts w:eastAsia="Arial" w:cs="Arial"/>
        </w:rPr>
        <w:t>situações</w:t>
      </w:r>
      <w:r w:rsidRPr="00991BD4">
        <w:rPr>
          <w:rFonts w:eastAsia="Arial" w:cs="Arial"/>
          <w:spacing w:val="-6"/>
        </w:rPr>
        <w:t xml:space="preserve"> </w:t>
      </w:r>
      <w:proofErr w:type="gramStart"/>
      <w:r w:rsidRPr="00991BD4">
        <w:rPr>
          <w:rFonts w:eastAsia="Arial" w:cs="Arial"/>
        </w:rPr>
        <w:t>onde</w:t>
      </w:r>
      <w:proofErr w:type="gramEnd"/>
      <w:r w:rsidRPr="00991BD4">
        <w:rPr>
          <w:rFonts w:eastAsia="Arial" w:cs="Arial"/>
          <w:spacing w:val="-6"/>
        </w:rPr>
        <w:t xml:space="preserve"> </w:t>
      </w:r>
      <w:r w:rsidRPr="00991BD4">
        <w:rPr>
          <w:rFonts w:eastAsia="Arial" w:cs="Arial"/>
        </w:rPr>
        <w:t>são</w:t>
      </w:r>
      <w:r w:rsidRPr="00991BD4">
        <w:rPr>
          <w:rFonts w:eastAsia="Arial" w:cs="Arial"/>
          <w:spacing w:val="-8"/>
        </w:rPr>
        <w:t xml:space="preserve"> </w:t>
      </w:r>
      <w:r w:rsidRPr="00991BD4">
        <w:rPr>
          <w:rFonts w:eastAsia="Arial" w:cs="Arial"/>
        </w:rPr>
        <w:t>necessárias adaptações rápidas a flutuações inesperadas da demanda ou mudanças nas condições de mercado, aspectos que ainda escapam à capacidade das máquinas. A tomada de decisões estratégicas complexas e o gerenciamento de exceções, como o tratamento de produtos danificados ou a definição de políticas de reabastecimento,</w:t>
      </w:r>
      <w:r w:rsidRPr="00991BD4">
        <w:rPr>
          <w:rFonts w:eastAsia="Arial" w:cs="Arial"/>
          <w:spacing w:val="30"/>
        </w:rPr>
        <w:t xml:space="preserve"> </w:t>
      </w:r>
      <w:r w:rsidRPr="00991BD4">
        <w:rPr>
          <w:rFonts w:eastAsia="Arial" w:cs="Arial"/>
        </w:rPr>
        <w:t>são</w:t>
      </w:r>
      <w:r w:rsidRPr="00991BD4">
        <w:rPr>
          <w:rFonts w:eastAsia="Arial" w:cs="Arial"/>
          <w:spacing w:val="29"/>
        </w:rPr>
        <w:t xml:space="preserve"> </w:t>
      </w:r>
      <w:r w:rsidRPr="00991BD4">
        <w:rPr>
          <w:rFonts w:eastAsia="Arial" w:cs="Arial"/>
        </w:rPr>
        <w:t>tarefas</w:t>
      </w:r>
      <w:r w:rsidRPr="00991BD4">
        <w:rPr>
          <w:rFonts w:eastAsia="Arial" w:cs="Arial"/>
          <w:spacing w:val="30"/>
        </w:rPr>
        <w:t xml:space="preserve"> </w:t>
      </w:r>
      <w:r w:rsidRPr="00991BD4">
        <w:rPr>
          <w:rFonts w:eastAsia="Arial" w:cs="Arial"/>
        </w:rPr>
        <w:t>que</w:t>
      </w:r>
      <w:r w:rsidRPr="00991BD4">
        <w:rPr>
          <w:rFonts w:eastAsia="Arial" w:cs="Arial"/>
          <w:spacing w:val="31"/>
        </w:rPr>
        <w:t xml:space="preserve"> </w:t>
      </w:r>
      <w:r w:rsidRPr="00991BD4">
        <w:rPr>
          <w:rFonts w:eastAsia="Arial" w:cs="Arial"/>
        </w:rPr>
        <w:t>exigem</w:t>
      </w:r>
      <w:r w:rsidRPr="00991BD4">
        <w:rPr>
          <w:rFonts w:eastAsia="Arial" w:cs="Arial"/>
          <w:spacing w:val="31"/>
        </w:rPr>
        <w:t xml:space="preserve"> </w:t>
      </w:r>
      <w:r w:rsidRPr="00991BD4">
        <w:rPr>
          <w:rFonts w:eastAsia="Arial" w:cs="Arial"/>
        </w:rPr>
        <w:t>conhecimento</w:t>
      </w:r>
      <w:r w:rsidRPr="00991BD4">
        <w:rPr>
          <w:rFonts w:eastAsia="Arial" w:cs="Arial"/>
          <w:spacing w:val="31"/>
        </w:rPr>
        <w:t xml:space="preserve"> </w:t>
      </w:r>
      <w:r w:rsidRPr="00991BD4">
        <w:rPr>
          <w:rFonts w:eastAsia="Arial" w:cs="Arial"/>
        </w:rPr>
        <w:t>humano</w:t>
      </w:r>
      <w:r w:rsidRPr="00991BD4">
        <w:rPr>
          <w:rFonts w:eastAsia="Arial" w:cs="Arial"/>
          <w:spacing w:val="30"/>
        </w:rPr>
        <w:t xml:space="preserve"> </w:t>
      </w:r>
      <w:r w:rsidRPr="00991BD4">
        <w:rPr>
          <w:rFonts w:eastAsia="Arial" w:cs="Arial"/>
        </w:rPr>
        <w:t>e</w:t>
      </w:r>
      <w:r w:rsidRPr="00991BD4">
        <w:rPr>
          <w:rFonts w:eastAsia="Arial" w:cs="Arial"/>
          <w:spacing w:val="33"/>
        </w:rPr>
        <w:t xml:space="preserve"> </w:t>
      </w:r>
      <w:r w:rsidRPr="00991BD4">
        <w:rPr>
          <w:rFonts w:eastAsia="Arial" w:cs="Arial"/>
        </w:rPr>
        <w:t>adaptabilidade, características que a automação, até o momento, não consegue reproduzir de maneira eficaz.</w:t>
      </w:r>
    </w:p>
    <w:p w14:paraId="111E8BDF" w14:textId="57A2BB8B" w:rsidR="00991BD4" w:rsidRPr="00991BD4" w:rsidRDefault="00991BD4" w:rsidP="00991BD4">
      <w:pPr>
        <w:rPr>
          <w:rFonts w:eastAsia="Arial" w:cs="Arial"/>
        </w:rPr>
      </w:pPr>
      <w:r w:rsidRPr="00991BD4">
        <w:rPr>
          <w:rFonts w:eastAsia="Arial" w:cs="Arial"/>
        </w:rPr>
        <w:t xml:space="preserve">Outro obstáculo importante são as limitações tecnológicas. A implementação de tecnologias como o RFID, por exemplo, pode encontrar dificuldades operacionais em determinados ambientes. Segundo </w:t>
      </w:r>
      <w:proofErr w:type="spellStart"/>
      <w:r w:rsidRPr="00991BD4">
        <w:rPr>
          <w:rFonts w:eastAsia="Arial" w:cs="Arial"/>
        </w:rPr>
        <w:t>Chinelato</w:t>
      </w:r>
      <w:proofErr w:type="spellEnd"/>
      <w:r w:rsidRPr="00991BD4">
        <w:rPr>
          <w:rFonts w:eastAsia="Arial" w:cs="Arial"/>
        </w:rPr>
        <w:t xml:space="preserve"> (2010), o RFID depende de condições específicas para garantir leituras precisas, e, em alguns ambientes com interferências de metal ou líquidos, sua precisão pode ser comprometida, gerando leituras</w:t>
      </w:r>
      <w:r w:rsidRPr="00991BD4">
        <w:rPr>
          <w:rFonts w:eastAsia="Arial" w:cs="Arial"/>
          <w:spacing w:val="-2"/>
        </w:rPr>
        <w:t xml:space="preserve"> </w:t>
      </w:r>
      <w:r w:rsidRPr="00991BD4">
        <w:rPr>
          <w:rFonts w:eastAsia="Arial" w:cs="Arial"/>
        </w:rPr>
        <w:t>incorretas</w:t>
      </w:r>
      <w:r w:rsidRPr="00991BD4">
        <w:rPr>
          <w:rFonts w:eastAsia="Arial" w:cs="Arial"/>
          <w:spacing w:val="-2"/>
        </w:rPr>
        <w:t xml:space="preserve"> </w:t>
      </w:r>
      <w:r w:rsidRPr="00991BD4">
        <w:rPr>
          <w:rFonts w:eastAsia="Arial" w:cs="Arial"/>
        </w:rPr>
        <w:t>e</w:t>
      </w:r>
      <w:r w:rsidRPr="00991BD4">
        <w:rPr>
          <w:rFonts w:eastAsia="Arial" w:cs="Arial"/>
          <w:spacing w:val="-3"/>
        </w:rPr>
        <w:t xml:space="preserve"> </w:t>
      </w:r>
      <w:r w:rsidRPr="00991BD4">
        <w:rPr>
          <w:rFonts w:eastAsia="Arial" w:cs="Arial"/>
        </w:rPr>
        <w:t>afetando</w:t>
      </w:r>
      <w:r w:rsidRPr="00991BD4">
        <w:rPr>
          <w:rFonts w:eastAsia="Arial" w:cs="Arial"/>
          <w:spacing w:val="-2"/>
        </w:rPr>
        <w:t xml:space="preserve"> </w:t>
      </w:r>
      <w:r w:rsidRPr="00991BD4">
        <w:rPr>
          <w:rFonts w:eastAsia="Arial" w:cs="Arial"/>
        </w:rPr>
        <w:t>a</w:t>
      </w:r>
      <w:r w:rsidRPr="00991BD4">
        <w:rPr>
          <w:rFonts w:eastAsia="Arial" w:cs="Arial"/>
          <w:spacing w:val="-1"/>
        </w:rPr>
        <w:t xml:space="preserve"> </w:t>
      </w:r>
      <w:r w:rsidRPr="00991BD4">
        <w:rPr>
          <w:rFonts w:eastAsia="Arial" w:cs="Arial"/>
        </w:rPr>
        <w:t>acurácia</w:t>
      </w:r>
      <w:r w:rsidRPr="00991BD4">
        <w:rPr>
          <w:rFonts w:eastAsia="Arial" w:cs="Arial"/>
          <w:spacing w:val="-2"/>
        </w:rPr>
        <w:t xml:space="preserve"> </w:t>
      </w:r>
      <w:r w:rsidRPr="00991BD4">
        <w:rPr>
          <w:rFonts w:eastAsia="Arial" w:cs="Arial"/>
        </w:rPr>
        <w:t>do</w:t>
      </w:r>
      <w:r w:rsidRPr="00991BD4">
        <w:rPr>
          <w:rFonts w:eastAsia="Arial" w:cs="Arial"/>
          <w:spacing w:val="-2"/>
        </w:rPr>
        <w:t xml:space="preserve"> </w:t>
      </w:r>
      <w:r w:rsidRPr="00991BD4">
        <w:rPr>
          <w:rFonts w:eastAsia="Arial" w:cs="Arial"/>
        </w:rPr>
        <w:t>controle</w:t>
      </w:r>
      <w:r w:rsidRPr="00991BD4">
        <w:rPr>
          <w:rFonts w:eastAsia="Arial" w:cs="Arial"/>
          <w:spacing w:val="-2"/>
        </w:rPr>
        <w:t xml:space="preserve"> </w:t>
      </w:r>
      <w:r w:rsidRPr="00991BD4">
        <w:rPr>
          <w:rFonts w:eastAsia="Arial" w:cs="Arial"/>
        </w:rPr>
        <w:t>de</w:t>
      </w:r>
      <w:r w:rsidRPr="00991BD4">
        <w:rPr>
          <w:rFonts w:eastAsia="Arial" w:cs="Arial"/>
          <w:spacing w:val="-2"/>
        </w:rPr>
        <w:t xml:space="preserve"> </w:t>
      </w:r>
      <w:r w:rsidRPr="00991BD4">
        <w:rPr>
          <w:rFonts w:eastAsia="Arial" w:cs="Arial"/>
        </w:rPr>
        <w:t>estoques.</w:t>
      </w:r>
      <w:r w:rsidRPr="00991BD4">
        <w:rPr>
          <w:rFonts w:eastAsia="Arial" w:cs="Arial"/>
          <w:spacing w:val="-2"/>
        </w:rPr>
        <w:t xml:space="preserve"> </w:t>
      </w:r>
      <w:r w:rsidRPr="00991BD4">
        <w:rPr>
          <w:rFonts w:eastAsia="Arial" w:cs="Arial"/>
        </w:rPr>
        <w:t>Adicionalmente,</w:t>
      </w:r>
      <w:r w:rsidRPr="00991BD4">
        <w:rPr>
          <w:rFonts w:eastAsia="Arial" w:cs="Arial"/>
          <w:spacing w:val="-2"/>
        </w:rPr>
        <w:t xml:space="preserve"> </w:t>
      </w:r>
      <w:r w:rsidRPr="00991BD4">
        <w:rPr>
          <w:rFonts w:eastAsia="Arial" w:cs="Arial"/>
        </w:rPr>
        <w:t>as limitações tecnológicas podem resultar em falhas de comunicação entre sistemas integrados, como o WMS e o ERP (</w:t>
      </w:r>
      <w:r w:rsidRPr="00991BD4">
        <w:rPr>
          <w:rFonts w:eastAsia="Arial" w:cs="Arial"/>
          <w:i/>
        </w:rPr>
        <w:t xml:space="preserve">Enterprise </w:t>
      </w:r>
      <w:proofErr w:type="spellStart"/>
      <w:r w:rsidRPr="00991BD4">
        <w:rPr>
          <w:rFonts w:eastAsia="Arial" w:cs="Arial"/>
          <w:i/>
        </w:rPr>
        <w:t>Resource</w:t>
      </w:r>
      <w:proofErr w:type="spellEnd"/>
      <w:r w:rsidRPr="00991BD4">
        <w:rPr>
          <w:rFonts w:eastAsia="Arial" w:cs="Arial"/>
          <w:i/>
        </w:rPr>
        <w:t xml:space="preserve"> Planning</w:t>
      </w:r>
      <w:r w:rsidRPr="00991BD4">
        <w:rPr>
          <w:rFonts w:eastAsia="Arial" w:cs="Arial"/>
        </w:rPr>
        <w:t xml:space="preserve">), </w:t>
      </w:r>
      <w:r w:rsidRPr="00991BD4">
        <w:rPr>
          <w:rFonts w:eastAsia="Arial" w:cs="Arial"/>
        </w:rPr>
        <w:lastRenderedPageBreak/>
        <w:t>que podem comprometer a integridade dos dados e a eficiência do fluxo de informações, especialmente em ambientes com redes de baixa qualidade ou infraestrutura de TI deficiente (</w:t>
      </w:r>
      <w:r w:rsidR="00A04C4D" w:rsidRPr="00991BD4">
        <w:rPr>
          <w:rFonts w:eastAsia="Arial" w:cs="Arial"/>
        </w:rPr>
        <w:t>Trindade</w:t>
      </w:r>
      <w:r w:rsidRPr="00991BD4">
        <w:rPr>
          <w:rFonts w:eastAsia="Arial" w:cs="Arial"/>
        </w:rPr>
        <w:t>, 2022).</w:t>
      </w:r>
    </w:p>
    <w:p w14:paraId="5BE8B503" w14:textId="2A4B4B82" w:rsidR="00991BD4" w:rsidRPr="00991BD4" w:rsidRDefault="00991BD4" w:rsidP="00991BD4">
      <w:pPr>
        <w:rPr>
          <w:rFonts w:eastAsia="Arial" w:cs="Arial"/>
        </w:rPr>
      </w:pPr>
      <w:r w:rsidRPr="00991BD4">
        <w:rPr>
          <w:rFonts w:eastAsia="Arial" w:cs="Arial"/>
        </w:rPr>
        <w:t>A resistência cultural e das</w:t>
      </w:r>
      <w:r w:rsidRPr="00991BD4">
        <w:rPr>
          <w:rFonts w:eastAsia="Arial" w:cs="Arial"/>
          <w:spacing w:val="-1"/>
        </w:rPr>
        <w:t xml:space="preserve"> </w:t>
      </w:r>
      <w:r w:rsidRPr="00991BD4">
        <w:rPr>
          <w:rFonts w:eastAsia="Arial" w:cs="Arial"/>
        </w:rPr>
        <w:t>equipes</w:t>
      </w:r>
      <w:r w:rsidRPr="00991BD4">
        <w:rPr>
          <w:rFonts w:eastAsia="Arial" w:cs="Arial"/>
          <w:spacing w:val="-1"/>
        </w:rPr>
        <w:t xml:space="preserve"> </w:t>
      </w:r>
      <w:r w:rsidRPr="00991BD4">
        <w:rPr>
          <w:rFonts w:eastAsia="Arial" w:cs="Arial"/>
        </w:rPr>
        <w:t>à automação é outra barreira significativa. A introdução de novas tecnologias frequentemente enfrenta resistência, tanto por parte</w:t>
      </w:r>
      <w:r w:rsidRPr="00991BD4">
        <w:rPr>
          <w:rFonts w:eastAsia="Arial" w:cs="Arial"/>
          <w:spacing w:val="-12"/>
        </w:rPr>
        <w:t xml:space="preserve"> </w:t>
      </w:r>
      <w:r w:rsidRPr="00991BD4">
        <w:rPr>
          <w:rFonts w:eastAsia="Arial" w:cs="Arial"/>
        </w:rPr>
        <w:t>de</w:t>
      </w:r>
      <w:r w:rsidRPr="00991BD4">
        <w:rPr>
          <w:rFonts w:eastAsia="Arial" w:cs="Arial"/>
          <w:spacing w:val="-12"/>
        </w:rPr>
        <w:t xml:space="preserve"> </w:t>
      </w:r>
      <w:r w:rsidRPr="00991BD4">
        <w:rPr>
          <w:rFonts w:eastAsia="Arial" w:cs="Arial"/>
        </w:rPr>
        <w:t>colaboradores</w:t>
      </w:r>
      <w:r w:rsidRPr="00991BD4">
        <w:rPr>
          <w:rFonts w:eastAsia="Arial" w:cs="Arial"/>
          <w:spacing w:val="-15"/>
        </w:rPr>
        <w:t xml:space="preserve"> </w:t>
      </w:r>
      <w:r w:rsidRPr="00991BD4">
        <w:rPr>
          <w:rFonts w:eastAsia="Arial" w:cs="Arial"/>
        </w:rPr>
        <w:t>acostumados</w:t>
      </w:r>
      <w:r w:rsidRPr="00991BD4">
        <w:rPr>
          <w:rFonts w:eastAsia="Arial" w:cs="Arial"/>
          <w:spacing w:val="-15"/>
        </w:rPr>
        <w:t xml:space="preserve"> </w:t>
      </w:r>
      <w:r w:rsidRPr="00991BD4">
        <w:rPr>
          <w:rFonts w:eastAsia="Arial" w:cs="Arial"/>
        </w:rPr>
        <w:t>a</w:t>
      </w:r>
      <w:r w:rsidRPr="00991BD4">
        <w:rPr>
          <w:rFonts w:eastAsia="Arial" w:cs="Arial"/>
          <w:spacing w:val="-12"/>
        </w:rPr>
        <w:t xml:space="preserve"> </w:t>
      </w:r>
      <w:r w:rsidRPr="00991BD4">
        <w:rPr>
          <w:rFonts w:eastAsia="Arial" w:cs="Arial"/>
        </w:rPr>
        <w:t>processos</w:t>
      </w:r>
      <w:r w:rsidRPr="00991BD4">
        <w:rPr>
          <w:rFonts w:eastAsia="Arial" w:cs="Arial"/>
          <w:spacing w:val="-13"/>
        </w:rPr>
        <w:t xml:space="preserve"> </w:t>
      </w:r>
      <w:r w:rsidRPr="00991BD4">
        <w:rPr>
          <w:rFonts w:eastAsia="Arial" w:cs="Arial"/>
        </w:rPr>
        <w:t>tradicionais</w:t>
      </w:r>
      <w:r w:rsidRPr="00991BD4">
        <w:rPr>
          <w:rFonts w:eastAsia="Arial" w:cs="Arial"/>
          <w:spacing w:val="-13"/>
        </w:rPr>
        <w:t xml:space="preserve"> </w:t>
      </w:r>
      <w:r w:rsidRPr="00991BD4">
        <w:rPr>
          <w:rFonts w:eastAsia="Arial" w:cs="Arial"/>
        </w:rPr>
        <w:t>quanto</w:t>
      </w:r>
      <w:r w:rsidRPr="00991BD4">
        <w:rPr>
          <w:rFonts w:eastAsia="Arial" w:cs="Arial"/>
          <w:spacing w:val="-14"/>
        </w:rPr>
        <w:t xml:space="preserve"> </w:t>
      </w:r>
      <w:r w:rsidRPr="00991BD4">
        <w:rPr>
          <w:rFonts w:eastAsia="Arial" w:cs="Arial"/>
        </w:rPr>
        <w:t>por</w:t>
      </w:r>
      <w:r w:rsidRPr="00991BD4">
        <w:rPr>
          <w:rFonts w:eastAsia="Arial" w:cs="Arial"/>
          <w:spacing w:val="-13"/>
        </w:rPr>
        <w:t xml:space="preserve"> </w:t>
      </w:r>
      <w:r w:rsidRPr="00991BD4">
        <w:rPr>
          <w:rFonts w:eastAsia="Arial" w:cs="Arial"/>
        </w:rPr>
        <w:t>dificuldades de adaptação a novas rotinas. Casagrande e Bugs (2016) observam que a mudança para um ambiente automatizado pode gerar receios entre os trabalhadores, como a insegurança</w:t>
      </w:r>
      <w:r w:rsidRPr="00991BD4">
        <w:rPr>
          <w:rFonts w:eastAsia="Arial" w:cs="Arial"/>
          <w:spacing w:val="-17"/>
        </w:rPr>
        <w:t xml:space="preserve"> </w:t>
      </w:r>
      <w:r w:rsidRPr="00991BD4">
        <w:rPr>
          <w:rFonts w:eastAsia="Arial" w:cs="Arial"/>
        </w:rPr>
        <w:t>quanto</w:t>
      </w:r>
      <w:r w:rsidRPr="00991BD4">
        <w:rPr>
          <w:rFonts w:eastAsia="Arial" w:cs="Arial"/>
          <w:spacing w:val="-14"/>
        </w:rPr>
        <w:t xml:space="preserve"> </w:t>
      </w:r>
      <w:r w:rsidRPr="00991BD4">
        <w:rPr>
          <w:rFonts w:eastAsia="Arial" w:cs="Arial"/>
        </w:rPr>
        <w:t>à</w:t>
      </w:r>
      <w:r w:rsidRPr="00991BD4">
        <w:rPr>
          <w:rFonts w:eastAsia="Arial" w:cs="Arial"/>
          <w:spacing w:val="-17"/>
        </w:rPr>
        <w:t xml:space="preserve"> </w:t>
      </w:r>
      <w:r w:rsidRPr="00991BD4">
        <w:rPr>
          <w:rFonts w:eastAsia="Arial" w:cs="Arial"/>
        </w:rPr>
        <w:t>perda</w:t>
      </w:r>
      <w:r w:rsidRPr="00991BD4">
        <w:rPr>
          <w:rFonts w:eastAsia="Arial" w:cs="Arial"/>
          <w:spacing w:val="-16"/>
        </w:rPr>
        <w:t xml:space="preserve"> </w:t>
      </w:r>
      <w:r w:rsidRPr="00991BD4">
        <w:rPr>
          <w:rFonts w:eastAsia="Arial" w:cs="Arial"/>
        </w:rPr>
        <w:t>de</w:t>
      </w:r>
      <w:r w:rsidRPr="00991BD4">
        <w:rPr>
          <w:rFonts w:eastAsia="Arial" w:cs="Arial"/>
          <w:spacing w:val="-16"/>
        </w:rPr>
        <w:t xml:space="preserve"> </w:t>
      </w:r>
      <w:r w:rsidRPr="00991BD4">
        <w:rPr>
          <w:rFonts w:eastAsia="Arial" w:cs="Arial"/>
        </w:rPr>
        <w:t>seus</w:t>
      </w:r>
      <w:r w:rsidRPr="00991BD4">
        <w:rPr>
          <w:rFonts w:eastAsia="Arial" w:cs="Arial"/>
          <w:spacing w:val="-15"/>
        </w:rPr>
        <w:t xml:space="preserve"> </w:t>
      </w:r>
      <w:r w:rsidRPr="00991BD4">
        <w:rPr>
          <w:rFonts w:eastAsia="Arial" w:cs="Arial"/>
        </w:rPr>
        <w:t>empregos</w:t>
      </w:r>
      <w:r w:rsidRPr="00991BD4">
        <w:rPr>
          <w:rFonts w:eastAsia="Arial" w:cs="Arial"/>
          <w:spacing w:val="-15"/>
        </w:rPr>
        <w:t xml:space="preserve"> </w:t>
      </w:r>
      <w:r w:rsidRPr="00991BD4">
        <w:rPr>
          <w:rFonts w:eastAsia="Arial" w:cs="Arial"/>
        </w:rPr>
        <w:t>ou</w:t>
      </w:r>
      <w:r w:rsidRPr="00991BD4">
        <w:rPr>
          <w:rFonts w:eastAsia="Arial" w:cs="Arial"/>
          <w:spacing w:val="-14"/>
        </w:rPr>
        <w:t xml:space="preserve"> </w:t>
      </w:r>
      <w:r w:rsidRPr="00991BD4">
        <w:rPr>
          <w:rFonts w:eastAsia="Arial" w:cs="Arial"/>
        </w:rPr>
        <w:t>o</w:t>
      </w:r>
      <w:r w:rsidRPr="00991BD4">
        <w:rPr>
          <w:rFonts w:eastAsia="Arial" w:cs="Arial"/>
          <w:spacing w:val="-16"/>
        </w:rPr>
        <w:t xml:space="preserve"> </w:t>
      </w:r>
      <w:r w:rsidRPr="00991BD4">
        <w:rPr>
          <w:rFonts w:eastAsia="Arial" w:cs="Arial"/>
        </w:rPr>
        <w:t>medo</w:t>
      </w:r>
      <w:r w:rsidRPr="00991BD4">
        <w:rPr>
          <w:rFonts w:eastAsia="Arial" w:cs="Arial"/>
          <w:spacing w:val="-14"/>
        </w:rPr>
        <w:t xml:space="preserve"> </w:t>
      </w:r>
      <w:r w:rsidRPr="00991BD4">
        <w:rPr>
          <w:rFonts w:eastAsia="Arial" w:cs="Arial"/>
        </w:rPr>
        <w:t>de</w:t>
      </w:r>
      <w:r w:rsidRPr="00991BD4">
        <w:rPr>
          <w:rFonts w:eastAsia="Arial" w:cs="Arial"/>
          <w:spacing w:val="-17"/>
        </w:rPr>
        <w:t xml:space="preserve"> </w:t>
      </w:r>
      <w:r w:rsidRPr="00991BD4">
        <w:rPr>
          <w:rFonts w:eastAsia="Arial" w:cs="Arial"/>
        </w:rPr>
        <w:t>não</w:t>
      </w:r>
      <w:r w:rsidRPr="00991BD4">
        <w:rPr>
          <w:rFonts w:eastAsia="Arial" w:cs="Arial"/>
          <w:spacing w:val="-16"/>
        </w:rPr>
        <w:t xml:space="preserve"> </w:t>
      </w:r>
      <w:r w:rsidRPr="00991BD4">
        <w:rPr>
          <w:rFonts w:eastAsia="Arial" w:cs="Arial"/>
        </w:rPr>
        <w:t>conseguirem</w:t>
      </w:r>
      <w:r w:rsidRPr="00991BD4">
        <w:rPr>
          <w:rFonts w:eastAsia="Arial" w:cs="Arial"/>
          <w:spacing w:val="-16"/>
        </w:rPr>
        <w:t xml:space="preserve"> </w:t>
      </w:r>
      <w:r w:rsidRPr="00991BD4">
        <w:rPr>
          <w:rFonts w:eastAsia="Arial" w:cs="Arial"/>
        </w:rPr>
        <w:t>operar as novas ferramentas com proficiência. Essa resistência é intensificada em organizações que não implementam programas adequados de treinamento e adaptação cultural, prejudicando a aceitação e a eficácia do sistema automatizado.</w:t>
      </w:r>
    </w:p>
    <w:p w14:paraId="09752D7A" w14:textId="259C787E" w:rsidR="00991BD4" w:rsidRPr="00991BD4" w:rsidRDefault="00991BD4" w:rsidP="00991BD4">
      <w:pPr>
        <w:rPr>
          <w:rFonts w:eastAsia="Arial" w:cs="Arial"/>
        </w:rPr>
      </w:pPr>
      <w:r w:rsidRPr="00991BD4">
        <w:rPr>
          <w:rFonts w:eastAsia="Arial" w:cs="Arial"/>
        </w:rPr>
        <w:t xml:space="preserve">Além dos desafios específicos de custo, intervenção humana, limitações tecnológicas e resistência cultural, a automação na gestão de estoques apresenta outras limitações importantes. A dependência tecnológica torna o sistema vulnerável a falhas de energia, problemas de software e ataques cibernéticos, que podem interromper as operações e comprometer a segurança dos dados. </w:t>
      </w:r>
      <w:r w:rsidRPr="00991BD4">
        <w:rPr>
          <w:rFonts w:eastAsia="Arial MT" w:cs="Arial MT"/>
        </w:rPr>
        <w:t>Aires, Almeida e Silveira</w:t>
      </w:r>
      <w:r w:rsidRPr="00991BD4">
        <w:rPr>
          <w:rFonts w:eastAsia="Arial" w:cs="Arial"/>
        </w:rPr>
        <w:t xml:space="preserve"> (2019) ressaltam que, em caso de interrupções tecnológicas, as empresas dependentes da automação ficam mais</w:t>
      </w:r>
      <w:r w:rsidRPr="00991BD4">
        <w:rPr>
          <w:rFonts w:eastAsia="Arial" w:cs="Arial"/>
          <w:spacing w:val="-1"/>
        </w:rPr>
        <w:t xml:space="preserve"> </w:t>
      </w:r>
      <w:r w:rsidRPr="00991BD4">
        <w:rPr>
          <w:rFonts w:eastAsia="Arial" w:cs="Arial"/>
        </w:rPr>
        <w:t>suscetíveis a paralisações significativas, o que pode impactar negativamente a produtividade e os prazos de entrega, aspectos cruciais em um ambiente logístico.</w:t>
      </w:r>
    </w:p>
    <w:p w14:paraId="6F5E5EAF" w14:textId="6CEF8A11" w:rsidR="00991BD4" w:rsidRPr="00991BD4" w:rsidRDefault="00991BD4" w:rsidP="00991BD4">
      <w:pPr>
        <w:spacing w:before="1"/>
        <w:rPr>
          <w:rFonts w:eastAsia="Arial" w:cs="Arial"/>
        </w:rPr>
      </w:pPr>
      <w:r w:rsidRPr="00991BD4">
        <w:rPr>
          <w:rFonts w:eastAsia="Arial" w:cs="Arial"/>
        </w:rPr>
        <w:t>A falta de flexibilidade em sistemas automatizados pode limitar as organizações na resposta rápida a mudanças inesperadas no mercado ou a crises, como</w:t>
      </w:r>
      <w:r w:rsidRPr="00991BD4">
        <w:rPr>
          <w:rFonts w:eastAsia="Arial" w:cs="Arial"/>
          <w:spacing w:val="71"/>
        </w:rPr>
        <w:t xml:space="preserve"> </w:t>
      </w:r>
      <w:r w:rsidRPr="00991BD4">
        <w:rPr>
          <w:rFonts w:eastAsia="Arial" w:cs="Arial"/>
        </w:rPr>
        <w:t>variações</w:t>
      </w:r>
      <w:r w:rsidRPr="00991BD4">
        <w:rPr>
          <w:rFonts w:eastAsia="Arial" w:cs="Arial"/>
          <w:spacing w:val="71"/>
        </w:rPr>
        <w:t xml:space="preserve"> </w:t>
      </w:r>
      <w:r w:rsidRPr="00991BD4">
        <w:rPr>
          <w:rFonts w:eastAsia="Arial" w:cs="Arial"/>
        </w:rPr>
        <w:t>súbitas</w:t>
      </w:r>
      <w:r w:rsidRPr="00991BD4">
        <w:rPr>
          <w:rFonts w:eastAsia="Arial" w:cs="Arial"/>
          <w:spacing w:val="73"/>
        </w:rPr>
        <w:t xml:space="preserve"> </w:t>
      </w:r>
      <w:r w:rsidRPr="00991BD4">
        <w:rPr>
          <w:rFonts w:eastAsia="Arial" w:cs="Arial"/>
        </w:rPr>
        <w:t>na</w:t>
      </w:r>
      <w:r w:rsidRPr="00991BD4">
        <w:rPr>
          <w:rFonts w:eastAsia="Arial" w:cs="Arial"/>
          <w:spacing w:val="71"/>
        </w:rPr>
        <w:t xml:space="preserve"> </w:t>
      </w:r>
      <w:r w:rsidRPr="00991BD4">
        <w:rPr>
          <w:rFonts w:eastAsia="Arial" w:cs="Arial"/>
        </w:rPr>
        <w:t>demanda</w:t>
      </w:r>
      <w:r w:rsidRPr="00991BD4">
        <w:rPr>
          <w:rFonts w:eastAsia="Arial" w:cs="Arial"/>
          <w:spacing w:val="71"/>
        </w:rPr>
        <w:t xml:space="preserve"> </w:t>
      </w:r>
      <w:r w:rsidRPr="00991BD4">
        <w:rPr>
          <w:rFonts w:eastAsia="Arial" w:cs="Arial"/>
        </w:rPr>
        <w:t>ou</w:t>
      </w:r>
      <w:r w:rsidRPr="00991BD4">
        <w:rPr>
          <w:rFonts w:eastAsia="Arial" w:cs="Arial"/>
          <w:spacing w:val="71"/>
        </w:rPr>
        <w:t xml:space="preserve"> </w:t>
      </w:r>
      <w:r w:rsidRPr="00991BD4">
        <w:rPr>
          <w:rFonts w:eastAsia="Arial" w:cs="Arial"/>
        </w:rPr>
        <w:t>problemas</w:t>
      </w:r>
      <w:r w:rsidRPr="00991BD4">
        <w:rPr>
          <w:rFonts w:eastAsia="Arial" w:cs="Arial"/>
          <w:spacing w:val="71"/>
        </w:rPr>
        <w:t xml:space="preserve"> </w:t>
      </w:r>
      <w:r w:rsidRPr="00991BD4">
        <w:rPr>
          <w:rFonts w:eastAsia="Arial" w:cs="Arial"/>
        </w:rPr>
        <w:t>na</w:t>
      </w:r>
      <w:r w:rsidRPr="00991BD4">
        <w:rPr>
          <w:rFonts w:eastAsia="Arial" w:cs="Arial"/>
          <w:spacing w:val="71"/>
        </w:rPr>
        <w:t xml:space="preserve"> </w:t>
      </w:r>
      <w:r w:rsidRPr="00991BD4">
        <w:rPr>
          <w:rFonts w:eastAsia="Arial" w:cs="Arial"/>
        </w:rPr>
        <w:t>cadeia</w:t>
      </w:r>
      <w:r w:rsidRPr="00991BD4">
        <w:rPr>
          <w:rFonts w:eastAsia="Arial" w:cs="Arial"/>
          <w:spacing w:val="71"/>
        </w:rPr>
        <w:t xml:space="preserve"> </w:t>
      </w:r>
      <w:r w:rsidRPr="00991BD4">
        <w:rPr>
          <w:rFonts w:eastAsia="Arial" w:cs="Arial"/>
        </w:rPr>
        <w:t>de</w:t>
      </w:r>
      <w:r w:rsidRPr="00991BD4">
        <w:rPr>
          <w:rFonts w:eastAsia="Arial" w:cs="Arial"/>
          <w:spacing w:val="71"/>
        </w:rPr>
        <w:t xml:space="preserve"> </w:t>
      </w:r>
      <w:r w:rsidRPr="00991BD4">
        <w:rPr>
          <w:rFonts w:eastAsia="Arial" w:cs="Arial"/>
        </w:rPr>
        <w:t>suprimentos. Sistemas automatizados são projetados para funcionar com base em processos e parâmetros predefinidos, e ajustes manuais frequentemente são necessários para situações imprevistas (</w:t>
      </w:r>
      <w:r w:rsidR="00A04C4D" w:rsidRPr="00991BD4">
        <w:rPr>
          <w:rFonts w:eastAsia="Arial" w:cs="Arial"/>
        </w:rPr>
        <w:t>Silva</w:t>
      </w:r>
      <w:r w:rsidRPr="00991BD4">
        <w:rPr>
          <w:rFonts w:eastAsia="Arial" w:cs="Arial"/>
        </w:rPr>
        <w:t xml:space="preserve">, 2024). Isso torna o sistema mais rígido e menos adaptável, uma desvantagem em cenários que demandam flexibilidade e inovação </w:t>
      </w:r>
      <w:r w:rsidRPr="00991BD4">
        <w:rPr>
          <w:rFonts w:eastAsia="Arial" w:cs="Arial"/>
          <w:spacing w:val="-2"/>
        </w:rPr>
        <w:t>constante.</w:t>
      </w:r>
    </w:p>
    <w:p w14:paraId="126356B7" w14:textId="77777777" w:rsidR="00991BD4" w:rsidRPr="00A04C4D" w:rsidRDefault="00991BD4" w:rsidP="00991BD4">
      <w:pPr>
        <w:rPr>
          <w:rFonts w:eastAsia="Arial" w:cs="Arial"/>
          <w:sz w:val="12"/>
          <w:szCs w:val="12"/>
        </w:rPr>
      </w:pPr>
    </w:p>
    <w:p w14:paraId="080256C4" w14:textId="77777777" w:rsidR="00991BD4" w:rsidRPr="00991BD4" w:rsidRDefault="00991BD4" w:rsidP="00A04C4D">
      <w:pPr>
        <w:ind w:firstLine="0"/>
        <w:rPr>
          <w:rFonts w:eastAsia="Arial" w:cs="Arial"/>
        </w:rPr>
      </w:pPr>
      <w:r w:rsidRPr="00991BD4">
        <w:rPr>
          <w:rFonts w:eastAsia="Arial" w:cs="Arial"/>
          <w:b/>
        </w:rPr>
        <w:t>CONSIDERAÇÕES FINAIS</w:t>
      </w:r>
    </w:p>
    <w:p w14:paraId="67717DBB" w14:textId="3C90B1AD" w:rsidR="00991BD4" w:rsidRPr="00991BD4" w:rsidRDefault="00991BD4" w:rsidP="00991BD4">
      <w:pPr>
        <w:rPr>
          <w:rFonts w:eastAsia="Arial" w:cs="Arial"/>
        </w:rPr>
      </w:pPr>
      <w:r w:rsidRPr="00991BD4">
        <w:rPr>
          <w:rFonts w:eastAsia="Arial" w:cs="Arial"/>
        </w:rPr>
        <w:t>A manutenção de sistemas automatizados é um aspecto crítico que exige</w:t>
      </w:r>
      <w:r w:rsidRPr="00991BD4">
        <w:rPr>
          <w:rFonts w:eastAsia="Arial" w:cs="Arial"/>
          <w:spacing w:val="-17"/>
        </w:rPr>
        <w:t xml:space="preserve"> </w:t>
      </w:r>
      <w:r w:rsidRPr="00991BD4">
        <w:rPr>
          <w:rFonts w:eastAsia="Arial" w:cs="Arial"/>
        </w:rPr>
        <w:t>atenção</w:t>
      </w:r>
      <w:r w:rsidRPr="00991BD4">
        <w:rPr>
          <w:rFonts w:eastAsia="Arial" w:cs="Arial"/>
          <w:spacing w:val="-17"/>
        </w:rPr>
        <w:t xml:space="preserve"> </w:t>
      </w:r>
      <w:r w:rsidRPr="00991BD4">
        <w:rPr>
          <w:rFonts w:eastAsia="Arial" w:cs="Arial"/>
        </w:rPr>
        <w:t>contínua.</w:t>
      </w:r>
      <w:r w:rsidRPr="00991BD4">
        <w:rPr>
          <w:rFonts w:eastAsia="Arial" w:cs="Arial"/>
          <w:spacing w:val="-16"/>
        </w:rPr>
        <w:t xml:space="preserve"> </w:t>
      </w:r>
      <w:r w:rsidRPr="00991BD4">
        <w:rPr>
          <w:rFonts w:eastAsia="Arial" w:cs="Arial"/>
        </w:rPr>
        <w:t>Tecnologias</w:t>
      </w:r>
      <w:r w:rsidRPr="00991BD4">
        <w:rPr>
          <w:rFonts w:eastAsia="Arial" w:cs="Arial"/>
          <w:spacing w:val="-17"/>
        </w:rPr>
        <w:t xml:space="preserve"> </w:t>
      </w:r>
      <w:r w:rsidRPr="00991BD4">
        <w:rPr>
          <w:rFonts w:eastAsia="Arial" w:cs="Arial"/>
        </w:rPr>
        <w:t>como</w:t>
      </w:r>
      <w:r w:rsidRPr="00991BD4">
        <w:rPr>
          <w:rFonts w:eastAsia="Arial" w:cs="Arial"/>
          <w:spacing w:val="-17"/>
        </w:rPr>
        <w:t xml:space="preserve"> </w:t>
      </w:r>
      <w:r w:rsidRPr="00991BD4">
        <w:rPr>
          <w:rFonts w:eastAsia="Arial" w:cs="Arial"/>
        </w:rPr>
        <w:t>o</w:t>
      </w:r>
      <w:r w:rsidRPr="00991BD4">
        <w:rPr>
          <w:rFonts w:eastAsia="Arial" w:cs="Arial"/>
          <w:spacing w:val="-17"/>
        </w:rPr>
        <w:t xml:space="preserve"> </w:t>
      </w:r>
      <w:r w:rsidRPr="00991BD4">
        <w:rPr>
          <w:rFonts w:eastAsia="Arial" w:cs="Arial"/>
        </w:rPr>
        <w:t>WMS</w:t>
      </w:r>
      <w:r w:rsidRPr="00991BD4">
        <w:rPr>
          <w:rFonts w:eastAsia="Arial" w:cs="Arial"/>
          <w:spacing w:val="-16"/>
        </w:rPr>
        <w:t xml:space="preserve"> </w:t>
      </w:r>
      <w:r w:rsidRPr="00991BD4">
        <w:rPr>
          <w:rFonts w:eastAsia="Arial" w:cs="Arial"/>
        </w:rPr>
        <w:t>e</w:t>
      </w:r>
      <w:r w:rsidRPr="00991BD4">
        <w:rPr>
          <w:rFonts w:eastAsia="Arial" w:cs="Arial"/>
          <w:spacing w:val="-17"/>
        </w:rPr>
        <w:t xml:space="preserve"> </w:t>
      </w:r>
      <w:r w:rsidRPr="00991BD4">
        <w:rPr>
          <w:rFonts w:eastAsia="Arial" w:cs="Arial"/>
        </w:rPr>
        <w:t>RFID</w:t>
      </w:r>
      <w:r w:rsidRPr="00991BD4">
        <w:rPr>
          <w:rFonts w:eastAsia="Arial" w:cs="Arial"/>
          <w:spacing w:val="-17"/>
        </w:rPr>
        <w:t xml:space="preserve"> </w:t>
      </w:r>
      <w:r w:rsidRPr="00991BD4">
        <w:rPr>
          <w:rFonts w:eastAsia="Arial" w:cs="Arial"/>
        </w:rPr>
        <w:t>necessitam</w:t>
      </w:r>
      <w:r w:rsidRPr="00991BD4">
        <w:rPr>
          <w:rFonts w:eastAsia="Arial" w:cs="Arial"/>
          <w:spacing w:val="-16"/>
        </w:rPr>
        <w:t xml:space="preserve"> </w:t>
      </w:r>
      <w:r w:rsidRPr="00991BD4">
        <w:rPr>
          <w:rFonts w:eastAsia="Arial" w:cs="Arial"/>
        </w:rPr>
        <w:t>de</w:t>
      </w:r>
      <w:r w:rsidRPr="00991BD4">
        <w:rPr>
          <w:rFonts w:eastAsia="Arial" w:cs="Arial"/>
          <w:spacing w:val="-17"/>
        </w:rPr>
        <w:t xml:space="preserve"> </w:t>
      </w:r>
      <w:r w:rsidRPr="00991BD4">
        <w:rPr>
          <w:rFonts w:eastAsia="Arial" w:cs="Arial"/>
        </w:rPr>
        <w:t xml:space="preserve">manutenção técnica especializada para garantir seu desempenho ideal, o que implica custos adicionais com mão de obra especializada </w:t>
      </w:r>
      <w:r w:rsidRPr="00991BD4">
        <w:rPr>
          <w:rFonts w:eastAsia="Arial" w:cs="Arial"/>
        </w:rPr>
        <w:lastRenderedPageBreak/>
        <w:t>e atualização tecnológica periódica. Esse ponto é particularmente relevante em empresas que operam com altos volumes de estoque, onde qualquer interrupção ou falha técnica pode impactar diretamente o controle de inventário e o atendimento ao cliente.</w:t>
      </w:r>
    </w:p>
    <w:p w14:paraId="52DFD34B" w14:textId="27A72718" w:rsidR="00991BD4" w:rsidRPr="00991BD4" w:rsidRDefault="00991BD4" w:rsidP="00A04C4D">
      <w:pPr>
        <w:spacing w:before="1"/>
        <w:rPr>
          <w:rFonts w:eastAsia="Arial" w:cs="Arial"/>
        </w:rPr>
      </w:pPr>
      <w:r w:rsidRPr="00991BD4">
        <w:rPr>
          <w:rFonts w:eastAsia="Arial" w:cs="Arial"/>
        </w:rPr>
        <w:t>Em síntese, a automação na gestão de estoques, embora traga inovações significativas e aumente a eficiência, apresenta limitações que podem dificultar sua implementação e operação. A complexidade e o custo elevados, a necessidade de supervisão humana, as limitações tecnológicas específicas, a resistência cultural e a dependência tecnológica são alguns dos principais fatores que as organizações devem considerar ao decidir pela automação de seus processos logísticos. Dessa forma, o sucesso da automação depende de um equilíbrio entre tecnologia e gestão humana,</w:t>
      </w:r>
      <w:r w:rsidRPr="00991BD4">
        <w:rPr>
          <w:rFonts w:eastAsia="Arial" w:cs="Arial"/>
          <w:spacing w:val="-5"/>
        </w:rPr>
        <w:t xml:space="preserve"> </w:t>
      </w:r>
      <w:r w:rsidRPr="00991BD4">
        <w:rPr>
          <w:rFonts w:eastAsia="Arial" w:cs="Arial"/>
        </w:rPr>
        <w:t>com</w:t>
      </w:r>
      <w:r w:rsidRPr="00991BD4">
        <w:rPr>
          <w:rFonts w:eastAsia="Arial" w:cs="Arial"/>
          <w:spacing w:val="-6"/>
        </w:rPr>
        <w:t xml:space="preserve"> </w:t>
      </w:r>
      <w:r w:rsidRPr="00991BD4">
        <w:rPr>
          <w:rFonts w:eastAsia="Arial" w:cs="Arial"/>
        </w:rPr>
        <w:t>uma</w:t>
      </w:r>
      <w:r w:rsidRPr="00991BD4">
        <w:rPr>
          <w:rFonts w:eastAsia="Arial" w:cs="Arial"/>
          <w:spacing w:val="-7"/>
        </w:rPr>
        <w:t xml:space="preserve"> </w:t>
      </w:r>
      <w:r w:rsidRPr="00991BD4">
        <w:rPr>
          <w:rFonts w:eastAsia="Arial" w:cs="Arial"/>
        </w:rPr>
        <w:t>abordagem</w:t>
      </w:r>
      <w:r w:rsidRPr="00991BD4">
        <w:rPr>
          <w:rFonts w:eastAsia="Arial" w:cs="Arial"/>
          <w:spacing w:val="-6"/>
        </w:rPr>
        <w:t xml:space="preserve"> </w:t>
      </w:r>
      <w:r w:rsidRPr="00991BD4">
        <w:rPr>
          <w:rFonts w:eastAsia="Arial" w:cs="Arial"/>
        </w:rPr>
        <w:t>estratégica</w:t>
      </w:r>
      <w:r w:rsidRPr="00991BD4">
        <w:rPr>
          <w:rFonts w:eastAsia="Arial" w:cs="Arial"/>
          <w:spacing w:val="-7"/>
        </w:rPr>
        <w:t xml:space="preserve"> </w:t>
      </w:r>
      <w:r w:rsidRPr="00991BD4">
        <w:rPr>
          <w:rFonts w:eastAsia="Arial" w:cs="Arial"/>
        </w:rPr>
        <w:t>que</w:t>
      </w:r>
      <w:r w:rsidRPr="00991BD4">
        <w:rPr>
          <w:rFonts w:eastAsia="Arial" w:cs="Arial"/>
          <w:spacing w:val="-5"/>
        </w:rPr>
        <w:t xml:space="preserve"> </w:t>
      </w:r>
      <w:r w:rsidRPr="00991BD4">
        <w:rPr>
          <w:rFonts w:eastAsia="Arial" w:cs="Arial"/>
        </w:rPr>
        <w:t>minimize</w:t>
      </w:r>
      <w:r w:rsidRPr="00991BD4">
        <w:rPr>
          <w:rFonts w:eastAsia="Arial" w:cs="Arial"/>
          <w:spacing w:val="-7"/>
        </w:rPr>
        <w:t xml:space="preserve"> </w:t>
      </w:r>
      <w:r w:rsidRPr="00991BD4">
        <w:rPr>
          <w:rFonts w:eastAsia="Arial" w:cs="Arial"/>
        </w:rPr>
        <w:t>essas</w:t>
      </w:r>
      <w:r w:rsidRPr="00991BD4">
        <w:rPr>
          <w:rFonts w:eastAsia="Arial" w:cs="Arial"/>
          <w:spacing w:val="-8"/>
        </w:rPr>
        <w:t xml:space="preserve"> </w:t>
      </w:r>
      <w:r w:rsidRPr="00991BD4">
        <w:rPr>
          <w:rFonts w:eastAsia="Arial" w:cs="Arial"/>
        </w:rPr>
        <w:t>limitações</w:t>
      </w:r>
      <w:r w:rsidRPr="00991BD4">
        <w:rPr>
          <w:rFonts w:eastAsia="Arial" w:cs="Arial"/>
          <w:spacing w:val="-8"/>
        </w:rPr>
        <w:t xml:space="preserve"> </w:t>
      </w:r>
      <w:r w:rsidRPr="00991BD4">
        <w:rPr>
          <w:rFonts w:eastAsia="Arial" w:cs="Arial"/>
        </w:rPr>
        <w:t>e</w:t>
      </w:r>
      <w:r w:rsidRPr="00991BD4">
        <w:rPr>
          <w:rFonts w:eastAsia="Arial" w:cs="Arial"/>
          <w:spacing w:val="-7"/>
        </w:rPr>
        <w:t xml:space="preserve"> </w:t>
      </w:r>
      <w:r w:rsidRPr="00991BD4">
        <w:rPr>
          <w:rFonts w:eastAsia="Arial" w:cs="Arial"/>
        </w:rPr>
        <w:t>maximize os benefícios proporcionados pela automação.</w:t>
      </w:r>
    </w:p>
    <w:p w14:paraId="6FB9C5CD" w14:textId="77777777" w:rsidR="00991BD4" w:rsidRPr="00991BD4" w:rsidRDefault="00991BD4" w:rsidP="00991BD4">
      <w:pPr>
        <w:spacing w:line="240" w:lineRule="auto"/>
        <w:ind w:left="570"/>
        <w:rPr>
          <w:rFonts w:eastAsia="Arial MT" w:cs="Arial MT"/>
        </w:rPr>
      </w:pPr>
    </w:p>
    <w:p w14:paraId="44E63658" w14:textId="77777777" w:rsidR="00991BD4" w:rsidRPr="00991BD4" w:rsidRDefault="00991BD4" w:rsidP="00A04C4D">
      <w:pPr>
        <w:spacing w:line="240" w:lineRule="auto"/>
        <w:ind w:firstLine="0"/>
        <w:rPr>
          <w:rFonts w:eastAsia="Arial" w:cs="Arial"/>
          <w:b/>
        </w:rPr>
      </w:pPr>
      <w:r w:rsidRPr="00991BD4">
        <w:rPr>
          <w:rFonts w:eastAsia="Arial" w:cs="Arial"/>
          <w:b/>
          <w:spacing w:val="-2"/>
        </w:rPr>
        <w:t>REFERÊNCIAS</w:t>
      </w:r>
    </w:p>
    <w:p w14:paraId="4EBFA4F6" w14:textId="77777777" w:rsidR="00991BD4" w:rsidRPr="00991BD4" w:rsidRDefault="00991BD4" w:rsidP="00991BD4">
      <w:pPr>
        <w:spacing w:line="240" w:lineRule="auto"/>
        <w:rPr>
          <w:rFonts w:eastAsia="Arial" w:cs="Arial"/>
          <w:b/>
        </w:rPr>
      </w:pPr>
    </w:p>
    <w:p w14:paraId="0930698F" w14:textId="77777777" w:rsidR="00991BD4" w:rsidRPr="00991BD4" w:rsidRDefault="00991BD4" w:rsidP="00A04C4D">
      <w:pPr>
        <w:spacing w:before="120" w:after="240" w:line="240" w:lineRule="auto"/>
        <w:ind w:firstLine="0"/>
        <w:rPr>
          <w:rFonts w:eastAsia="Arial MT"/>
        </w:rPr>
      </w:pPr>
      <w:r w:rsidRPr="00991BD4">
        <w:rPr>
          <w:rFonts w:eastAsia="Arial MT"/>
        </w:rPr>
        <w:t xml:space="preserve">AIRES, C. S. F.; ALMEIDA, G. J.; SILVEIRA, S. O. </w:t>
      </w:r>
      <w:r w:rsidRPr="00991BD4">
        <w:rPr>
          <w:rFonts w:eastAsia="Arial"/>
        </w:rPr>
        <w:t>Inteligência Artificial na Gestão de Estoque</w:t>
      </w:r>
      <w:r w:rsidRPr="00991BD4">
        <w:rPr>
          <w:rFonts w:eastAsia="Arial MT"/>
        </w:rPr>
        <w:t xml:space="preserve">. </w:t>
      </w:r>
      <w:r w:rsidRPr="00991BD4">
        <w:rPr>
          <w:rFonts w:eastAsia="Arial"/>
        </w:rPr>
        <w:t xml:space="preserve">X FATECLOG - Logística 4.0 </w:t>
      </w:r>
      <w:r w:rsidRPr="00A04C4D">
        <w:rPr>
          <w:rFonts w:eastAsia="Arial"/>
          <w:b/>
          <w:bCs/>
        </w:rPr>
        <w:t>&amp; A Sociedade do Conhecimento</w:t>
      </w:r>
      <w:r w:rsidRPr="00991BD4">
        <w:rPr>
          <w:rFonts w:eastAsia="Arial MT"/>
        </w:rPr>
        <w:t>, 2019</w:t>
      </w:r>
    </w:p>
    <w:p w14:paraId="214E52F1" w14:textId="7DE5F177" w:rsidR="00991BD4" w:rsidRPr="009935B6" w:rsidRDefault="00A04C4D" w:rsidP="00A04C4D">
      <w:pPr>
        <w:spacing w:before="120" w:after="240" w:line="240" w:lineRule="auto"/>
        <w:ind w:firstLine="0"/>
        <w:rPr>
          <w:rFonts w:eastAsia="Arial MT"/>
          <w:lang w:val="en-US"/>
        </w:rPr>
      </w:pPr>
      <w:r w:rsidRPr="00991BD4">
        <w:rPr>
          <w:rFonts w:eastAsia="Arial MT"/>
        </w:rPr>
        <w:t>ALVARENGA</w:t>
      </w:r>
      <w:r w:rsidR="00991BD4" w:rsidRPr="00991BD4">
        <w:rPr>
          <w:rFonts w:eastAsia="Arial MT"/>
        </w:rPr>
        <w:t xml:space="preserve">, A. C., &amp; </w:t>
      </w:r>
      <w:r w:rsidRPr="00991BD4">
        <w:rPr>
          <w:rFonts w:eastAsia="Arial MT"/>
        </w:rPr>
        <w:t>NOVAES</w:t>
      </w:r>
      <w:r w:rsidR="00991BD4" w:rsidRPr="00991BD4">
        <w:rPr>
          <w:rFonts w:eastAsia="Arial MT"/>
        </w:rPr>
        <w:t xml:space="preserve">, A. G. N. </w:t>
      </w:r>
      <w:r w:rsidR="00991BD4" w:rsidRPr="00A04C4D">
        <w:rPr>
          <w:rFonts w:eastAsia="Arial MT"/>
          <w:b/>
          <w:bCs/>
        </w:rPr>
        <w:t>Logística Aplicada</w:t>
      </w:r>
      <w:r w:rsidR="00991BD4" w:rsidRPr="00991BD4">
        <w:rPr>
          <w:rFonts w:eastAsia="Arial MT"/>
        </w:rPr>
        <w:t xml:space="preserve">: Suprimento e Distribuição Física. </w:t>
      </w:r>
      <w:r w:rsidR="00991BD4" w:rsidRPr="009935B6">
        <w:rPr>
          <w:rFonts w:eastAsia="Arial MT"/>
          <w:lang w:val="en-US"/>
        </w:rPr>
        <w:t>Editora Blucher</w:t>
      </w:r>
      <w:r w:rsidRPr="009935B6">
        <w:rPr>
          <w:rFonts w:eastAsia="Arial MT"/>
          <w:lang w:val="en-US"/>
        </w:rPr>
        <w:t>, 2000</w:t>
      </w:r>
    </w:p>
    <w:p w14:paraId="54D09FAC" w14:textId="7B68123A" w:rsidR="00991BD4" w:rsidRPr="00991BD4" w:rsidRDefault="00A04C4D" w:rsidP="00A04C4D">
      <w:pPr>
        <w:spacing w:before="120" w:after="240" w:line="240" w:lineRule="auto"/>
        <w:ind w:firstLine="0"/>
        <w:rPr>
          <w:rFonts w:eastAsia="Arial MT"/>
          <w:lang w:val="en-US"/>
        </w:rPr>
      </w:pPr>
      <w:r w:rsidRPr="009935B6">
        <w:rPr>
          <w:rFonts w:eastAsia="Arial MT"/>
          <w:lang w:val="en-US"/>
        </w:rPr>
        <w:t>ARNOLD</w:t>
      </w:r>
      <w:r w:rsidR="00991BD4" w:rsidRPr="009935B6">
        <w:rPr>
          <w:rFonts w:eastAsia="Arial MT"/>
          <w:lang w:val="en-US"/>
        </w:rPr>
        <w:t xml:space="preserve">, J. R. T.  </w:t>
      </w:r>
      <w:r w:rsidR="00991BD4" w:rsidRPr="00A04C4D">
        <w:rPr>
          <w:rFonts w:eastAsia="Arial MT"/>
          <w:b/>
          <w:bCs/>
          <w:lang w:val="en-US"/>
        </w:rPr>
        <w:t>Materials Management</w:t>
      </w:r>
      <w:r w:rsidR="00991BD4" w:rsidRPr="00991BD4">
        <w:rPr>
          <w:rFonts w:eastAsia="Arial MT"/>
          <w:lang w:val="en-US"/>
        </w:rPr>
        <w:t>. 5th Edition, Thomson Learning</w:t>
      </w:r>
      <w:r>
        <w:rPr>
          <w:rFonts w:eastAsia="Arial MT"/>
          <w:lang w:val="en-US"/>
        </w:rPr>
        <w:t>, 1999</w:t>
      </w:r>
    </w:p>
    <w:p w14:paraId="628A6532" w14:textId="77777777" w:rsidR="00991BD4" w:rsidRPr="00991BD4" w:rsidRDefault="00991BD4" w:rsidP="00A04C4D">
      <w:pPr>
        <w:spacing w:before="120" w:after="240" w:line="240" w:lineRule="auto"/>
        <w:ind w:firstLine="0"/>
        <w:rPr>
          <w:rFonts w:eastAsia="Arial MT"/>
        </w:rPr>
      </w:pPr>
      <w:r w:rsidRPr="009935B6">
        <w:rPr>
          <w:rFonts w:eastAsia="Arial MT"/>
        </w:rPr>
        <w:t xml:space="preserve">ASSAF NETO, Alexandre. </w:t>
      </w:r>
      <w:r w:rsidRPr="00A04C4D">
        <w:rPr>
          <w:rFonts w:eastAsia="Arial MT"/>
          <w:b/>
          <w:bCs/>
        </w:rPr>
        <w:t>Finanças corporativas e valor</w:t>
      </w:r>
      <w:r w:rsidRPr="00991BD4">
        <w:rPr>
          <w:rFonts w:eastAsia="Arial MT"/>
        </w:rPr>
        <w:t>. 7 ed. São Paulo: Atlas, 2014.</w:t>
      </w:r>
    </w:p>
    <w:p w14:paraId="72591597" w14:textId="77777777" w:rsidR="00991BD4" w:rsidRPr="00991BD4" w:rsidRDefault="00991BD4" w:rsidP="00A04C4D">
      <w:pPr>
        <w:spacing w:before="120" w:after="240" w:line="240" w:lineRule="auto"/>
        <w:ind w:firstLine="0"/>
        <w:rPr>
          <w:rFonts w:eastAsia="Arial MT"/>
        </w:rPr>
      </w:pPr>
      <w:r w:rsidRPr="00991BD4">
        <w:rPr>
          <w:rFonts w:eastAsia="Arial MT"/>
        </w:rPr>
        <w:t xml:space="preserve">AZEVEDO JUNIOR, </w:t>
      </w:r>
      <w:proofErr w:type="spellStart"/>
      <w:r w:rsidRPr="00991BD4">
        <w:rPr>
          <w:rFonts w:eastAsia="Arial MT"/>
        </w:rPr>
        <w:t>Railson</w:t>
      </w:r>
      <w:proofErr w:type="spellEnd"/>
      <w:r w:rsidRPr="00991BD4">
        <w:rPr>
          <w:rFonts w:eastAsia="Arial MT"/>
        </w:rPr>
        <w:t xml:space="preserve"> Nogueira de. </w:t>
      </w:r>
      <w:r w:rsidRPr="00A04C4D">
        <w:rPr>
          <w:rFonts w:eastAsia="Arial"/>
          <w:b/>
          <w:bCs/>
        </w:rPr>
        <w:t xml:space="preserve">Radio Frequency </w:t>
      </w:r>
      <w:proofErr w:type="spellStart"/>
      <w:r w:rsidRPr="00A04C4D">
        <w:rPr>
          <w:rFonts w:eastAsia="Arial"/>
          <w:b/>
          <w:bCs/>
        </w:rPr>
        <w:t>Identification</w:t>
      </w:r>
      <w:proofErr w:type="spellEnd"/>
      <w:r w:rsidRPr="00A04C4D">
        <w:rPr>
          <w:rFonts w:eastAsia="Arial"/>
          <w:b/>
          <w:bCs/>
        </w:rPr>
        <w:t xml:space="preserve"> como solução para a gestão dos estoques e logística</w:t>
      </w:r>
      <w:r w:rsidRPr="00991BD4">
        <w:rPr>
          <w:rFonts w:eastAsia="Arial MT"/>
        </w:rPr>
        <w:t xml:space="preserve">. 2022. Monografia (Bacharelado em Administração) </w:t>
      </w:r>
      <w:r w:rsidRPr="00991BD4">
        <w:rPr>
          <w:rFonts w:eastAsia="Arial"/>
        </w:rPr>
        <w:t>– Universidade Federal de Ouro Preto, Instituto de Ci</w:t>
      </w:r>
      <w:r w:rsidRPr="00991BD4">
        <w:rPr>
          <w:rFonts w:eastAsia="Arial MT"/>
        </w:rPr>
        <w:t>ências Sociais Aplicadas, Ouro Preto, 2022</w:t>
      </w:r>
    </w:p>
    <w:p w14:paraId="5E9E274F" w14:textId="030A1C32" w:rsidR="00991BD4" w:rsidRPr="00991BD4" w:rsidRDefault="00A04C4D" w:rsidP="00A04C4D">
      <w:pPr>
        <w:spacing w:before="120" w:after="240" w:line="240" w:lineRule="auto"/>
        <w:ind w:firstLine="0"/>
        <w:rPr>
          <w:rFonts w:eastAsia="Arial MT"/>
          <w:lang w:val="en-US"/>
        </w:rPr>
      </w:pPr>
      <w:r w:rsidRPr="00991BD4">
        <w:rPr>
          <w:rFonts w:eastAsia="Arial MT"/>
          <w:lang w:val="en-US"/>
        </w:rPr>
        <w:t>BALLOU</w:t>
      </w:r>
      <w:r w:rsidR="00991BD4" w:rsidRPr="00991BD4">
        <w:rPr>
          <w:rFonts w:eastAsia="Arial MT"/>
          <w:lang w:val="en-US"/>
        </w:rPr>
        <w:t xml:space="preserve">, R. H. </w:t>
      </w:r>
      <w:r w:rsidR="00991BD4" w:rsidRPr="00A04C4D">
        <w:rPr>
          <w:rFonts w:eastAsia="Arial MT"/>
          <w:b/>
          <w:bCs/>
          <w:lang w:val="en-US"/>
        </w:rPr>
        <w:t>Business Logistics/Supply Chain Management</w:t>
      </w:r>
      <w:r w:rsidR="00991BD4" w:rsidRPr="00991BD4">
        <w:rPr>
          <w:rFonts w:eastAsia="Arial MT"/>
          <w:lang w:val="en-US"/>
        </w:rPr>
        <w:t>. 5th Edition, Pearson Prentice Hall</w:t>
      </w:r>
      <w:r>
        <w:rPr>
          <w:rFonts w:eastAsia="Arial MT"/>
          <w:lang w:val="en-US"/>
        </w:rPr>
        <w:t>, 2004</w:t>
      </w:r>
    </w:p>
    <w:p w14:paraId="7456D970" w14:textId="77777777" w:rsidR="00991BD4" w:rsidRPr="00991BD4" w:rsidRDefault="00991BD4" w:rsidP="00A04C4D">
      <w:pPr>
        <w:spacing w:before="120" w:after="240" w:line="240" w:lineRule="auto"/>
        <w:ind w:firstLine="0"/>
        <w:rPr>
          <w:rFonts w:eastAsia="Arial MT"/>
        </w:rPr>
      </w:pPr>
      <w:r w:rsidRPr="00991BD4">
        <w:rPr>
          <w:rFonts w:eastAsia="Arial MT"/>
          <w:lang w:val="en-US"/>
        </w:rPr>
        <w:t xml:space="preserve">BUFFA, E. </w:t>
      </w:r>
      <w:proofErr w:type="gramStart"/>
      <w:r w:rsidRPr="00991BD4">
        <w:rPr>
          <w:rFonts w:eastAsia="Arial MT"/>
          <w:lang w:val="en-US"/>
        </w:rPr>
        <w:t>S..</w:t>
      </w:r>
      <w:proofErr w:type="gramEnd"/>
      <w:r w:rsidRPr="00991BD4">
        <w:rPr>
          <w:rFonts w:eastAsia="Arial MT"/>
          <w:lang w:val="en-US"/>
        </w:rPr>
        <w:t xml:space="preserve"> </w:t>
      </w:r>
      <w:r w:rsidRPr="00A04C4D">
        <w:rPr>
          <w:rFonts w:eastAsia="Arial MT"/>
          <w:b/>
          <w:bCs/>
          <w:lang w:val="en-US"/>
        </w:rPr>
        <w:t>Production inventory systems</w:t>
      </w:r>
      <w:r w:rsidRPr="00991BD4">
        <w:rPr>
          <w:rFonts w:eastAsia="Arial MT"/>
          <w:lang w:val="en-US"/>
        </w:rPr>
        <w:t xml:space="preserve">: planning and control. </w:t>
      </w:r>
      <w:r w:rsidRPr="00991BD4">
        <w:rPr>
          <w:rFonts w:eastAsia="Arial MT"/>
        </w:rPr>
        <w:t>Illinois: Richard D. Irwin, 1968.</w:t>
      </w:r>
    </w:p>
    <w:p w14:paraId="3C5E3970" w14:textId="77777777" w:rsidR="00991BD4" w:rsidRPr="00991BD4" w:rsidRDefault="00991BD4" w:rsidP="00A04C4D">
      <w:pPr>
        <w:spacing w:before="120" w:after="240" w:line="240" w:lineRule="auto"/>
        <w:ind w:firstLine="0"/>
        <w:rPr>
          <w:rFonts w:eastAsia="Arial MT"/>
        </w:rPr>
      </w:pPr>
      <w:r w:rsidRPr="00991BD4">
        <w:rPr>
          <w:rFonts w:eastAsia="Arial MT"/>
        </w:rPr>
        <w:t xml:space="preserve">CASAGRANDE, Edimar Fernando; BUGS, João Carlos. O uso do sistema WMS na gestão de estoques: o caso </w:t>
      </w:r>
      <w:proofErr w:type="spellStart"/>
      <w:r w:rsidRPr="00991BD4">
        <w:rPr>
          <w:rFonts w:eastAsia="Arial MT"/>
        </w:rPr>
        <w:t>Paraboni</w:t>
      </w:r>
      <w:proofErr w:type="spellEnd"/>
      <w:r w:rsidRPr="00991BD4">
        <w:rPr>
          <w:rFonts w:eastAsia="Arial MT"/>
        </w:rPr>
        <w:t xml:space="preserve"> </w:t>
      </w:r>
      <w:proofErr w:type="spellStart"/>
      <w:r w:rsidRPr="00991BD4">
        <w:rPr>
          <w:rFonts w:eastAsia="Arial MT"/>
        </w:rPr>
        <w:t>Multiferramentas</w:t>
      </w:r>
      <w:proofErr w:type="spellEnd"/>
      <w:r w:rsidRPr="00991BD4">
        <w:rPr>
          <w:rFonts w:eastAsia="Arial MT"/>
        </w:rPr>
        <w:t xml:space="preserve"> Ind. e Com. Ltda. </w:t>
      </w:r>
      <w:r w:rsidRPr="00A04C4D">
        <w:rPr>
          <w:rFonts w:eastAsia="Arial MT"/>
          <w:b/>
          <w:bCs/>
        </w:rPr>
        <w:t>Revista de Administração de Empresas Eletrônica-RAEE</w:t>
      </w:r>
      <w:r w:rsidRPr="00991BD4">
        <w:rPr>
          <w:rFonts w:eastAsia="Arial MT"/>
        </w:rPr>
        <w:t>, n. 3, 2016.</w:t>
      </w:r>
    </w:p>
    <w:p w14:paraId="05CE4F5D" w14:textId="6A392581" w:rsidR="00991BD4" w:rsidRPr="00991BD4" w:rsidRDefault="00A04C4D" w:rsidP="00A04C4D">
      <w:pPr>
        <w:spacing w:before="120" w:after="240" w:line="240" w:lineRule="auto"/>
        <w:ind w:firstLine="0"/>
        <w:rPr>
          <w:rFonts w:eastAsia="Arial MT"/>
          <w:lang w:val="en-US"/>
        </w:rPr>
      </w:pPr>
      <w:r w:rsidRPr="00991BD4">
        <w:rPr>
          <w:rFonts w:eastAsia="Arial MT"/>
        </w:rPr>
        <w:t>CHASE</w:t>
      </w:r>
      <w:r w:rsidR="00991BD4" w:rsidRPr="00991BD4">
        <w:rPr>
          <w:rFonts w:eastAsia="Arial MT"/>
        </w:rPr>
        <w:t xml:space="preserve">, R. B., </w:t>
      </w:r>
      <w:r w:rsidRPr="00991BD4">
        <w:rPr>
          <w:rFonts w:eastAsia="Arial MT"/>
        </w:rPr>
        <w:t>JACOBS</w:t>
      </w:r>
      <w:r w:rsidR="00991BD4" w:rsidRPr="00991BD4">
        <w:rPr>
          <w:rFonts w:eastAsia="Arial MT"/>
        </w:rPr>
        <w:t xml:space="preserve">, F. R., &amp; </w:t>
      </w:r>
      <w:r w:rsidRPr="00991BD4">
        <w:rPr>
          <w:rFonts w:eastAsia="Arial MT"/>
        </w:rPr>
        <w:t>AQUILANO</w:t>
      </w:r>
      <w:r w:rsidR="00991BD4" w:rsidRPr="00991BD4">
        <w:rPr>
          <w:rFonts w:eastAsia="Arial MT"/>
        </w:rPr>
        <w:t xml:space="preserve">, N. J.  </w:t>
      </w:r>
      <w:r w:rsidR="00991BD4" w:rsidRPr="00A04C4D">
        <w:rPr>
          <w:rFonts w:eastAsia="Arial MT"/>
          <w:b/>
          <w:bCs/>
          <w:lang w:val="en-US"/>
        </w:rPr>
        <w:t>Operations Management for Competitive Advantage.</w:t>
      </w:r>
      <w:r w:rsidR="00991BD4" w:rsidRPr="00991BD4">
        <w:rPr>
          <w:rFonts w:eastAsia="Arial MT"/>
          <w:lang w:val="en-US"/>
        </w:rPr>
        <w:t xml:space="preserve"> 11th Edition, McGraw-Hill/Irwin</w:t>
      </w:r>
      <w:r>
        <w:rPr>
          <w:rFonts w:eastAsia="Arial MT"/>
          <w:lang w:val="en-US"/>
        </w:rPr>
        <w:t>, 2005</w:t>
      </w:r>
    </w:p>
    <w:p w14:paraId="56C755CF" w14:textId="15607316" w:rsidR="00991BD4" w:rsidRPr="00991BD4" w:rsidRDefault="00A04C4D" w:rsidP="00A04C4D">
      <w:pPr>
        <w:spacing w:before="120" w:after="240" w:line="240" w:lineRule="auto"/>
        <w:ind w:firstLine="0"/>
        <w:rPr>
          <w:rFonts w:eastAsia="Arial MT"/>
          <w:lang w:val="en-US"/>
        </w:rPr>
      </w:pPr>
      <w:r w:rsidRPr="00991BD4">
        <w:rPr>
          <w:rFonts w:eastAsia="Arial MT"/>
          <w:lang w:val="en-US"/>
        </w:rPr>
        <w:lastRenderedPageBreak/>
        <w:t>CHOPRA</w:t>
      </w:r>
      <w:r w:rsidR="00991BD4" w:rsidRPr="00991BD4">
        <w:rPr>
          <w:rFonts w:eastAsia="Arial MT"/>
          <w:lang w:val="en-US"/>
        </w:rPr>
        <w:t xml:space="preserve">, S., &amp; </w:t>
      </w:r>
      <w:r w:rsidRPr="00991BD4">
        <w:rPr>
          <w:rFonts w:eastAsia="Arial MT"/>
          <w:lang w:val="en-US"/>
        </w:rPr>
        <w:t>MEINDL</w:t>
      </w:r>
      <w:r w:rsidR="00991BD4" w:rsidRPr="00991BD4">
        <w:rPr>
          <w:rFonts w:eastAsia="Arial MT"/>
          <w:lang w:val="en-US"/>
        </w:rPr>
        <w:t xml:space="preserve">, P.  </w:t>
      </w:r>
      <w:r w:rsidR="00991BD4" w:rsidRPr="00A04C4D">
        <w:rPr>
          <w:rFonts w:eastAsia="Arial MT"/>
          <w:b/>
          <w:bCs/>
          <w:lang w:val="en-US"/>
        </w:rPr>
        <w:t>Supply Chain Management</w:t>
      </w:r>
      <w:r w:rsidR="00991BD4" w:rsidRPr="00991BD4">
        <w:rPr>
          <w:rFonts w:eastAsia="Arial MT"/>
          <w:lang w:val="en-US"/>
        </w:rPr>
        <w:t>: Strategy, Planning, and Operation. 5th Edition, Pearson</w:t>
      </w:r>
      <w:r>
        <w:rPr>
          <w:rFonts w:eastAsia="Arial MT"/>
          <w:lang w:val="en-US"/>
        </w:rPr>
        <w:t>, 2013</w:t>
      </w:r>
    </w:p>
    <w:p w14:paraId="3833DACA" w14:textId="51D49FE6" w:rsidR="00991BD4" w:rsidRPr="009935B6" w:rsidRDefault="00A04C4D" w:rsidP="00A04C4D">
      <w:pPr>
        <w:spacing w:before="120" w:after="240" w:line="240" w:lineRule="auto"/>
        <w:ind w:firstLine="0"/>
        <w:rPr>
          <w:rFonts w:eastAsia="Arial MT"/>
        </w:rPr>
      </w:pPr>
      <w:r w:rsidRPr="00991BD4">
        <w:rPr>
          <w:rFonts w:eastAsia="Arial MT"/>
          <w:lang w:val="en-US"/>
        </w:rPr>
        <w:t>COYLE</w:t>
      </w:r>
      <w:r w:rsidR="00991BD4" w:rsidRPr="00991BD4">
        <w:rPr>
          <w:rFonts w:eastAsia="Arial MT"/>
          <w:lang w:val="en-US"/>
        </w:rPr>
        <w:t xml:space="preserve">, J. J., Langley, C. J., &amp; Novack, R. A. </w:t>
      </w:r>
      <w:r w:rsidR="00991BD4" w:rsidRPr="00A04C4D">
        <w:rPr>
          <w:rFonts w:eastAsia="Arial MT"/>
          <w:b/>
          <w:bCs/>
          <w:lang w:val="en-US"/>
        </w:rPr>
        <w:t>Management:</w:t>
      </w:r>
      <w:r w:rsidR="00991BD4" w:rsidRPr="00991BD4">
        <w:rPr>
          <w:rFonts w:eastAsia="Arial MT"/>
          <w:lang w:val="en-US"/>
        </w:rPr>
        <w:t xml:space="preserve"> A Supply Chain Perspective. </w:t>
      </w:r>
      <w:r w:rsidR="00991BD4" w:rsidRPr="009935B6">
        <w:rPr>
          <w:rFonts w:eastAsia="Arial MT"/>
        </w:rPr>
        <w:t xml:space="preserve">South-Western </w:t>
      </w:r>
      <w:proofErr w:type="spellStart"/>
      <w:r w:rsidR="00991BD4" w:rsidRPr="009935B6">
        <w:rPr>
          <w:rFonts w:eastAsia="Arial MT"/>
        </w:rPr>
        <w:t>Educational</w:t>
      </w:r>
      <w:proofErr w:type="spellEnd"/>
      <w:r w:rsidR="00991BD4" w:rsidRPr="009935B6">
        <w:rPr>
          <w:rFonts w:eastAsia="Arial MT"/>
        </w:rPr>
        <w:t xml:space="preserve"> </w:t>
      </w:r>
      <w:proofErr w:type="spellStart"/>
      <w:r w:rsidR="00991BD4" w:rsidRPr="009935B6">
        <w:rPr>
          <w:rFonts w:eastAsia="Arial MT"/>
        </w:rPr>
        <w:t>Publishing</w:t>
      </w:r>
      <w:proofErr w:type="spellEnd"/>
      <w:r w:rsidRPr="009935B6">
        <w:rPr>
          <w:rFonts w:eastAsia="Arial MT"/>
        </w:rPr>
        <w:t>, 2002.</w:t>
      </w:r>
    </w:p>
    <w:p w14:paraId="385D4323" w14:textId="4E170ED3" w:rsidR="00991BD4" w:rsidRPr="00991BD4" w:rsidRDefault="00A04C4D" w:rsidP="00A04C4D">
      <w:pPr>
        <w:spacing w:before="120" w:after="240" w:line="240" w:lineRule="auto"/>
        <w:ind w:firstLine="0"/>
        <w:rPr>
          <w:rFonts w:eastAsia="Arial MT"/>
        </w:rPr>
      </w:pPr>
      <w:r w:rsidRPr="009935B6">
        <w:rPr>
          <w:rFonts w:eastAsia="Arial MT"/>
        </w:rPr>
        <w:t>DELAGE</w:t>
      </w:r>
      <w:r w:rsidR="00991BD4" w:rsidRPr="009935B6">
        <w:rPr>
          <w:rFonts w:eastAsia="Arial MT"/>
        </w:rPr>
        <w:t xml:space="preserve">. </w:t>
      </w:r>
      <w:r w:rsidR="00991BD4" w:rsidRPr="00991BD4">
        <w:rPr>
          <w:rFonts w:eastAsia="Arial MT"/>
        </w:rPr>
        <w:t xml:space="preserve">(2024). </w:t>
      </w:r>
      <w:r w:rsidR="00991BD4" w:rsidRPr="00A04C4D">
        <w:rPr>
          <w:rFonts w:eastAsia="Arial MT"/>
          <w:b/>
          <w:bCs/>
        </w:rPr>
        <w:t>Ponto de pedido</w:t>
      </w:r>
      <w:r w:rsidR="00991BD4" w:rsidRPr="00991BD4">
        <w:rPr>
          <w:rFonts w:eastAsia="Arial MT"/>
        </w:rPr>
        <w:t xml:space="preserve">: o que é e como calcular. Disponível em: </w:t>
      </w:r>
      <w:hyperlink r:id="rId28">
        <w:r w:rsidR="00991BD4" w:rsidRPr="00991BD4">
          <w:rPr>
            <w:rStyle w:val="Hyperlink"/>
            <w:rFonts w:eastAsia="Arial MT"/>
          </w:rPr>
          <w:t>https://delage.com.br/blog/ponto-de-pedido-o-que-e-e-como-calcular/</w:t>
        </w:r>
      </w:hyperlink>
    </w:p>
    <w:p w14:paraId="6CE561B1" w14:textId="77777777" w:rsidR="00991BD4" w:rsidRPr="00991BD4" w:rsidRDefault="00991BD4" w:rsidP="00A04C4D">
      <w:pPr>
        <w:spacing w:before="120" w:after="240" w:line="240" w:lineRule="auto"/>
        <w:ind w:firstLine="0"/>
        <w:rPr>
          <w:rFonts w:eastAsia="Arial MT"/>
        </w:rPr>
      </w:pPr>
      <w:r w:rsidRPr="00991BD4">
        <w:rPr>
          <w:rFonts w:eastAsia="Arial MT"/>
        </w:rPr>
        <w:t xml:space="preserve">DIAS, M. A. P. </w:t>
      </w:r>
      <w:r w:rsidRPr="00A04C4D">
        <w:rPr>
          <w:rFonts w:eastAsia="Arial MT"/>
          <w:b/>
          <w:bCs/>
        </w:rPr>
        <w:t>Administração de Materiais</w:t>
      </w:r>
      <w:r w:rsidRPr="00991BD4">
        <w:rPr>
          <w:rFonts w:eastAsia="Arial MT"/>
        </w:rPr>
        <w:t>: uma Abordagem Logística.5ª Ed. Atlas, 1993.</w:t>
      </w:r>
    </w:p>
    <w:p w14:paraId="6A4927C7" w14:textId="594C3DB4" w:rsidR="00991BD4" w:rsidRPr="00991BD4" w:rsidRDefault="00A04C4D" w:rsidP="00A04C4D">
      <w:pPr>
        <w:spacing w:before="120" w:after="240" w:line="240" w:lineRule="auto"/>
        <w:ind w:firstLine="0"/>
        <w:rPr>
          <w:rFonts w:eastAsia="Arial MT"/>
        </w:rPr>
      </w:pPr>
      <w:r w:rsidRPr="00991BD4">
        <w:rPr>
          <w:rFonts w:eastAsia="Arial MT"/>
        </w:rPr>
        <w:t>DOLAVALE</w:t>
      </w:r>
      <w:r w:rsidR="00991BD4" w:rsidRPr="00991BD4">
        <w:rPr>
          <w:rFonts w:eastAsia="Arial MT"/>
        </w:rPr>
        <w:t xml:space="preserve">, Alcione Santos; </w:t>
      </w:r>
      <w:r w:rsidRPr="00991BD4">
        <w:rPr>
          <w:rFonts w:eastAsia="Arial MT"/>
        </w:rPr>
        <w:t>LEAL</w:t>
      </w:r>
      <w:r w:rsidR="00991BD4" w:rsidRPr="00991BD4">
        <w:rPr>
          <w:rFonts w:eastAsia="Arial MT"/>
        </w:rPr>
        <w:t xml:space="preserve">, José Eugenio. </w:t>
      </w:r>
      <w:r w:rsidR="00991BD4" w:rsidRPr="00A04C4D">
        <w:rPr>
          <w:rFonts w:eastAsia="Arial MT"/>
          <w:b/>
          <w:bCs/>
        </w:rPr>
        <w:t>Riscos na Implantação de Warehouse Management System (WMS) em Centro de Distribuição</w:t>
      </w:r>
      <w:r w:rsidR="00991BD4" w:rsidRPr="00991BD4">
        <w:rPr>
          <w:rFonts w:eastAsia="Arial MT"/>
        </w:rPr>
        <w:t xml:space="preserve">: Estudo de Caso. Rio de Janeiro, 2010. 101p. Dissertação de Mestrado - Departamento de Engenharia Industrial, Pontifícia Universidade Católica do Rio de Janeiro. </w:t>
      </w:r>
    </w:p>
    <w:p w14:paraId="1387DC15" w14:textId="77777777" w:rsidR="00991BD4" w:rsidRPr="00991BD4" w:rsidRDefault="00991BD4" w:rsidP="00A04C4D">
      <w:pPr>
        <w:spacing w:before="120" w:after="240" w:line="240" w:lineRule="auto"/>
        <w:ind w:firstLine="0"/>
        <w:rPr>
          <w:rFonts w:eastAsia="Arial MT"/>
        </w:rPr>
      </w:pPr>
      <w:r w:rsidRPr="00991BD4">
        <w:rPr>
          <w:rFonts w:eastAsia="Arial MT"/>
        </w:rPr>
        <w:t xml:space="preserve">FAUSTINO, Cassiano Rodrigues; LUCIANO, Érik Leonel; OLIVEIRA, José Felipe Vicente de; ALVES, Larissa Stefani Rodrigues; ALVARELI, Luciani Vieira Gomes; RIBEIRO, Rosinei Batista. </w:t>
      </w:r>
      <w:r w:rsidRPr="00991BD4">
        <w:rPr>
          <w:rFonts w:eastAsia="Arial"/>
        </w:rPr>
        <w:t>Utilização do sistema de identificação por rádio frequência no gerenciamento de estoque no setor automotivo</w:t>
      </w:r>
      <w:r w:rsidRPr="00991BD4">
        <w:rPr>
          <w:rFonts w:eastAsia="Arial MT"/>
        </w:rPr>
        <w:t xml:space="preserve">. </w:t>
      </w:r>
      <w:proofErr w:type="spellStart"/>
      <w:r w:rsidRPr="00A04C4D">
        <w:rPr>
          <w:rFonts w:eastAsia="Arial"/>
          <w:b/>
          <w:bCs/>
        </w:rPr>
        <w:t>Research</w:t>
      </w:r>
      <w:proofErr w:type="spellEnd"/>
      <w:r w:rsidRPr="00A04C4D">
        <w:rPr>
          <w:rFonts w:eastAsia="Arial"/>
          <w:b/>
          <w:bCs/>
        </w:rPr>
        <w:t xml:space="preserve">, Society </w:t>
      </w:r>
      <w:proofErr w:type="spellStart"/>
      <w:r w:rsidRPr="00A04C4D">
        <w:rPr>
          <w:rFonts w:eastAsia="Arial"/>
          <w:b/>
          <w:bCs/>
        </w:rPr>
        <w:t>and</w:t>
      </w:r>
      <w:proofErr w:type="spellEnd"/>
      <w:r w:rsidRPr="00A04C4D">
        <w:rPr>
          <w:rFonts w:eastAsia="Arial"/>
          <w:b/>
          <w:bCs/>
        </w:rPr>
        <w:t xml:space="preserve"> </w:t>
      </w:r>
      <w:proofErr w:type="spellStart"/>
      <w:r w:rsidRPr="00A04C4D">
        <w:rPr>
          <w:rFonts w:eastAsia="Arial"/>
          <w:b/>
          <w:bCs/>
        </w:rPr>
        <w:t>Development</w:t>
      </w:r>
      <w:proofErr w:type="spellEnd"/>
      <w:r w:rsidRPr="00991BD4">
        <w:rPr>
          <w:rFonts w:eastAsia="Arial MT"/>
        </w:rPr>
        <w:t>, v. 9, n. 7, 2020</w:t>
      </w:r>
    </w:p>
    <w:p w14:paraId="5E12BC7D" w14:textId="6E58E6EC" w:rsidR="00991BD4" w:rsidRPr="00991BD4" w:rsidRDefault="00A04C4D" w:rsidP="00A04C4D">
      <w:pPr>
        <w:spacing w:before="120" w:after="240" w:line="240" w:lineRule="auto"/>
        <w:ind w:firstLine="0"/>
        <w:rPr>
          <w:rFonts w:eastAsia="Arial MT"/>
        </w:rPr>
      </w:pPr>
      <w:r w:rsidRPr="00991BD4">
        <w:rPr>
          <w:rFonts w:eastAsia="Arial MT"/>
        </w:rPr>
        <w:t>GALINDO</w:t>
      </w:r>
      <w:r w:rsidR="00991BD4" w:rsidRPr="00991BD4">
        <w:rPr>
          <w:rFonts w:eastAsia="Arial MT"/>
        </w:rPr>
        <w:t xml:space="preserve">, M. O </w:t>
      </w:r>
      <w:proofErr w:type="spellStart"/>
      <w:r w:rsidR="00991BD4" w:rsidRPr="00991BD4">
        <w:rPr>
          <w:rFonts w:eastAsia="Arial MT"/>
        </w:rPr>
        <w:t>Dilemma</w:t>
      </w:r>
      <w:proofErr w:type="spellEnd"/>
      <w:r w:rsidR="00991BD4" w:rsidRPr="00991BD4">
        <w:rPr>
          <w:rFonts w:eastAsia="Arial MT"/>
        </w:rPr>
        <w:t xml:space="preserve"> do </w:t>
      </w:r>
      <w:proofErr w:type="spellStart"/>
      <w:r w:rsidR="00991BD4" w:rsidRPr="00991BD4">
        <w:rPr>
          <w:rFonts w:eastAsia="Arial MT"/>
        </w:rPr>
        <w:t>Pharmacon.Ciência</w:t>
      </w:r>
      <w:proofErr w:type="spellEnd"/>
      <w:r w:rsidR="00991BD4" w:rsidRPr="00991BD4">
        <w:rPr>
          <w:rFonts w:eastAsia="Arial MT"/>
        </w:rPr>
        <w:t xml:space="preserve"> da Informação, 41(1), 36-50.</w:t>
      </w:r>
      <w:r>
        <w:rPr>
          <w:rFonts w:eastAsia="Arial MT"/>
        </w:rPr>
        <w:t>, 2012</w:t>
      </w:r>
    </w:p>
    <w:p w14:paraId="1A99ACA6" w14:textId="77777777" w:rsidR="00991BD4" w:rsidRPr="009935B6" w:rsidRDefault="00991BD4" w:rsidP="00A04C4D">
      <w:pPr>
        <w:spacing w:before="120" w:after="240" w:line="240" w:lineRule="auto"/>
        <w:ind w:firstLine="0"/>
        <w:rPr>
          <w:rFonts w:eastAsia="Arial MT"/>
          <w:lang w:val="en-US"/>
        </w:rPr>
      </w:pPr>
      <w:r w:rsidRPr="00991BD4">
        <w:rPr>
          <w:rFonts w:eastAsia="Arial MT"/>
        </w:rPr>
        <w:t xml:space="preserve">GONÇALVES, P. S. </w:t>
      </w:r>
      <w:r w:rsidRPr="00A04C4D">
        <w:rPr>
          <w:rFonts w:eastAsia="Arial MT"/>
          <w:b/>
          <w:bCs/>
        </w:rPr>
        <w:t>Administração de materiais</w:t>
      </w:r>
      <w:r w:rsidRPr="00991BD4">
        <w:rPr>
          <w:rFonts w:eastAsia="Arial MT"/>
        </w:rPr>
        <w:t xml:space="preserve">. </w:t>
      </w:r>
      <w:r w:rsidRPr="009935B6">
        <w:rPr>
          <w:rFonts w:eastAsia="Arial MT"/>
          <w:lang w:val="en-US"/>
        </w:rPr>
        <w:t>Rio de Janeiro: Elsevier, 2004.</w:t>
      </w:r>
    </w:p>
    <w:p w14:paraId="3994574F" w14:textId="1FBF8CD9" w:rsidR="00991BD4" w:rsidRPr="00991BD4" w:rsidRDefault="00A04C4D" w:rsidP="00A04C4D">
      <w:pPr>
        <w:spacing w:before="120" w:after="240" w:line="240" w:lineRule="auto"/>
        <w:ind w:firstLine="0"/>
        <w:rPr>
          <w:rFonts w:eastAsia="Arial MT"/>
          <w:lang w:val="en-US"/>
        </w:rPr>
      </w:pPr>
      <w:r w:rsidRPr="00A04C4D">
        <w:rPr>
          <w:rFonts w:eastAsia="Arial MT"/>
          <w:lang w:val="en-US"/>
        </w:rPr>
        <w:t>HARRIS</w:t>
      </w:r>
      <w:r w:rsidR="00991BD4" w:rsidRPr="00A04C4D">
        <w:rPr>
          <w:rFonts w:eastAsia="Arial MT"/>
          <w:lang w:val="en-US"/>
        </w:rPr>
        <w:t xml:space="preserve">, F. W. </w:t>
      </w:r>
      <w:r w:rsidR="00991BD4" w:rsidRPr="00A04C4D">
        <w:rPr>
          <w:rFonts w:eastAsia="Arial MT"/>
          <w:b/>
          <w:bCs/>
          <w:lang w:val="en-US"/>
        </w:rPr>
        <w:t>Operations and Cost</w:t>
      </w:r>
      <w:r w:rsidR="00991BD4" w:rsidRPr="00991BD4">
        <w:rPr>
          <w:rFonts w:eastAsia="Arial MT"/>
          <w:lang w:val="en-US"/>
        </w:rPr>
        <w:t>. Factory Management Series</w:t>
      </w:r>
      <w:r>
        <w:rPr>
          <w:rFonts w:eastAsia="Arial MT"/>
          <w:lang w:val="en-US"/>
        </w:rPr>
        <w:t>, 1913</w:t>
      </w:r>
    </w:p>
    <w:p w14:paraId="0AE634C3" w14:textId="77777777" w:rsidR="00991BD4" w:rsidRPr="00991BD4" w:rsidRDefault="00991BD4" w:rsidP="00A04C4D">
      <w:pPr>
        <w:spacing w:before="120" w:after="240" w:line="240" w:lineRule="auto"/>
        <w:ind w:firstLine="0"/>
        <w:rPr>
          <w:rFonts w:eastAsia="Arial"/>
        </w:rPr>
      </w:pPr>
      <w:r w:rsidRPr="00991BD4">
        <w:rPr>
          <w:rFonts w:eastAsia="Arial MT"/>
        </w:rPr>
        <w:t xml:space="preserve">IKEZIRI, Lucas Martins. </w:t>
      </w:r>
      <w:r w:rsidRPr="00991BD4">
        <w:rPr>
          <w:rFonts w:eastAsia="Arial"/>
        </w:rPr>
        <w:t>P</w:t>
      </w:r>
      <w:r w:rsidRPr="00A04C4D">
        <w:rPr>
          <w:rFonts w:eastAsia="Arial"/>
          <w:b/>
          <w:bCs/>
        </w:rPr>
        <w:t>roposta de integração de inteligência artificial ao gerenciamento dinâmico do pulmão para o dimensionamento de estoques em cadeias de suprimentos</w:t>
      </w:r>
      <w:r w:rsidRPr="00991BD4">
        <w:rPr>
          <w:rFonts w:eastAsia="Arial MT"/>
        </w:rPr>
        <w:t xml:space="preserve">. Tese (Doutorado em Engenharia de Produção) </w:t>
      </w:r>
      <w:r w:rsidRPr="00991BD4">
        <w:rPr>
          <w:rFonts w:eastAsia="Arial"/>
        </w:rPr>
        <w:t>– Universidade Estadual Paulista, Bauru, 2023</w:t>
      </w:r>
    </w:p>
    <w:p w14:paraId="3C82E61F" w14:textId="77777777" w:rsidR="00991BD4" w:rsidRPr="00991BD4" w:rsidRDefault="00991BD4" w:rsidP="00A04C4D">
      <w:pPr>
        <w:spacing w:before="120" w:after="240" w:line="240" w:lineRule="auto"/>
        <w:ind w:firstLine="0"/>
        <w:rPr>
          <w:rFonts w:eastAsia="Arial MT"/>
          <w:lang w:val="en-US"/>
        </w:rPr>
      </w:pPr>
      <w:r w:rsidRPr="00991BD4">
        <w:rPr>
          <w:rFonts w:eastAsia="Arial MT"/>
        </w:rPr>
        <w:t xml:space="preserve">LEÃO, Airton Pereira da Silva; SANTOS, </w:t>
      </w:r>
      <w:proofErr w:type="spellStart"/>
      <w:r w:rsidRPr="00991BD4">
        <w:rPr>
          <w:rFonts w:eastAsia="Arial MT"/>
        </w:rPr>
        <w:t>Wislley</w:t>
      </w:r>
      <w:proofErr w:type="spellEnd"/>
      <w:r w:rsidRPr="00991BD4">
        <w:rPr>
          <w:rFonts w:eastAsia="Arial MT"/>
        </w:rPr>
        <w:t xml:space="preserve"> dos Anjos; SILVA, Cristiano Feitosa. </w:t>
      </w:r>
      <w:r w:rsidRPr="00991BD4">
        <w:rPr>
          <w:rFonts w:eastAsia="Arial"/>
        </w:rPr>
        <w:t>Otimização das Cadeias de Suprimentos com Utilização de Técnicas de Inteligência Artificial: Uma Revisão Sistemática da Literatura</w:t>
      </w:r>
      <w:r w:rsidRPr="00991BD4">
        <w:rPr>
          <w:rFonts w:eastAsia="Arial MT"/>
        </w:rPr>
        <w:t xml:space="preserve">. </w:t>
      </w:r>
      <w:r w:rsidRPr="00A04C4D">
        <w:rPr>
          <w:rFonts w:eastAsia="Arial"/>
          <w:b/>
          <w:bCs/>
          <w:lang w:val="en-US"/>
        </w:rPr>
        <w:t xml:space="preserve">Revista </w:t>
      </w:r>
      <w:proofErr w:type="spellStart"/>
      <w:r w:rsidRPr="00A04C4D">
        <w:rPr>
          <w:rFonts w:eastAsia="Arial"/>
          <w:b/>
          <w:bCs/>
          <w:lang w:val="en-US"/>
        </w:rPr>
        <w:t>Sociedade</w:t>
      </w:r>
      <w:proofErr w:type="spellEnd"/>
      <w:r w:rsidRPr="00A04C4D">
        <w:rPr>
          <w:rFonts w:eastAsia="Arial"/>
          <w:b/>
          <w:bCs/>
          <w:lang w:val="en-US"/>
        </w:rPr>
        <w:t xml:space="preserve"> </w:t>
      </w:r>
      <w:proofErr w:type="spellStart"/>
      <w:r w:rsidRPr="00A04C4D">
        <w:rPr>
          <w:rFonts w:eastAsia="Arial"/>
          <w:b/>
          <w:bCs/>
          <w:lang w:val="en-US"/>
        </w:rPr>
        <w:t>Científica</w:t>
      </w:r>
      <w:proofErr w:type="spellEnd"/>
      <w:r w:rsidRPr="00991BD4">
        <w:rPr>
          <w:rFonts w:eastAsia="Arial MT"/>
          <w:lang w:val="en-US"/>
        </w:rPr>
        <w:t>, v. 6, n. 1, p. 1-20, 2023</w:t>
      </w:r>
    </w:p>
    <w:p w14:paraId="04C2FF78" w14:textId="3DC5132C" w:rsidR="00991BD4" w:rsidRPr="009935B6" w:rsidRDefault="00A04C4D" w:rsidP="00A04C4D">
      <w:pPr>
        <w:spacing w:before="120" w:after="240" w:line="240" w:lineRule="auto"/>
        <w:ind w:firstLine="0"/>
        <w:rPr>
          <w:rFonts w:eastAsia="Arial MT"/>
        </w:rPr>
      </w:pPr>
      <w:r w:rsidRPr="00991BD4">
        <w:rPr>
          <w:rFonts w:eastAsia="Arial MT"/>
          <w:lang w:val="en-US"/>
        </w:rPr>
        <w:t>LIKER</w:t>
      </w:r>
      <w:r w:rsidR="00991BD4" w:rsidRPr="00991BD4">
        <w:rPr>
          <w:rFonts w:eastAsia="Arial MT"/>
          <w:lang w:val="en-US"/>
        </w:rPr>
        <w:t xml:space="preserve">, J. K. </w:t>
      </w:r>
      <w:r w:rsidR="00991BD4" w:rsidRPr="00A04C4D">
        <w:rPr>
          <w:rFonts w:eastAsia="Arial MT"/>
          <w:b/>
          <w:bCs/>
          <w:lang w:val="en-US"/>
        </w:rPr>
        <w:t>The Toyota Way</w:t>
      </w:r>
      <w:r w:rsidR="00991BD4" w:rsidRPr="00991BD4">
        <w:rPr>
          <w:rFonts w:eastAsia="Arial MT"/>
          <w:lang w:val="en-US"/>
        </w:rPr>
        <w:t xml:space="preserve">: 14 Management Principles from the World's Greatest Manufacturer. </w:t>
      </w:r>
      <w:r w:rsidR="00991BD4" w:rsidRPr="009935B6">
        <w:rPr>
          <w:rFonts w:eastAsia="Arial MT"/>
        </w:rPr>
        <w:t>McGraw-Hill</w:t>
      </w:r>
      <w:r w:rsidRPr="009935B6">
        <w:rPr>
          <w:rFonts w:eastAsia="Arial MT"/>
        </w:rPr>
        <w:t>, 2004</w:t>
      </w:r>
    </w:p>
    <w:p w14:paraId="47CF47A8" w14:textId="08EE2F54" w:rsidR="00991BD4" w:rsidRPr="00991BD4" w:rsidRDefault="00A04C4D" w:rsidP="00A04C4D">
      <w:pPr>
        <w:spacing w:before="120" w:after="240" w:line="240" w:lineRule="auto"/>
        <w:ind w:firstLine="0"/>
        <w:rPr>
          <w:rFonts w:eastAsia="Arial MT"/>
        </w:rPr>
      </w:pPr>
      <w:r w:rsidRPr="00991BD4">
        <w:rPr>
          <w:rFonts w:eastAsia="Arial MT"/>
        </w:rPr>
        <w:t>LIMA</w:t>
      </w:r>
      <w:r w:rsidR="00991BD4" w:rsidRPr="00991BD4">
        <w:rPr>
          <w:rFonts w:eastAsia="Arial MT"/>
        </w:rPr>
        <w:t xml:space="preserve">, R., </w:t>
      </w:r>
      <w:r w:rsidRPr="00991BD4">
        <w:rPr>
          <w:rFonts w:eastAsia="Arial MT"/>
        </w:rPr>
        <w:t>SOUZA</w:t>
      </w:r>
      <w:r w:rsidR="00991BD4" w:rsidRPr="00991BD4">
        <w:rPr>
          <w:rFonts w:eastAsia="Arial MT"/>
        </w:rPr>
        <w:t xml:space="preserve">, T., &amp; </w:t>
      </w:r>
      <w:r w:rsidRPr="00991BD4">
        <w:rPr>
          <w:rFonts w:eastAsia="Arial MT"/>
        </w:rPr>
        <w:t>SANTOS</w:t>
      </w:r>
      <w:r w:rsidR="00991BD4" w:rsidRPr="00991BD4">
        <w:rPr>
          <w:rFonts w:eastAsia="Arial MT"/>
        </w:rPr>
        <w:t xml:space="preserve">, J. </w:t>
      </w:r>
      <w:r w:rsidR="00991BD4" w:rsidRPr="00A04C4D">
        <w:rPr>
          <w:rFonts w:eastAsia="Arial MT"/>
          <w:b/>
          <w:bCs/>
        </w:rPr>
        <w:t>Eficiência na Gestão de Estoque Através da Automação</w:t>
      </w:r>
      <w:r w:rsidR="00991BD4" w:rsidRPr="00991BD4">
        <w:rPr>
          <w:rFonts w:eastAsia="Arial MT"/>
        </w:rPr>
        <w:t>. Rio de Janeiro: Editora ABC</w:t>
      </w:r>
      <w:r>
        <w:rPr>
          <w:rFonts w:eastAsia="Arial MT"/>
        </w:rPr>
        <w:t>, 2020</w:t>
      </w:r>
    </w:p>
    <w:p w14:paraId="75FCC02F" w14:textId="36A03FAB" w:rsidR="00991BD4" w:rsidRPr="00991BD4" w:rsidRDefault="00991BD4" w:rsidP="00A04C4D">
      <w:pPr>
        <w:spacing w:before="120" w:after="240" w:line="240" w:lineRule="auto"/>
        <w:ind w:firstLine="0"/>
        <w:rPr>
          <w:rFonts w:eastAsia="Arial MT"/>
        </w:rPr>
      </w:pPr>
      <w:r w:rsidRPr="00991BD4">
        <w:rPr>
          <w:rFonts w:eastAsia="Arial MT"/>
        </w:rPr>
        <w:t xml:space="preserve">MACHLINE, C. Inflação e lote </w:t>
      </w:r>
      <w:proofErr w:type="spellStart"/>
      <w:r w:rsidRPr="00991BD4">
        <w:rPr>
          <w:rFonts w:eastAsia="Arial MT"/>
        </w:rPr>
        <w:t>economico</w:t>
      </w:r>
      <w:proofErr w:type="spellEnd"/>
      <w:r w:rsidRPr="00991BD4">
        <w:rPr>
          <w:rFonts w:eastAsia="Arial MT"/>
        </w:rPr>
        <w:t xml:space="preserve"> de compra. </w:t>
      </w:r>
      <w:r w:rsidRPr="00A04C4D">
        <w:rPr>
          <w:rFonts w:eastAsia="Arial MT"/>
          <w:b/>
          <w:bCs/>
        </w:rPr>
        <w:t>Revista de Administração</w:t>
      </w:r>
      <w:r w:rsidR="00A04C4D">
        <w:rPr>
          <w:rFonts w:eastAsia="Arial MT"/>
          <w:b/>
          <w:bCs/>
        </w:rPr>
        <w:t xml:space="preserve">, </w:t>
      </w:r>
      <w:r w:rsidR="00A04C4D" w:rsidRPr="00A04C4D">
        <w:rPr>
          <w:rFonts w:eastAsia="Arial MT"/>
        </w:rPr>
        <w:t>2020</w:t>
      </w:r>
    </w:p>
    <w:p w14:paraId="7C65C833" w14:textId="77777777" w:rsidR="00991BD4" w:rsidRPr="00991BD4" w:rsidRDefault="00991BD4" w:rsidP="00A04C4D">
      <w:pPr>
        <w:spacing w:before="120" w:after="240" w:line="240" w:lineRule="auto"/>
        <w:ind w:firstLine="0"/>
        <w:rPr>
          <w:rFonts w:eastAsia="Arial MT"/>
        </w:rPr>
      </w:pPr>
      <w:r w:rsidRPr="00991BD4">
        <w:rPr>
          <w:rFonts w:eastAsia="Arial MT"/>
        </w:rPr>
        <w:t xml:space="preserve">MARCONI, Marina de Andrade; LAKATOS, Eva Maria. </w:t>
      </w:r>
      <w:r w:rsidRPr="00A04C4D">
        <w:rPr>
          <w:rFonts w:eastAsia="Arial"/>
          <w:b/>
          <w:bCs/>
        </w:rPr>
        <w:t>Fundamentos de metodologia científica</w:t>
      </w:r>
      <w:r w:rsidRPr="00991BD4">
        <w:rPr>
          <w:rFonts w:eastAsia="Arial MT"/>
        </w:rPr>
        <w:t>. 8. ed. São Paulo: Atlas, 2017.</w:t>
      </w:r>
    </w:p>
    <w:p w14:paraId="67BE59EA" w14:textId="16E75A7C" w:rsidR="00991BD4" w:rsidRPr="00991BD4" w:rsidRDefault="00991BD4" w:rsidP="00A04C4D">
      <w:pPr>
        <w:spacing w:before="120" w:after="240" w:line="240" w:lineRule="auto"/>
        <w:ind w:firstLine="0"/>
        <w:rPr>
          <w:rFonts w:eastAsia="Arial MT"/>
        </w:rPr>
      </w:pPr>
      <w:r w:rsidRPr="00991BD4">
        <w:rPr>
          <w:rFonts w:eastAsia="Arial MT"/>
        </w:rPr>
        <w:t xml:space="preserve">MARTINS, P. G.; CAMPOS ALT, P. R. C. </w:t>
      </w:r>
      <w:r w:rsidRPr="00A04C4D">
        <w:rPr>
          <w:rFonts w:eastAsia="Arial MT"/>
          <w:b/>
          <w:bCs/>
        </w:rPr>
        <w:t>Administração de Materiais e Recursos Patrimoniais</w:t>
      </w:r>
      <w:r w:rsidRPr="00991BD4">
        <w:rPr>
          <w:rFonts w:eastAsia="Arial MT"/>
        </w:rPr>
        <w:t>.</w:t>
      </w:r>
      <w:r w:rsidR="00A04C4D">
        <w:rPr>
          <w:rFonts w:eastAsia="Arial MT"/>
        </w:rPr>
        <w:t xml:space="preserve"> </w:t>
      </w:r>
      <w:r w:rsidRPr="00991BD4">
        <w:rPr>
          <w:rFonts w:eastAsia="Arial MT"/>
        </w:rPr>
        <w:t>São Paulo:</w:t>
      </w:r>
      <w:r w:rsidR="00A04C4D">
        <w:rPr>
          <w:rFonts w:eastAsia="Arial MT"/>
        </w:rPr>
        <w:t xml:space="preserve"> </w:t>
      </w:r>
      <w:r w:rsidRPr="00991BD4">
        <w:rPr>
          <w:rFonts w:eastAsia="Arial MT"/>
        </w:rPr>
        <w:t>Saraiva, 2009.</w:t>
      </w:r>
    </w:p>
    <w:p w14:paraId="0C8C5CEC" w14:textId="77777777" w:rsidR="00991BD4" w:rsidRPr="00991BD4" w:rsidRDefault="00991BD4" w:rsidP="00A04C4D">
      <w:pPr>
        <w:spacing w:before="120" w:after="240" w:line="240" w:lineRule="auto"/>
        <w:ind w:firstLine="0"/>
        <w:rPr>
          <w:rFonts w:eastAsia="Arial"/>
        </w:rPr>
      </w:pPr>
      <w:r w:rsidRPr="00991BD4">
        <w:rPr>
          <w:rFonts w:eastAsia="Arial MT"/>
        </w:rPr>
        <w:lastRenderedPageBreak/>
        <w:t xml:space="preserve">NICARETTE, Bruna Daniele. </w:t>
      </w:r>
      <w:r w:rsidRPr="00A04C4D">
        <w:rPr>
          <w:rFonts w:eastAsia="Arial"/>
          <w:b/>
          <w:bCs/>
        </w:rPr>
        <w:t>Descrição da utilização de RFID</w:t>
      </w:r>
      <w:r w:rsidRPr="00991BD4">
        <w:rPr>
          <w:rFonts w:eastAsia="Arial"/>
        </w:rPr>
        <w:t xml:space="preserve"> (</w:t>
      </w:r>
      <w:proofErr w:type="spellStart"/>
      <w:r w:rsidRPr="00991BD4">
        <w:rPr>
          <w:rFonts w:eastAsia="Arial"/>
        </w:rPr>
        <w:t>Radiofrequency</w:t>
      </w:r>
      <w:proofErr w:type="spellEnd"/>
      <w:r w:rsidRPr="00991BD4">
        <w:rPr>
          <w:rFonts w:eastAsia="Arial"/>
        </w:rPr>
        <w:t xml:space="preserve"> </w:t>
      </w:r>
      <w:proofErr w:type="spellStart"/>
      <w:r w:rsidRPr="00991BD4">
        <w:rPr>
          <w:rFonts w:eastAsia="Arial"/>
        </w:rPr>
        <w:t>Identification</w:t>
      </w:r>
      <w:proofErr w:type="spellEnd"/>
      <w:r w:rsidRPr="00991BD4">
        <w:rPr>
          <w:rFonts w:eastAsia="Arial"/>
        </w:rPr>
        <w:t>) como ferramenta de auxílio na gestão da cadeia de suprimentos</w:t>
      </w:r>
      <w:r w:rsidRPr="00991BD4">
        <w:rPr>
          <w:rFonts w:eastAsia="Arial MT"/>
        </w:rPr>
        <w:t xml:space="preserve">. 2012. Trabalho de Conclusão de Curso (Tecnologia em Logística) </w:t>
      </w:r>
      <w:r w:rsidRPr="00991BD4">
        <w:rPr>
          <w:rFonts w:eastAsia="Arial"/>
        </w:rPr>
        <w:t>– Faculdade de Tecnologia de Botucatu, Botucatu, 2012</w:t>
      </w:r>
    </w:p>
    <w:p w14:paraId="7FD58752" w14:textId="4B5FF3C5" w:rsidR="00991BD4" w:rsidRPr="00991BD4" w:rsidRDefault="00A04C4D" w:rsidP="00A04C4D">
      <w:pPr>
        <w:spacing w:before="120" w:after="240" w:line="240" w:lineRule="auto"/>
        <w:ind w:firstLine="0"/>
        <w:rPr>
          <w:rFonts w:eastAsia="Arial MT"/>
        </w:rPr>
      </w:pPr>
      <w:r w:rsidRPr="00991BD4">
        <w:rPr>
          <w:rFonts w:eastAsia="Arial MT"/>
          <w:lang w:val="en-US"/>
        </w:rPr>
        <w:t>OHNO</w:t>
      </w:r>
      <w:r w:rsidR="00991BD4" w:rsidRPr="00991BD4">
        <w:rPr>
          <w:rFonts w:eastAsia="Arial MT"/>
          <w:lang w:val="en-US"/>
        </w:rPr>
        <w:t xml:space="preserve">, T. </w:t>
      </w:r>
      <w:r w:rsidR="00991BD4" w:rsidRPr="00A04C4D">
        <w:rPr>
          <w:rFonts w:eastAsia="Arial MT"/>
          <w:b/>
          <w:bCs/>
          <w:lang w:val="en-US"/>
        </w:rPr>
        <w:t>Toyota Production System</w:t>
      </w:r>
      <w:r w:rsidR="00991BD4" w:rsidRPr="00991BD4">
        <w:rPr>
          <w:rFonts w:eastAsia="Arial MT"/>
          <w:lang w:val="en-US"/>
        </w:rPr>
        <w:t xml:space="preserve">: Beyond Large-Scale Production. </w:t>
      </w:r>
      <w:r w:rsidR="00991BD4" w:rsidRPr="00991BD4">
        <w:rPr>
          <w:rFonts w:eastAsia="Arial MT"/>
        </w:rPr>
        <w:t>Productivity Press</w:t>
      </w:r>
      <w:r>
        <w:rPr>
          <w:rFonts w:eastAsia="Arial MT"/>
        </w:rPr>
        <w:t>, 1998.</w:t>
      </w:r>
    </w:p>
    <w:p w14:paraId="3DB560D5" w14:textId="77777777" w:rsidR="00991BD4" w:rsidRPr="00991BD4" w:rsidRDefault="00991BD4" w:rsidP="00A04C4D">
      <w:pPr>
        <w:spacing w:before="120" w:after="240" w:line="240" w:lineRule="auto"/>
        <w:ind w:firstLine="0"/>
        <w:rPr>
          <w:rFonts w:eastAsia="Arial MT"/>
        </w:rPr>
      </w:pPr>
      <w:r w:rsidRPr="00991BD4">
        <w:rPr>
          <w:rFonts w:eastAsia="Arial MT"/>
        </w:rPr>
        <w:t xml:space="preserve">PADILHA, Thais Cássia Cabral; MARINS, Fernando Augusto Silva. </w:t>
      </w:r>
      <w:r w:rsidRPr="00991BD4">
        <w:rPr>
          <w:rFonts w:eastAsia="Arial MT"/>
          <w:lang w:val="en-US"/>
        </w:rPr>
        <w:t xml:space="preserve">ERP systems: characteristics, implementation cost, tendencies. </w:t>
      </w:r>
      <w:r w:rsidRPr="00A04C4D">
        <w:rPr>
          <w:rFonts w:eastAsia="Arial"/>
          <w:b/>
          <w:bCs/>
        </w:rPr>
        <w:t>Revista Produção</w:t>
      </w:r>
      <w:r w:rsidRPr="00991BD4">
        <w:rPr>
          <w:rFonts w:eastAsia="Arial MT"/>
        </w:rPr>
        <w:t>, v. 15, n. 1, p. 102- 113, 2005</w:t>
      </w:r>
    </w:p>
    <w:p w14:paraId="72509195" w14:textId="77777777" w:rsidR="00991BD4" w:rsidRPr="00991BD4" w:rsidRDefault="00991BD4" w:rsidP="00A04C4D">
      <w:pPr>
        <w:spacing w:before="120" w:after="240" w:line="240" w:lineRule="auto"/>
        <w:ind w:firstLine="0"/>
        <w:rPr>
          <w:rFonts w:eastAsia="Arial MT"/>
        </w:rPr>
      </w:pPr>
      <w:r w:rsidRPr="00991BD4">
        <w:rPr>
          <w:rFonts w:eastAsia="Arial MT"/>
        </w:rPr>
        <w:t xml:space="preserve">PAIVA, André Luiz do Nascimento; LANZOTTI, Carla Regina. O impacto de um sistema ERP na gestão de estoques. </w:t>
      </w:r>
      <w:r w:rsidRPr="00A04C4D">
        <w:rPr>
          <w:rFonts w:eastAsia="Arial"/>
          <w:b/>
          <w:bCs/>
        </w:rPr>
        <w:t>Interface Tecnológica</w:t>
      </w:r>
      <w:r w:rsidRPr="00991BD4">
        <w:rPr>
          <w:rFonts w:eastAsia="Arial MT"/>
        </w:rPr>
        <w:t>, v. 19, n. 2, 2022</w:t>
      </w:r>
    </w:p>
    <w:p w14:paraId="17EE08E7" w14:textId="77777777" w:rsidR="00991BD4" w:rsidRPr="00991BD4" w:rsidRDefault="00991BD4" w:rsidP="00A04C4D">
      <w:pPr>
        <w:spacing w:before="120" w:after="240" w:line="240" w:lineRule="auto"/>
        <w:ind w:firstLine="0"/>
        <w:rPr>
          <w:rFonts w:eastAsia="Arial MT"/>
        </w:rPr>
      </w:pPr>
      <w:r w:rsidRPr="00991BD4">
        <w:rPr>
          <w:rFonts w:eastAsia="Arial MT"/>
        </w:rPr>
        <w:t xml:space="preserve">POZO, Hamilton. </w:t>
      </w:r>
      <w:r w:rsidRPr="00A04C4D">
        <w:rPr>
          <w:rFonts w:eastAsia="Arial MT"/>
          <w:b/>
          <w:bCs/>
        </w:rPr>
        <w:t>Administração de recursos materiais e patrimoniais</w:t>
      </w:r>
      <w:r w:rsidRPr="00991BD4">
        <w:rPr>
          <w:rFonts w:eastAsia="Arial MT"/>
        </w:rPr>
        <w:t>: uma abordagem logística.6ª edição. São Paulo: Atlas, 2010.</w:t>
      </w:r>
    </w:p>
    <w:p w14:paraId="21D83E7E" w14:textId="77777777" w:rsidR="00991BD4" w:rsidRPr="00991BD4" w:rsidRDefault="00991BD4" w:rsidP="00A04C4D">
      <w:pPr>
        <w:spacing w:before="120" w:after="240" w:line="240" w:lineRule="auto"/>
        <w:ind w:firstLine="0"/>
        <w:rPr>
          <w:rFonts w:eastAsia="Arial MT"/>
        </w:rPr>
      </w:pPr>
      <w:r w:rsidRPr="00991BD4">
        <w:rPr>
          <w:rFonts w:eastAsia="Arial MT"/>
        </w:rPr>
        <w:t xml:space="preserve">RUY, M. </w:t>
      </w:r>
      <w:r w:rsidRPr="00A04C4D">
        <w:rPr>
          <w:rFonts w:eastAsia="Arial MT"/>
          <w:b/>
          <w:bCs/>
        </w:rPr>
        <w:t>Tópicos em gestão da produção</w:t>
      </w:r>
      <w:r w:rsidRPr="00991BD4">
        <w:rPr>
          <w:rFonts w:eastAsia="Arial MT"/>
        </w:rPr>
        <w:t xml:space="preserve"> – Volume 2. Belo Horizonte: Poisson,</w:t>
      </w:r>
    </w:p>
    <w:p w14:paraId="7FE22091" w14:textId="77777777" w:rsidR="00991BD4" w:rsidRPr="00991BD4" w:rsidRDefault="00991BD4" w:rsidP="00A04C4D">
      <w:pPr>
        <w:spacing w:before="120" w:after="240" w:line="240" w:lineRule="auto"/>
        <w:ind w:firstLine="0"/>
        <w:rPr>
          <w:rFonts w:eastAsia="Arial MT"/>
        </w:rPr>
      </w:pPr>
      <w:r w:rsidRPr="00991BD4">
        <w:rPr>
          <w:rFonts w:eastAsia="Arial MT"/>
        </w:rPr>
        <w:t xml:space="preserve">SAC Logística. (2023). </w:t>
      </w:r>
      <w:r w:rsidRPr="00A04C4D">
        <w:rPr>
          <w:rFonts w:eastAsia="Arial MT"/>
          <w:b/>
          <w:bCs/>
        </w:rPr>
        <w:t>Ponto de pedido:</w:t>
      </w:r>
      <w:r w:rsidRPr="00991BD4">
        <w:rPr>
          <w:rFonts w:eastAsia="Arial MT"/>
        </w:rPr>
        <w:t xml:space="preserve"> conceito, importância e como </w:t>
      </w:r>
      <w:proofErr w:type="gramStart"/>
      <w:r w:rsidRPr="00991BD4">
        <w:rPr>
          <w:rFonts w:eastAsia="Arial MT"/>
        </w:rPr>
        <w:t>calcular!.</w:t>
      </w:r>
      <w:proofErr w:type="gramEnd"/>
      <w:r w:rsidRPr="00991BD4">
        <w:rPr>
          <w:rFonts w:eastAsia="Arial MT"/>
        </w:rPr>
        <w:t xml:space="preserve"> Disponível em: </w:t>
      </w:r>
      <w:hyperlink r:id="rId29">
        <w:r w:rsidRPr="00991BD4">
          <w:rPr>
            <w:rStyle w:val="Hyperlink"/>
            <w:rFonts w:eastAsia="Arial MT"/>
          </w:rPr>
          <w:t>https://saclogistica.com.br/ponto-de-pedido/</w:t>
        </w:r>
      </w:hyperlink>
    </w:p>
    <w:p w14:paraId="21084EBE" w14:textId="77777777" w:rsidR="00991BD4" w:rsidRPr="00991BD4" w:rsidRDefault="00991BD4" w:rsidP="00A04C4D">
      <w:pPr>
        <w:spacing w:before="120" w:after="240" w:line="240" w:lineRule="auto"/>
        <w:ind w:firstLine="0"/>
        <w:rPr>
          <w:rFonts w:eastAsia="Arial MT"/>
        </w:rPr>
      </w:pPr>
      <w:r w:rsidRPr="00991BD4">
        <w:rPr>
          <w:rFonts w:eastAsia="Arial MT"/>
        </w:rPr>
        <w:t xml:space="preserve">SERRANO, Michael Cristiano. </w:t>
      </w:r>
      <w:r w:rsidRPr="00A04C4D">
        <w:rPr>
          <w:rFonts w:eastAsia="Arial"/>
          <w:b/>
          <w:bCs/>
        </w:rPr>
        <w:t>Gerenciamento de Estoque com RFID e Realidade Aumentada</w:t>
      </w:r>
      <w:r w:rsidRPr="00991BD4">
        <w:rPr>
          <w:rFonts w:eastAsia="Arial MT"/>
        </w:rPr>
        <w:t xml:space="preserve">. 2013. 47 f. Trabalho de Conclusão de Curso (Bacharelado em Sistemas de Informação) </w:t>
      </w:r>
      <w:r w:rsidRPr="00991BD4">
        <w:rPr>
          <w:rFonts w:eastAsia="Calibri"/>
        </w:rPr>
        <w:t>– Centro Universit</w:t>
      </w:r>
      <w:r w:rsidRPr="00991BD4">
        <w:rPr>
          <w:rFonts w:eastAsia="Arial MT"/>
        </w:rPr>
        <w:t>ário Eurípedes de Marília, Fundação de Ensino Eurípedes Soares da Rocha de Marília, Marília, 2013</w:t>
      </w:r>
    </w:p>
    <w:p w14:paraId="5ACEE21E" w14:textId="77777777" w:rsidR="00991BD4" w:rsidRPr="00991BD4" w:rsidRDefault="00991BD4" w:rsidP="00A04C4D">
      <w:pPr>
        <w:spacing w:before="120" w:after="240" w:line="240" w:lineRule="auto"/>
        <w:ind w:firstLine="0"/>
        <w:rPr>
          <w:rFonts w:eastAsia="Arial MT"/>
        </w:rPr>
      </w:pPr>
      <w:r w:rsidRPr="00991BD4">
        <w:rPr>
          <w:rFonts w:eastAsia="Arial MT"/>
        </w:rPr>
        <w:t xml:space="preserve">SILVA, Guilherme Antônio Ramos da. </w:t>
      </w:r>
      <w:r w:rsidRPr="00991BD4">
        <w:rPr>
          <w:rFonts w:eastAsia="Arial"/>
        </w:rPr>
        <w:t>Os Impactos do Uso de Inteligência Artificial para Empresas de Pequeno Porte</w:t>
      </w:r>
      <w:r w:rsidRPr="00991BD4">
        <w:rPr>
          <w:rFonts w:eastAsia="Arial MT"/>
        </w:rPr>
        <w:t xml:space="preserve">. </w:t>
      </w:r>
      <w:r w:rsidRPr="00A04C4D">
        <w:rPr>
          <w:rFonts w:eastAsia="Arial MT"/>
          <w:b/>
          <w:bCs/>
        </w:rPr>
        <w:t>Instituto Federal Goiano</w:t>
      </w:r>
      <w:r w:rsidRPr="00991BD4">
        <w:rPr>
          <w:rFonts w:eastAsia="Arial MT"/>
        </w:rPr>
        <w:t>, 2024</w:t>
      </w:r>
    </w:p>
    <w:p w14:paraId="4DC57309" w14:textId="7EBA8A0B" w:rsidR="00991BD4" w:rsidRPr="00991BD4" w:rsidRDefault="00A04C4D" w:rsidP="00A04C4D">
      <w:pPr>
        <w:spacing w:before="120" w:after="240" w:line="240" w:lineRule="auto"/>
        <w:ind w:firstLine="0"/>
        <w:rPr>
          <w:rFonts w:eastAsia="Arial MT"/>
        </w:rPr>
      </w:pPr>
      <w:r w:rsidRPr="00991BD4">
        <w:rPr>
          <w:rFonts w:eastAsia="Arial MT"/>
        </w:rPr>
        <w:t>SILVA</w:t>
      </w:r>
      <w:r w:rsidR="00991BD4" w:rsidRPr="00991BD4">
        <w:rPr>
          <w:rFonts w:eastAsia="Arial MT"/>
        </w:rPr>
        <w:t xml:space="preserve">, A., &amp; </w:t>
      </w:r>
      <w:r w:rsidRPr="00991BD4">
        <w:rPr>
          <w:rFonts w:eastAsia="Arial MT"/>
        </w:rPr>
        <w:t>PEREIRA</w:t>
      </w:r>
      <w:r w:rsidR="00991BD4" w:rsidRPr="00991BD4">
        <w:rPr>
          <w:rFonts w:eastAsia="Arial MT"/>
        </w:rPr>
        <w:t xml:space="preserve">, M. (2019). </w:t>
      </w:r>
      <w:r w:rsidR="00991BD4" w:rsidRPr="00A04C4D">
        <w:rPr>
          <w:rFonts w:eastAsia="Arial"/>
          <w:b/>
          <w:bCs/>
        </w:rPr>
        <w:t>Automação na Gestão de Estoque</w:t>
      </w:r>
      <w:r w:rsidR="00991BD4" w:rsidRPr="00991BD4">
        <w:rPr>
          <w:rFonts w:eastAsia="Arial MT"/>
        </w:rPr>
        <w:t>. São Paulo: Editor a XYZ.</w:t>
      </w:r>
    </w:p>
    <w:p w14:paraId="2ADB0DD1" w14:textId="77777777" w:rsidR="00991BD4" w:rsidRPr="00991BD4" w:rsidRDefault="00991BD4" w:rsidP="00A04C4D">
      <w:pPr>
        <w:spacing w:before="120" w:after="240" w:line="240" w:lineRule="auto"/>
        <w:ind w:firstLine="0"/>
        <w:rPr>
          <w:rFonts w:eastAsia="Arial MT"/>
        </w:rPr>
      </w:pPr>
      <w:r w:rsidRPr="00991BD4">
        <w:rPr>
          <w:rFonts w:eastAsia="Arial MT"/>
        </w:rPr>
        <w:t xml:space="preserve">SILVÉRIO, A.O.; SANTOS, L.A.; BASTOS, C.E. A importância da utilização de um sistema ERP para o gerenciamento de estoque. </w:t>
      </w:r>
      <w:r w:rsidRPr="00A04C4D">
        <w:rPr>
          <w:rFonts w:eastAsia="Arial"/>
          <w:b/>
          <w:bCs/>
        </w:rPr>
        <w:t xml:space="preserve">Anais do </w:t>
      </w:r>
      <w:proofErr w:type="spellStart"/>
      <w:r w:rsidRPr="00A04C4D">
        <w:rPr>
          <w:rFonts w:eastAsia="Arial"/>
          <w:b/>
          <w:bCs/>
        </w:rPr>
        <w:t>VICIMATech</w:t>
      </w:r>
      <w:proofErr w:type="spellEnd"/>
      <w:r w:rsidRPr="00991BD4">
        <w:rPr>
          <w:rFonts w:eastAsia="Arial MT"/>
        </w:rPr>
        <w:t>, FATEC-SJC, 2019</w:t>
      </w:r>
    </w:p>
    <w:p w14:paraId="30ADD3D5" w14:textId="77777777" w:rsidR="00991BD4" w:rsidRPr="00991BD4" w:rsidRDefault="00991BD4" w:rsidP="00A04C4D">
      <w:pPr>
        <w:spacing w:before="120" w:after="240" w:line="240" w:lineRule="auto"/>
        <w:ind w:firstLine="0"/>
        <w:rPr>
          <w:rFonts w:eastAsia="Arial MT"/>
        </w:rPr>
      </w:pPr>
      <w:r w:rsidRPr="00991BD4">
        <w:rPr>
          <w:rFonts w:eastAsia="Arial MT"/>
        </w:rPr>
        <w:t xml:space="preserve">Simples Global. (2024). </w:t>
      </w:r>
      <w:r w:rsidRPr="00A04C4D">
        <w:rPr>
          <w:rFonts w:eastAsia="Arial MT"/>
          <w:b/>
          <w:bCs/>
        </w:rPr>
        <w:t>Quantidade de pedido econômico (EOQ):</w:t>
      </w:r>
      <w:r w:rsidRPr="00991BD4">
        <w:rPr>
          <w:rFonts w:eastAsia="Arial MT"/>
        </w:rPr>
        <w:t xml:space="preserve"> definição, fórmula e importância. Disponível em: https://</w:t>
      </w:r>
      <w:hyperlink r:id="rId30">
        <w:r w:rsidRPr="00991BD4">
          <w:rPr>
            <w:rStyle w:val="Hyperlink"/>
            <w:rFonts w:eastAsia="Arial MT"/>
          </w:rPr>
          <w:t>www.simpleglobal.com/pt/blog/economic-order-</w:t>
        </w:r>
      </w:hyperlink>
      <w:r w:rsidRPr="00991BD4">
        <w:rPr>
          <w:rFonts w:eastAsia="Arial MT"/>
        </w:rPr>
        <w:t xml:space="preserve"> </w:t>
      </w:r>
      <w:proofErr w:type="spellStart"/>
      <w:r w:rsidRPr="00991BD4">
        <w:rPr>
          <w:rFonts w:eastAsia="Arial MT"/>
        </w:rPr>
        <w:t>quantity</w:t>
      </w:r>
      <w:proofErr w:type="spellEnd"/>
      <w:r w:rsidRPr="00991BD4">
        <w:rPr>
          <w:rFonts w:eastAsia="Arial MT"/>
        </w:rPr>
        <w:t>-</w:t>
      </w:r>
      <w:proofErr w:type="spellStart"/>
      <w:r w:rsidRPr="00991BD4">
        <w:rPr>
          <w:rFonts w:eastAsia="Arial MT"/>
        </w:rPr>
        <w:t>eoq</w:t>
      </w:r>
      <w:proofErr w:type="spellEnd"/>
      <w:r w:rsidRPr="00991BD4">
        <w:rPr>
          <w:rFonts w:eastAsia="Arial MT"/>
        </w:rPr>
        <w:t>-</w:t>
      </w:r>
      <w:proofErr w:type="spellStart"/>
      <w:r w:rsidRPr="00991BD4">
        <w:rPr>
          <w:rFonts w:eastAsia="Arial MT"/>
        </w:rPr>
        <w:t>definition</w:t>
      </w:r>
      <w:proofErr w:type="spellEnd"/>
      <w:r w:rsidRPr="00991BD4">
        <w:rPr>
          <w:rFonts w:eastAsia="Arial MT"/>
        </w:rPr>
        <w:t>-</w:t>
      </w:r>
      <w:proofErr w:type="gramStart"/>
      <w:r w:rsidRPr="00991BD4">
        <w:rPr>
          <w:rFonts w:eastAsia="Arial MT"/>
        </w:rPr>
        <w:t>formula</w:t>
      </w:r>
      <w:proofErr w:type="gramEnd"/>
      <w:r w:rsidRPr="00991BD4">
        <w:rPr>
          <w:rFonts w:eastAsia="Arial MT"/>
        </w:rPr>
        <w:t>-</w:t>
      </w:r>
      <w:proofErr w:type="spellStart"/>
      <w:r w:rsidRPr="00991BD4">
        <w:rPr>
          <w:rFonts w:eastAsia="Arial MT"/>
        </w:rPr>
        <w:t>and</w:t>
      </w:r>
      <w:proofErr w:type="spellEnd"/>
      <w:r w:rsidRPr="00991BD4">
        <w:rPr>
          <w:rFonts w:eastAsia="Arial MT"/>
        </w:rPr>
        <w:t>-</w:t>
      </w:r>
      <w:proofErr w:type="spellStart"/>
      <w:r w:rsidRPr="00991BD4">
        <w:rPr>
          <w:rFonts w:eastAsia="Arial MT"/>
        </w:rPr>
        <w:t>importance</w:t>
      </w:r>
      <w:proofErr w:type="spellEnd"/>
      <w:r w:rsidRPr="00991BD4">
        <w:rPr>
          <w:rFonts w:eastAsia="Arial MT"/>
        </w:rPr>
        <w:t>/</w:t>
      </w:r>
    </w:p>
    <w:p w14:paraId="17A4621B" w14:textId="286CF1D3" w:rsidR="00991BD4" w:rsidRPr="00991BD4" w:rsidRDefault="00A04C4D" w:rsidP="00A04C4D">
      <w:pPr>
        <w:spacing w:before="120" w:after="240" w:line="240" w:lineRule="auto"/>
        <w:ind w:firstLine="0"/>
        <w:rPr>
          <w:rFonts w:eastAsia="Arial MT"/>
          <w:lang w:val="en-US"/>
        </w:rPr>
      </w:pPr>
      <w:r w:rsidRPr="00991BD4">
        <w:rPr>
          <w:rFonts w:eastAsia="Arial MT"/>
          <w:lang w:val="en-US"/>
        </w:rPr>
        <w:t>SLACK</w:t>
      </w:r>
      <w:r w:rsidR="00991BD4" w:rsidRPr="00991BD4">
        <w:rPr>
          <w:rFonts w:eastAsia="Arial MT"/>
          <w:lang w:val="en-US"/>
        </w:rPr>
        <w:t xml:space="preserve">, N., </w:t>
      </w:r>
      <w:r w:rsidRPr="00991BD4">
        <w:rPr>
          <w:rFonts w:eastAsia="Arial MT"/>
          <w:lang w:val="en-US"/>
        </w:rPr>
        <w:t>CHAMBERS</w:t>
      </w:r>
      <w:r w:rsidR="00991BD4" w:rsidRPr="00991BD4">
        <w:rPr>
          <w:rFonts w:eastAsia="Arial MT"/>
          <w:lang w:val="en-US"/>
        </w:rPr>
        <w:t xml:space="preserve">, S., &amp; Johnston, R. (2010). </w:t>
      </w:r>
      <w:r w:rsidR="00991BD4" w:rsidRPr="00A04C4D">
        <w:rPr>
          <w:rFonts w:eastAsia="Arial MT"/>
          <w:b/>
          <w:bCs/>
          <w:lang w:val="en-US"/>
        </w:rPr>
        <w:t>Operations Management</w:t>
      </w:r>
      <w:r w:rsidR="00991BD4" w:rsidRPr="00991BD4">
        <w:rPr>
          <w:rFonts w:eastAsia="Arial MT"/>
          <w:lang w:val="en-US"/>
        </w:rPr>
        <w:t>. 6th Edition, Pearson Education.</w:t>
      </w:r>
    </w:p>
    <w:p w14:paraId="1854637A" w14:textId="08D20843" w:rsidR="00991BD4" w:rsidRPr="00991BD4" w:rsidRDefault="00A04C4D" w:rsidP="00A04C4D">
      <w:pPr>
        <w:spacing w:before="120" w:after="240" w:line="240" w:lineRule="auto"/>
        <w:ind w:firstLine="0"/>
        <w:rPr>
          <w:rFonts w:eastAsia="Arial MT"/>
        </w:rPr>
      </w:pPr>
      <w:r w:rsidRPr="00991BD4">
        <w:rPr>
          <w:rFonts w:eastAsia="Arial MT"/>
        </w:rPr>
        <w:t>SLIMSTOCK</w:t>
      </w:r>
      <w:r w:rsidR="00991BD4" w:rsidRPr="00991BD4">
        <w:rPr>
          <w:rFonts w:eastAsia="Arial MT"/>
        </w:rPr>
        <w:t xml:space="preserve">. (2024). Ponto de pedido: o que é, fórmula e como calcular. Disponível em: </w:t>
      </w:r>
      <w:hyperlink r:id="rId31">
        <w:r w:rsidR="00991BD4" w:rsidRPr="00991BD4">
          <w:rPr>
            <w:rStyle w:val="Hyperlink"/>
            <w:rFonts w:eastAsia="Arial MT"/>
          </w:rPr>
          <w:t>https://www.slimstock.com/pt/blog/ponto-de-pedido/</w:t>
        </w:r>
      </w:hyperlink>
    </w:p>
    <w:p w14:paraId="7879059A" w14:textId="77777777" w:rsidR="00991BD4" w:rsidRPr="00991BD4" w:rsidRDefault="00991BD4" w:rsidP="00A04C4D">
      <w:pPr>
        <w:spacing w:before="120" w:after="240" w:line="240" w:lineRule="auto"/>
        <w:ind w:firstLine="0"/>
        <w:rPr>
          <w:rFonts w:eastAsia="Arial MT"/>
        </w:rPr>
      </w:pPr>
      <w:r w:rsidRPr="00991BD4">
        <w:rPr>
          <w:rFonts w:eastAsia="Arial MT"/>
        </w:rPr>
        <w:t xml:space="preserve">ZANCHETTIN, Fábio; CHAEBO, </w:t>
      </w:r>
      <w:proofErr w:type="spellStart"/>
      <w:r w:rsidRPr="00991BD4">
        <w:rPr>
          <w:rFonts w:eastAsia="Arial MT"/>
        </w:rPr>
        <w:t>Gemael</w:t>
      </w:r>
      <w:proofErr w:type="spellEnd"/>
      <w:r w:rsidRPr="00991BD4">
        <w:rPr>
          <w:rFonts w:eastAsia="Arial MT"/>
        </w:rPr>
        <w:t xml:space="preserve">. Seleção de amostras de auditoria: Complementariedade entre a curva ABC e lei de </w:t>
      </w:r>
      <w:proofErr w:type="spellStart"/>
      <w:r w:rsidRPr="00991BD4">
        <w:rPr>
          <w:rFonts w:eastAsia="Arial MT"/>
        </w:rPr>
        <w:t>Benford</w:t>
      </w:r>
      <w:proofErr w:type="spellEnd"/>
      <w:r w:rsidRPr="00991BD4">
        <w:rPr>
          <w:rFonts w:eastAsia="Arial MT"/>
        </w:rPr>
        <w:t xml:space="preserve">. </w:t>
      </w:r>
      <w:r w:rsidRPr="00A04C4D">
        <w:rPr>
          <w:rFonts w:eastAsia="Arial MT"/>
          <w:b/>
          <w:bCs/>
        </w:rPr>
        <w:t>Revista evidenciação contábil e finanças</w:t>
      </w:r>
      <w:r w:rsidRPr="00991BD4">
        <w:rPr>
          <w:rFonts w:eastAsia="Arial MT"/>
        </w:rPr>
        <w:t>, João Pessoa, 25 05 2020.</w:t>
      </w:r>
    </w:p>
    <w:p w14:paraId="3C3C02D4" w14:textId="77777777" w:rsidR="00991BD4" w:rsidRPr="00991BD4" w:rsidRDefault="00991BD4" w:rsidP="00A04C4D">
      <w:pPr>
        <w:shd w:val="clear" w:color="auto" w:fill="FFFFFF" w:themeFill="background1"/>
        <w:spacing w:before="120" w:after="240" w:line="240" w:lineRule="auto"/>
        <w:ind w:firstLine="0"/>
      </w:pPr>
    </w:p>
    <w:sectPr w:rsidR="00991BD4" w:rsidRPr="00991BD4" w:rsidSect="001020F5">
      <w:headerReference w:type="default" r:id="rId32"/>
      <w:footerReference w:type="default" r:id="rId33"/>
      <w:type w:val="continuous"/>
      <w:pgSz w:w="11906" w:h="16838"/>
      <w:pgMar w:top="1418" w:right="1134" w:bottom="1276" w:left="1134" w:header="426" w:footer="105" w:gutter="0"/>
      <w:pgNumType w:start="9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531C0" w14:textId="77777777" w:rsidR="00CD7F38" w:rsidRDefault="00CD7F38" w:rsidP="003D234B">
      <w:r>
        <w:separator/>
      </w:r>
    </w:p>
  </w:endnote>
  <w:endnote w:type="continuationSeparator" w:id="0">
    <w:p w14:paraId="2068FB43" w14:textId="77777777" w:rsidR="00CD7F38" w:rsidRDefault="00CD7F38" w:rsidP="003D2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Arial-BoldMT">
    <w:panose1 w:val="00000000000000000000"/>
    <w:charset w:val="00"/>
    <w:family w:val="roman"/>
    <w:notTrueType/>
    <w:pitch w:val="default"/>
  </w:font>
  <w:font w:name="TimesNew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206965"/>
      <w:docPartObj>
        <w:docPartGallery w:val="Page Numbers (Bottom of Page)"/>
        <w:docPartUnique/>
      </w:docPartObj>
    </w:sdtPr>
    <w:sdtContent>
      <w:p w14:paraId="62FC73E8" w14:textId="412A29DE" w:rsidR="00E44B22" w:rsidRPr="001020F5" w:rsidRDefault="00E44B22" w:rsidP="00E44B22">
        <w:pPr>
          <w:pStyle w:val="Rodap"/>
          <w:ind w:right="-568"/>
          <w:jc w:val="right"/>
        </w:pPr>
        <w:r w:rsidRPr="001020F5">
          <w:fldChar w:fldCharType="begin"/>
        </w:r>
        <w:r w:rsidRPr="001020F5">
          <w:instrText>PAGE   \* MERGEFORMAT</w:instrText>
        </w:r>
        <w:r w:rsidRPr="001020F5">
          <w:fldChar w:fldCharType="separate"/>
        </w:r>
        <w:r w:rsidRPr="001020F5">
          <w:t>2</w:t>
        </w:r>
        <w:r w:rsidRPr="001020F5">
          <w:fldChar w:fldCharType="end"/>
        </w:r>
      </w:p>
      <w:p w14:paraId="7D7217A8" w14:textId="1B9A3F47" w:rsidR="00E44B22" w:rsidRPr="001020F5" w:rsidRDefault="00A25A29" w:rsidP="00E44B22">
        <w:pPr>
          <w:pStyle w:val="Rodap"/>
          <w:spacing w:before="120"/>
          <w:ind w:left="-709"/>
          <w:jc w:val="right"/>
          <w:rPr>
            <w:rFonts w:cs="Arial"/>
            <w:noProof/>
            <w:sz w:val="20"/>
            <w:szCs w:val="20"/>
          </w:rPr>
        </w:pPr>
        <w:r w:rsidRPr="001020F5">
          <w:rPr>
            <w:rFonts w:cs="Arial"/>
            <w:i/>
            <w:noProof/>
            <w:sz w:val="20"/>
            <w:szCs w:val="20"/>
          </w:rPr>
          <mc:AlternateContent>
            <mc:Choice Requires="wps">
              <w:drawing>
                <wp:anchor distT="0" distB="0" distL="114300" distR="114300" simplePos="0" relativeHeight="251663360" behindDoc="0" locked="0" layoutInCell="1" allowOverlap="1" wp14:anchorId="077A49EF" wp14:editId="7972FFB5">
                  <wp:simplePos x="0" y="0"/>
                  <wp:positionH relativeFrom="column">
                    <wp:posOffset>0</wp:posOffset>
                  </wp:positionH>
                  <wp:positionV relativeFrom="paragraph">
                    <wp:posOffset>0</wp:posOffset>
                  </wp:positionV>
                  <wp:extent cx="6137275" cy="0"/>
                  <wp:effectExtent l="0" t="0" r="0" b="0"/>
                  <wp:wrapNone/>
                  <wp:docPr id="656133107" name="Conector reto 4"/>
                  <wp:cNvGraphicFramePr/>
                  <a:graphic xmlns:a="http://schemas.openxmlformats.org/drawingml/2006/main">
                    <a:graphicData uri="http://schemas.microsoft.com/office/word/2010/wordprocessingShape">
                      <wps:wsp>
                        <wps:cNvCnPr/>
                        <wps:spPr>
                          <a:xfrm>
                            <a:off x="0" y="0"/>
                            <a:ext cx="6137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26BC12" id="Conector reto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483.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" strokecolor="black [3200]" strokeweight=".5pt">
                  <v:stroke joinstyle="miter"/>
                </v:line>
              </w:pict>
            </mc:Fallback>
          </mc:AlternateContent>
        </w:r>
        <w:r w:rsidR="00E44B22" w:rsidRPr="001020F5">
          <w:rPr>
            <w:rFonts w:cs="Arial"/>
            <w:noProof/>
            <w:sz w:val="20"/>
            <w:szCs w:val="20"/>
          </w:rPr>
          <w:t xml:space="preserve">FATEC de Itapira “Ogari de Castro Pacheco”               </w:t>
        </w:r>
      </w:p>
      <w:p w14:paraId="25B96177" w14:textId="585EDDFA" w:rsidR="00E44B22" w:rsidRPr="004E595D" w:rsidRDefault="00E44B22" w:rsidP="0023350E">
        <w:pPr>
          <w:pStyle w:val="Rodap"/>
          <w:spacing w:before="60"/>
          <w:ind w:left="-709"/>
          <w:jc w:val="right"/>
          <w:rPr>
            <w:rFonts w:cs="Arial"/>
            <w:sz w:val="20"/>
            <w:szCs w:val="20"/>
          </w:rPr>
        </w:pPr>
        <w:r w:rsidRPr="001020F5">
          <w:rPr>
            <w:rFonts w:cs="Arial"/>
            <w:noProof/>
            <w:sz w:val="20"/>
            <w:szCs w:val="20"/>
          </w:rPr>
          <w:t xml:space="preserve">   </w:t>
        </w:r>
        <w:r w:rsidRPr="001020F5">
          <w:rPr>
            <w:rFonts w:cs="Arial"/>
            <w:i/>
            <w:noProof/>
            <w:sz w:val="20"/>
            <w:szCs w:val="20"/>
          </w:rPr>
          <w:t>Prospectus</w:t>
        </w:r>
        <w:r w:rsidRPr="001020F5">
          <w:rPr>
            <w:rFonts w:cs="Arial"/>
            <w:noProof/>
            <w:sz w:val="20"/>
            <w:szCs w:val="20"/>
          </w:rPr>
          <w:t xml:space="preserve">, Itapira, v. </w:t>
        </w:r>
        <w:r w:rsidR="0020503F" w:rsidRPr="001020F5">
          <w:rPr>
            <w:rFonts w:cs="Arial"/>
            <w:noProof/>
            <w:sz w:val="20"/>
            <w:szCs w:val="20"/>
          </w:rPr>
          <w:t>7</w:t>
        </w:r>
        <w:r w:rsidRPr="001020F5">
          <w:rPr>
            <w:rFonts w:cs="Arial"/>
            <w:noProof/>
            <w:sz w:val="20"/>
            <w:szCs w:val="20"/>
          </w:rPr>
          <w:t xml:space="preserve">, n. </w:t>
        </w:r>
        <w:r w:rsidR="004E595D" w:rsidRPr="001020F5">
          <w:rPr>
            <w:rFonts w:cs="Arial"/>
            <w:noProof/>
            <w:sz w:val="20"/>
            <w:szCs w:val="20"/>
          </w:rPr>
          <w:t>2</w:t>
        </w:r>
        <w:r w:rsidRPr="001020F5">
          <w:rPr>
            <w:rFonts w:cs="Arial"/>
            <w:noProof/>
            <w:sz w:val="20"/>
            <w:szCs w:val="20"/>
          </w:rPr>
          <w:t xml:space="preserve">, p. </w:t>
        </w:r>
        <w:r w:rsidR="000E1024">
          <w:rPr>
            <w:rFonts w:cs="Arial"/>
            <w:noProof/>
            <w:sz w:val="20"/>
            <w:szCs w:val="20"/>
          </w:rPr>
          <w:t>9</w:t>
        </w:r>
        <w:r w:rsidR="00474730" w:rsidRPr="001020F5">
          <w:rPr>
            <w:rFonts w:cs="Arial"/>
            <w:noProof/>
            <w:sz w:val="20"/>
            <w:szCs w:val="20"/>
          </w:rPr>
          <w:t>6</w:t>
        </w:r>
        <w:r w:rsidRPr="001020F5">
          <w:rPr>
            <w:rFonts w:cs="Arial"/>
            <w:noProof/>
            <w:sz w:val="20"/>
            <w:szCs w:val="20"/>
          </w:rPr>
          <w:t>-</w:t>
        </w:r>
        <w:r w:rsidR="000E1024">
          <w:rPr>
            <w:rFonts w:cs="Arial"/>
            <w:noProof/>
            <w:sz w:val="20"/>
            <w:szCs w:val="20"/>
          </w:rPr>
          <w:t>123</w:t>
        </w:r>
        <w:r w:rsidRPr="001020F5">
          <w:rPr>
            <w:rFonts w:cs="Arial"/>
            <w:noProof/>
            <w:sz w:val="20"/>
            <w:szCs w:val="20"/>
          </w:rPr>
          <w:t xml:space="preserve">, </w:t>
        </w:r>
        <w:r w:rsidR="004E595D" w:rsidRPr="001020F5">
          <w:rPr>
            <w:rFonts w:cs="Arial"/>
            <w:noProof/>
            <w:sz w:val="20"/>
            <w:szCs w:val="20"/>
          </w:rPr>
          <w:t>agosto/outubro</w:t>
        </w:r>
        <w:r w:rsidRPr="001020F5">
          <w:rPr>
            <w:rFonts w:cs="Arial"/>
            <w:noProof/>
            <w:sz w:val="20"/>
            <w:szCs w:val="20"/>
          </w:rPr>
          <w:t>, 2025</w:t>
        </w:r>
      </w:p>
    </w:sdtContent>
  </w:sdt>
  <w:p w14:paraId="49431BDB" w14:textId="77777777" w:rsidR="0035654B" w:rsidRPr="004E595D" w:rsidRDefault="0035654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8CB84" w14:textId="77777777" w:rsidR="00CD7F38" w:rsidRDefault="00CD7F38" w:rsidP="003D234B">
      <w:r>
        <w:separator/>
      </w:r>
    </w:p>
  </w:footnote>
  <w:footnote w:type="continuationSeparator" w:id="0">
    <w:p w14:paraId="3B946A48" w14:textId="77777777" w:rsidR="00CD7F38" w:rsidRDefault="00CD7F38" w:rsidP="003D234B">
      <w:r>
        <w:continuationSeparator/>
      </w:r>
    </w:p>
  </w:footnote>
  <w:footnote w:id="1">
    <w:p w14:paraId="363D2989" w14:textId="29C178B0" w:rsidR="00BA3678" w:rsidRPr="00991BD4" w:rsidRDefault="00BA3678" w:rsidP="00991BD4">
      <w:pPr>
        <w:spacing w:line="240" w:lineRule="auto"/>
        <w:ind w:firstLine="0"/>
        <w:rPr>
          <w:sz w:val="18"/>
          <w:szCs w:val="18"/>
        </w:rPr>
      </w:pPr>
      <w:r w:rsidRPr="00BA3678">
        <w:rPr>
          <w:rStyle w:val="Refdenotaderodap"/>
          <w:sz w:val="18"/>
          <w:szCs w:val="18"/>
        </w:rPr>
        <w:footnoteRef/>
      </w:r>
      <w:r w:rsidRPr="00BA3678">
        <w:rPr>
          <w:sz w:val="18"/>
          <w:szCs w:val="18"/>
        </w:rPr>
        <w:t xml:space="preserve"> </w:t>
      </w:r>
      <w:r w:rsidR="00991BD4" w:rsidRPr="00991BD4">
        <w:rPr>
          <w:sz w:val="18"/>
          <w:szCs w:val="18"/>
        </w:rPr>
        <w:t>Discente em Gestão da Produção Industrial, Fatec Itapira “</w:t>
      </w:r>
      <w:proofErr w:type="spellStart"/>
      <w:r w:rsidR="00991BD4" w:rsidRPr="00991BD4">
        <w:rPr>
          <w:sz w:val="18"/>
          <w:szCs w:val="18"/>
        </w:rPr>
        <w:t>Ogari</w:t>
      </w:r>
      <w:proofErr w:type="spellEnd"/>
      <w:r w:rsidR="00991BD4" w:rsidRPr="00991BD4">
        <w:rPr>
          <w:sz w:val="18"/>
          <w:szCs w:val="18"/>
        </w:rPr>
        <w:t xml:space="preserve"> de Castro Pacheco” – </w:t>
      </w:r>
      <w:proofErr w:type="spellStart"/>
      <w:r w:rsidR="00991BD4" w:rsidRPr="00991BD4">
        <w:rPr>
          <w:sz w:val="18"/>
          <w:szCs w:val="18"/>
        </w:rPr>
        <w:t>email</w:t>
      </w:r>
      <w:proofErr w:type="spellEnd"/>
      <w:r w:rsidR="00991BD4" w:rsidRPr="00991BD4">
        <w:rPr>
          <w:sz w:val="18"/>
          <w:szCs w:val="18"/>
        </w:rPr>
        <w:t>: danilo.lupinacci@hotmail.com</w:t>
      </w:r>
    </w:p>
  </w:footnote>
  <w:footnote w:id="2">
    <w:p w14:paraId="636F33E0" w14:textId="6778A2C9" w:rsidR="00BA3678" w:rsidRPr="00991BD4" w:rsidRDefault="00BA3678" w:rsidP="00991BD4">
      <w:pPr>
        <w:spacing w:line="240" w:lineRule="auto"/>
        <w:ind w:firstLine="0"/>
        <w:rPr>
          <w:sz w:val="18"/>
          <w:szCs w:val="18"/>
        </w:rPr>
      </w:pPr>
      <w:r w:rsidRPr="00991BD4">
        <w:rPr>
          <w:rStyle w:val="Refdenotaderodap"/>
          <w:sz w:val="18"/>
          <w:szCs w:val="18"/>
        </w:rPr>
        <w:footnoteRef/>
      </w:r>
      <w:r w:rsidRPr="00991BD4">
        <w:rPr>
          <w:sz w:val="18"/>
          <w:szCs w:val="18"/>
        </w:rPr>
        <w:t xml:space="preserve"> </w:t>
      </w:r>
      <w:r w:rsidR="00991BD4" w:rsidRPr="00991BD4">
        <w:rPr>
          <w:sz w:val="18"/>
          <w:szCs w:val="18"/>
        </w:rPr>
        <w:t>Discente em Gestão da Produção Industrial, Fatec Itapira “</w:t>
      </w:r>
      <w:proofErr w:type="spellStart"/>
      <w:r w:rsidR="00991BD4" w:rsidRPr="00991BD4">
        <w:rPr>
          <w:sz w:val="18"/>
          <w:szCs w:val="18"/>
        </w:rPr>
        <w:t>Ogari</w:t>
      </w:r>
      <w:proofErr w:type="spellEnd"/>
      <w:r w:rsidR="00991BD4" w:rsidRPr="00991BD4">
        <w:rPr>
          <w:sz w:val="18"/>
          <w:szCs w:val="18"/>
        </w:rPr>
        <w:t xml:space="preserve"> de Castro Pacheco” – </w:t>
      </w:r>
      <w:proofErr w:type="spellStart"/>
      <w:r w:rsidR="00991BD4" w:rsidRPr="00991BD4">
        <w:rPr>
          <w:sz w:val="18"/>
          <w:szCs w:val="18"/>
        </w:rPr>
        <w:t>email</w:t>
      </w:r>
      <w:proofErr w:type="spellEnd"/>
      <w:r w:rsidR="00991BD4" w:rsidRPr="00991BD4">
        <w:rPr>
          <w:sz w:val="18"/>
          <w:szCs w:val="18"/>
        </w:rPr>
        <w:t>: pedro.magdalena1@hotmail.com</w:t>
      </w:r>
    </w:p>
  </w:footnote>
  <w:footnote w:id="3">
    <w:p w14:paraId="2A9885A1" w14:textId="6D88AFF1" w:rsidR="00991BD4" w:rsidRDefault="00991BD4" w:rsidP="00991BD4">
      <w:pPr>
        <w:pStyle w:val="Textodenotaderodap"/>
        <w:spacing w:line="240" w:lineRule="auto"/>
        <w:ind w:firstLine="0"/>
      </w:pPr>
      <w:r w:rsidRPr="00991BD4">
        <w:rPr>
          <w:rStyle w:val="Refdenotaderodap"/>
          <w:rFonts w:ascii="Cambria" w:hAnsi="Cambria"/>
          <w:sz w:val="18"/>
          <w:szCs w:val="18"/>
        </w:rPr>
        <w:footnoteRef/>
      </w:r>
      <w:r w:rsidRPr="00991BD4">
        <w:rPr>
          <w:rFonts w:ascii="Cambria" w:hAnsi="Cambria"/>
          <w:sz w:val="18"/>
          <w:szCs w:val="18"/>
        </w:rPr>
        <w:t xml:space="preserve"> Doutor em Bioquímica (UNICAMP), Especialista em Tecnologias para a Indústria 4.0 (Faculdade Focus) e MBA em Gestão de Estratégia Empresarial (Faculdade São Luís</w:t>
      </w:r>
      <w:proofErr w:type="gramStart"/>
      <w:r w:rsidRPr="00991BD4">
        <w:rPr>
          <w:rFonts w:ascii="Cambria" w:hAnsi="Cambria"/>
          <w:sz w:val="18"/>
          <w:szCs w:val="18"/>
        </w:rPr>
        <w:t>)</w:t>
      </w:r>
      <w:r>
        <w:rPr>
          <w:rFonts w:ascii="Cambria" w:hAnsi="Cambria"/>
          <w:sz w:val="18"/>
          <w:szCs w:val="18"/>
        </w:rPr>
        <w:t>,</w:t>
      </w:r>
      <w:r w:rsidRPr="00991BD4">
        <w:rPr>
          <w:rFonts w:ascii="Cambria" w:hAnsi="Cambria"/>
          <w:sz w:val="18"/>
          <w:szCs w:val="18"/>
        </w:rPr>
        <w:t>,</w:t>
      </w:r>
      <w:proofErr w:type="gramEnd"/>
      <w:r w:rsidRPr="00991BD4">
        <w:rPr>
          <w:rFonts w:ascii="Cambria" w:hAnsi="Cambria"/>
          <w:sz w:val="18"/>
          <w:szCs w:val="18"/>
        </w:rPr>
        <w:t xml:space="preserve"> docente da FATEC Itapira “</w:t>
      </w:r>
      <w:proofErr w:type="spellStart"/>
      <w:r w:rsidRPr="00991BD4">
        <w:rPr>
          <w:rFonts w:ascii="Cambria" w:hAnsi="Cambria"/>
          <w:sz w:val="18"/>
          <w:szCs w:val="18"/>
        </w:rPr>
        <w:t>Ogari</w:t>
      </w:r>
      <w:proofErr w:type="spellEnd"/>
      <w:r w:rsidRPr="00991BD4">
        <w:rPr>
          <w:rFonts w:ascii="Cambria" w:hAnsi="Cambria"/>
          <w:sz w:val="18"/>
          <w:szCs w:val="18"/>
        </w:rPr>
        <w:t xml:space="preserve"> de Castro Pacheco”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586C9" w14:textId="03DEE631" w:rsidR="004B6148" w:rsidRPr="0020503F" w:rsidRDefault="004B6148" w:rsidP="004B6148">
    <w:pPr>
      <w:pStyle w:val="Cabealho"/>
      <w:tabs>
        <w:tab w:val="clear" w:pos="4252"/>
        <w:tab w:val="clear" w:pos="8504"/>
        <w:tab w:val="left" w:pos="2010"/>
      </w:tabs>
      <w:spacing w:before="80"/>
      <w:jc w:val="right"/>
      <w:rPr>
        <w:rFonts w:ascii="Cambria" w:hAnsi="Cambria" w:cs="Arial"/>
        <w:iCs/>
        <w:sz w:val="20"/>
        <w:szCs w:val="20"/>
      </w:rPr>
    </w:pPr>
    <w:r>
      <w:rPr>
        <w:i/>
        <w:noProof/>
        <w:lang w:eastAsia="pt-BR"/>
      </w:rPr>
      <w:drawing>
        <wp:anchor distT="0" distB="0" distL="114300" distR="114300" simplePos="0" relativeHeight="251660288" behindDoc="1" locked="0" layoutInCell="1" allowOverlap="1" wp14:anchorId="57D4D7EA" wp14:editId="5D3CAD0C">
          <wp:simplePos x="0" y="0"/>
          <wp:positionH relativeFrom="column">
            <wp:posOffset>-57785</wp:posOffset>
          </wp:positionH>
          <wp:positionV relativeFrom="paragraph">
            <wp:posOffset>104140</wp:posOffset>
          </wp:positionV>
          <wp:extent cx="3063875" cy="477672"/>
          <wp:effectExtent l="0" t="0" r="3175" b="0"/>
          <wp:wrapNone/>
          <wp:docPr id="1317455439" name="Imagem 1317455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BEBA8EAE-BF5A-486C-A8C5-ECC9F3942E4B}">
                        <a14:imgProps xmlns:a14="http://schemas.microsoft.com/office/drawing/2010/main">
                          <a14:imgLayer r:embed="rId2">
                            <a14:imgEffect>
                              <a14:sharpenSoften amount="25000"/>
                            </a14:imgEffect>
                          </a14:imgLayer>
                        </a14:imgProps>
                      </a:ext>
                      <a:ext uri="{28A0092B-C50C-407E-A947-70E740481C1C}">
                        <a14:useLocalDpi xmlns:a14="http://schemas.microsoft.com/office/drawing/2010/main" val="0"/>
                      </a:ext>
                    </a:extLst>
                  </a:blip>
                  <a:srcRect r="50437" b="38592"/>
                  <a:stretch>
                    <a:fillRect/>
                  </a:stretch>
                </pic:blipFill>
                <pic:spPr bwMode="auto">
                  <a:xfrm>
                    <a:off x="0" y="0"/>
                    <a:ext cx="3063875" cy="4776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r w:rsidRPr="0020503F">
      <w:rPr>
        <w:rFonts w:ascii="Cambria" w:hAnsi="Cambria" w:cs="Arial"/>
        <w:b/>
        <w:bCs/>
        <w:iCs/>
        <w:sz w:val="20"/>
        <w:szCs w:val="20"/>
      </w:rPr>
      <w:t>ISSN</w:t>
    </w:r>
    <w:r w:rsidRPr="0020503F">
      <w:rPr>
        <w:rFonts w:ascii="Cambria" w:hAnsi="Cambria" w:cs="Arial"/>
        <w:iCs/>
        <w:sz w:val="20"/>
        <w:szCs w:val="20"/>
      </w:rPr>
      <w:t>: 2674-8576</w:t>
    </w:r>
  </w:p>
  <w:p w14:paraId="687E38B1" w14:textId="22B49374" w:rsidR="0035654B" w:rsidRPr="00474730" w:rsidRDefault="0035654B" w:rsidP="004B6148">
    <w:pPr>
      <w:pStyle w:val="Cabealho"/>
      <w:tabs>
        <w:tab w:val="left" w:pos="2268"/>
      </w:tabs>
      <w:spacing w:before="80"/>
      <w:jc w:val="right"/>
      <w:rPr>
        <w:rFonts w:ascii="Garamond" w:hAnsi="Garamond" w:cs="Arial"/>
        <w:iCs/>
        <w:sz w:val="20"/>
        <w:szCs w:val="20"/>
      </w:rPr>
    </w:pPr>
    <w:r w:rsidRPr="00364532">
      <w:rPr>
        <w:rFonts w:ascii="Cambria" w:hAnsi="Cambria" w:cs="Arial"/>
        <w:b/>
        <w:bCs/>
        <w:iCs/>
        <w:sz w:val="20"/>
        <w:szCs w:val="20"/>
      </w:rPr>
      <w:t>DOI</w:t>
    </w:r>
    <w:r w:rsidRPr="00364532">
      <w:rPr>
        <w:rFonts w:ascii="Cambria" w:hAnsi="Cambria" w:cs="Arial"/>
        <w:iCs/>
        <w:sz w:val="20"/>
        <w:szCs w:val="20"/>
      </w:rPr>
      <w:t>: https:doi.org/</w:t>
    </w:r>
    <w:r w:rsidR="00364532" w:rsidRPr="00364532">
      <w:rPr>
        <w:rFonts w:ascii="Cambria" w:hAnsi="Cambria" w:cs="Arial"/>
        <w:iCs/>
        <w:sz w:val="20"/>
        <w:szCs w:val="20"/>
      </w:rPr>
      <w:t>10.5281/zenodo.17673852</w:t>
    </w:r>
  </w:p>
  <w:p w14:paraId="21E4B6E3" w14:textId="1578E4AB" w:rsidR="0035654B" w:rsidRPr="004E595D" w:rsidRDefault="0035654B">
    <w:pPr>
      <w:pStyle w:val="Cabealho"/>
      <w:jc w:val="right"/>
      <w:rPr>
        <w:sz w:val="8"/>
        <w:szCs w:val="8"/>
      </w:rPr>
    </w:pPr>
  </w:p>
  <w:p w14:paraId="5E48E9CC" w14:textId="59E92DBD" w:rsidR="0035654B" w:rsidRDefault="006C2E88">
    <w:pPr>
      <w:pStyle w:val="Cabealho"/>
    </w:pPr>
    <w:r>
      <w:rPr>
        <w:rFonts w:ascii="Arial" w:hAnsi="Arial" w:cs="Arial"/>
        <w:i/>
        <w:noProof/>
        <w:sz w:val="20"/>
        <w:szCs w:val="20"/>
      </w:rPr>
      <mc:AlternateContent>
        <mc:Choice Requires="wps">
          <w:drawing>
            <wp:anchor distT="0" distB="0" distL="114300" distR="114300" simplePos="0" relativeHeight="251661312" behindDoc="0" locked="0" layoutInCell="1" allowOverlap="1" wp14:anchorId="35817386" wp14:editId="0E04A0A3">
              <wp:simplePos x="0" y="0"/>
              <wp:positionH relativeFrom="column">
                <wp:posOffset>-30480</wp:posOffset>
              </wp:positionH>
              <wp:positionV relativeFrom="paragraph">
                <wp:posOffset>28851</wp:posOffset>
              </wp:positionV>
              <wp:extent cx="6137275" cy="0"/>
              <wp:effectExtent l="0" t="0" r="0" b="0"/>
              <wp:wrapNone/>
              <wp:docPr id="359376062" name="Conector reto 4"/>
              <wp:cNvGraphicFramePr/>
              <a:graphic xmlns:a="http://schemas.openxmlformats.org/drawingml/2006/main">
                <a:graphicData uri="http://schemas.microsoft.com/office/word/2010/wordprocessingShape">
                  <wps:wsp>
                    <wps:cNvCnPr/>
                    <wps:spPr>
                      <a:xfrm>
                        <a:off x="0" y="0"/>
                        <a:ext cx="6137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1E1FFA" id="Conector reto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2.25pt" to="480.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" strokecolor="black [32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40BC"/>
    <w:multiLevelType w:val="hybridMultilevel"/>
    <w:tmpl w:val="4D2CF31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 w15:restartNumberingAfterBreak="0">
    <w:nsid w:val="03A91F34"/>
    <w:multiLevelType w:val="hybridMultilevel"/>
    <w:tmpl w:val="757EEAD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3C95DAE"/>
    <w:multiLevelType w:val="hybridMultilevel"/>
    <w:tmpl w:val="54328034"/>
    <w:lvl w:ilvl="0" w:tplc="0416000D">
      <w:start w:val="1"/>
      <w:numFmt w:val="bullet"/>
      <w:lvlText w:val=""/>
      <w:lvlJc w:val="left"/>
      <w:pPr>
        <w:ind w:left="719" w:hanging="360"/>
      </w:pPr>
      <w:rPr>
        <w:rFonts w:ascii="Wingdings" w:hAnsi="Wingdings" w:hint="default"/>
      </w:rPr>
    </w:lvl>
    <w:lvl w:ilvl="1" w:tplc="04160003" w:tentative="1">
      <w:start w:val="1"/>
      <w:numFmt w:val="bullet"/>
      <w:lvlText w:val="o"/>
      <w:lvlJc w:val="left"/>
      <w:pPr>
        <w:ind w:left="1439" w:hanging="360"/>
      </w:pPr>
      <w:rPr>
        <w:rFonts w:ascii="Courier New" w:hAnsi="Courier New" w:cs="Courier New" w:hint="default"/>
      </w:rPr>
    </w:lvl>
    <w:lvl w:ilvl="2" w:tplc="04160005" w:tentative="1">
      <w:start w:val="1"/>
      <w:numFmt w:val="bullet"/>
      <w:lvlText w:val=""/>
      <w:lvlJc w:val="left"/>
      <w:pPr>
        <w:ind w:left="2159" w:hanging="360"/>
      </w:pPr>
      <w:rPr>
        <w:rFonts w:ascii="Wingdings" w:hAnsi="Wingdings" w:hint="default"/>
      </w:rPr>
    </w:lvl>
    <w:lvl w:ilvl="3" w:tplc="04160001" w:tentative="1">
      <w:start w:val="1"/>
      <w:numFmt w:val="bullet"/>
      <w:lvlText w:val=""/>
      <w:lvlJc w:val="left"/>
      <w:pPr>
        <w:ind w:left="2879" w:hanging="360"/>
      </w:pPr>
      <w:rPr>
        <w:rFonts w:ascii="Symbol" w:hAnsi="Symbol" w:hint="default"/>
      </w:rPr>
    </w:lvl>
    <w:lvl w:ilvl="4" w:tplc="04160003" w:tentative="1">
      <w:start w:val="1"/>
      <w:numFmt w:val="bullet"/>
      <w:lvlText w:val="o"/>
      <w:lvlJc w:val="left"/>
      <w:pPr>
        <w:ind w:left="3599" w:hanging="360"/>
      </w:pPr>
      <w:rPr>
        <w:rFonts w:ascii="Courier New" w:hAnsi="Courier New" w:cs="Courier New" w:hint="default"/>
      </w:rPr>
    </w:lvl>
    <w:lvl w:ilvl="5" w:tplc="04160005" w:tentative="1">
      <w:start w:val="1"/>
      <w:numFmt w:val="bullet"/>
      <w:lvlText w:val=""/>
      <w:lvlJc w:val="left"/>
      <w:pPr>
        <w:ind w:left="4319" w:hanging="360"/>
      </w:pPr>
      <w:rPr>
        <w:rFonts w:ascii="Wingdings" w:hAnsi="Wingdings" w:hint="default"/>
      </w:rPr>
    </w:lvl>
    <w:lvl w:ilvl="6" w:tplc="04160001" w:tentative="1">
      <w:start w:val="1"/>
      <w:numFmt w:val="bullet"/>
      <w:lvlText w:val=""/>
      <w:lvlJc w:val="left"/>
      <w:pPr>
        <w:ind w:left="5039" w:hanging="360"/>
      </w:pPr>
      <w:rPr>
        <w:rFonts w:ascii="Symbol" w:hAnsi="Symbol" w:hint="default"/>
      </w:rPr>
    </w:lvl>
    <w:lvl w:ilvl="7" w:tplc="04160003" w:tentative="1">
      <w:start w:val="1"/>
      <w:numFmt w:val="bullet"/>
      <w:lvlText w:val="o"/>
      <w:lvlJc w:val="left"/>
      <w:pPr>
        <w:ind w:left="5759" w:hanging="360"/>
      </w:pPr>
      <w:rPr>
        <w:rFonts w:ascii="Courier New" w:hAnsi="Courier New" w:cs="Courier New" w:hint="default"/>
      </w:rPr>
    </w:lvl>
    <w:lvl w:ilvl="8" w:tplc="04160005" w:tentative="1">
      <w:start w:val="1"/>
      <w:numFmt w:val="bullet"/>
      <w:lvlText w:val=""/>
      <w:lvlJc w:val="left"/>
      <w:pPr>
        <w:ind w:left="6479" w:hanging="360"/>
      </w:pPr>
      <w:rPr>
        <w:rFonts w:ascii="Wingdings" w:hAnsi="Wingdings" w:hint="default"/>
      </w:rPr>
    </w:lvl>
  </w:abstractNum>
  <w:abstractNum w:abstractNumId="3" w15:restartNumberingAfterBreak="0">
    <w:nsid w:val="0429552D"/>
    <w:multiLevelType w:val="multilevel"/>
    <w:tmpl w:val="D53ABD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D27FDA"/>
    <w:multiLevelType w:val="hybridMultilevel"/>
    <w:tmpl w:val="5748C95E"/>
    <w:lvl w:ilvl="0" w:tplc="0416000D">
      <w:start w:val="1"/>
      <w:numFmt w:val="bullet"/>
      <w:lvlText w:val=""/>
      <w:lvlJc w:val="left"/>
      <w:pPr>
        <w:ind w:left="153" w:hanging="360"/>
      </w:pPr>
      <w:rPr>
        <w:rFonts w:ascii="Wingdings" w:hAnsi="Wingdings" w:hint="default"/>
      </w:rPr>
    </w:lvl>
    <w:lvl w:ilvl="1" w:tplc="04160003" w:tentative="1">
      <w:start w:val="1"/>
      <w:numFmt w:val="bullet"/>
      <w:lvlText w:val="o"/>
      <w:lvlJc w:val="left"/>
      <w:pPr>
        <w:ind w:left="873" w:hanging="360"/>
      </w:pPr>
      <w:rPr>
        <w:rFonts w:ascii="Courier New" w:hAnsi="Courier New" w:cs="Courier New" w:hint="default"/>
      </w:rPr>
    </w:lvl>
    <w:lvl w:ilvl="2" w:tplc="04160005" w:tentative="1">
      <w:start w:val="1"/>
      <w:numFmt w:val="bullet"/>
      <w:lvlText w:val=""/>
      <w:lvlJc w:val="left"/>
      <w:pPr>
        <w:ind w:left="1593" w:hanging="360"/>
      </w:pPr>
      <w:rPr>
        <w:rFonts w:ascii="Wingdings" w:hAnsi="Wingdings" w:hint="default"/>
      </w:rPr>
    </w:lvl>
    <w:lvl w:ilvl="3" w:tplc="04160001" w:tentative="1">
      <w:start w:val="1"/>
      <w:numFmt w:val="bullet"/>
      <w:lvlText w:val=""/>
      <w:lvlJc w:val="left"/>
      <w:pPr>
        <w:ind w:left="2313" w:hanging="360"/>
      </w:pPr>
      <w:rPr>
        <w:rFonts w:ascii="Symbol" w:hAnsi="Symbol" w:hint="default"/>
      </w:rPr>
    </w:lvl>
    <w:lvl w:ilvl="4" w:tplc="04160003" w:tentative="1">
      <w:start w:val="1"/>
      <w:numFmt w:val="bullet"/>
      <w:lvlText w:val="o"/>
      <w:lvlJc w:val="left"/>
      <w:pPr>
        <w:ind w:left="3033" w:hanging="360"/>
      </w:pPr>
      <w:rPr>
        <w:rFonts w:ascii="Courier New" w:hAnsi="Courier New" w:cs="Courier New" w:hint="default"/>
      </w:rPr>
    </w:lvl>
    <w:lvl w:ilvl="5" w:tplc="04160005" w:tentative="1">
      <w:start w:val="1"/>
      <w:numFmt w:val="bullet"/>
      <w:lvlText w:val=""/>
      <w:lvlJc w:val="left"/>
      <w:pPr>
        <w:ind w:left="3753" w:hanging="360"/>
      </w:pPr>
      <w:rPr>
        <w:rFonts w:ascii="Wingdings" w:hAnsi="Wingdings" w:hint="default"/>
      </w:rPr>
    </w:lvl>
    <w:lvl w:ilvl="6" w:tplc="04160001" w:tentative="1">
      <w:start w:val="1"/>
      <w:numFmt w:val="bullet"/>
      <w:lvlText w:val=""/>
      <w:lvlJc w:val="left"/>
      <w:pPr>
        <w:ind w:left="4473" w:hanging="360"/>
      </w:pPr>
      <w:rPr>
        <w:rFonts w:ascii="Symbol" w:hAnsi="Symbol" w:hint="default"/>
      </w:rPr>
    </w:lvl>
    <w:lvl w:ilvl="7" w:tplc="04160003" w:tentative="1">
      <w:start w:val="1"/>
      <w:numFmt w:val="bullet"/>
      <w:lvlText w:val="o"/>
      <w:lvlJc w:val="left"/>
      <w:pPr>
        <w:ind w:left="5193" w:hanging="360"/>
      </w:pPr>
      <w:rPr>
        <w:rFonts w:ascii="Courier New" w:hAnsi="Courier New" w:cs="Courier New" w:hint="default"/>
      </w:rPr>
    </w:lvl>
    <w:lvl w:ilvl="8" w:tplc="04160005" w:tentative="1">
      <w:start w:val="1"/>
      <w:numFmt w:val="bullet"/>
      <w:lvlText w:val=""/>
      <w:lvlJc w:val="left"/>
      <w:pPr>
        <w:ind w:left="5913" w:hanging="360"/>
      </w:pPr>
      <w:rPr>
        <w:rFonts w:ascii="Wingdings" w:hAnsi="Wingdings" w:hint="default"/>
      </w:rPr>
    </w:lvl>
  </w:abstractNum>
  <w:abstractNum w:abstractNumId="5" w15:restartNumberingAfterBreak="0">
    <w:nsid w:val="0C955002"/>
    <w:multiLevelType w:val="multilevel"/>
    <w:tmpl w:val="30C2D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7856A0"/>
    <w:multiLevelType w:val="hybridMultilevel"/>
    <w:tmpl w:val="E7985B46"/>
    <w:lvl w:ilvl="0" w:tplc="0416000D">
      <w:start w:val="1"/>
      <w:numFmt w:val="bullet"/>
      <w:lvlText w:val=""/>
      <w:lvlJc w:val="left"/>
      <w:pPr>
        <w:ind w:left="719" w:hanging="360"/>
      </w:pPr>
      <w:rPr>
        <w:rFonts w:ascii="Wingdings" w:hAnsi="Wingdings" w:hint="default"/>
      </w:rPr>
    </w:lvl>
    <w:lvl w:ilvl="1" w:tplc="04160003" w:tentative="1">
      <w:start w:val="1"/>
      <w:numFmt w:val="bullet"/>
      <w:lvlText w:val="o"/>
      <w:lvlJc w:val="left"/>
      <w:pPr>
        <w:ind w:left="1439" w:hanging="360"/>
      </w:pPr>
      <w:rPr>
        <w:rFonts w:ascii="Courier New" w:hAnsi="Courier New" w:cs="Courier New" w:hint="default"/>
      </w:rPr>
    </w:lvl>
    <w:lvl w:ilvl="2" w:tplc="04160005" w:tentative="1">
      <w:start w:val="1"/>
      <w:numFmt w:val="bullet"/>
      <w:lvlText w:val=""/>
      <w:lvlJc w:val="left"/>
      <w:pPr>
        <w:ind w:left="2159" w:hanging="360"/>
      </w:pPr>
      <w:rPr>
        <w:rFonts w:ascii="Wingdings" w:hAnsi="Wingdings" w:hint="default"/>
      </w:rPr>
    </w:lvl>
    <w:lvl w:ilvl="3" w:tplc="04160001" w:tentative="1">
      <w:start w:val="1"/>
      <w:numFmt w:val="bullet"/>
      <w:lvlText w:val=""/>
      <w:lvlJc w:val="left"/>
      <w:pPr>
        <w:ind w:left="2879" w:hanging="360"/>
      </w:pPr>
      <w:rPr>
        <w:rFonts w:ascii="Symbol" w:hAnsi="Symbol" w:hint="default"/>
      </w:rPr>
    </w:lvl>
    <w:lvl w:ilvl="4" w:tplc="04160003" w:tentative="1">
      <w:start w:val="1"/>
      <w:numFmt w:val="bullet"/>
      <w:lvlText w:val="o"/>
      <w:lvlJc w:val="left"/>
      <w:pPr>
        <w:ind w:left="3599" w:hanging="360"/>
      </w:pPr>
      <w:rPr>
        <w:rFonts w:ascii="Courier New" w:hAnsi="Courier New" w:cs="Courier New" w:hint="default"/>
      </w:rPr>
    </w:lvl>
    <w:lvl w:ilvl="5" w:tplc="04160005" w:tentative="1">
      <w:start w:val="1"/>
      <w:numFmt w:val="bullet"/>
      <w:lvlText w:val=""/>
      <w:lvlJc w:val="left"/>
      <w:pPr>
        <w:ind w:left="4319" w:hanging="360"/>
      </w:pPr>
      <w:rPr>
        <w:rFonts w:ascii="Wingdings" w:hAnsi="Wingdings" w:hint="default"/>
      </w:rPr>
    </w:lvl>
    <w:lvl w:ilvl="6" w:tplc="04160001" w:tentative="1">
      <w:start w:val="1"/>
      <w:numFmt w:val="bullet"/>
      <w:lvlText w:val=""/>
      <w:lvlJc w:val="left"/>
      <w:pPr>
        <w:ind w:left="5039" w:hanging="360"/>
      </w:pPr>
      <w:rPr>
        <w:rFonts w:ascii="Symbol" w:hAnsi="Symbol" w:hint="default"/>
      </w:rPr>
    </w:lvl>
    <w:lvl w:ilvl="7" w:tplc="04160003" w:tentative="1">
      <w:start w:val="1"/>
      <w:numFmt w:val="bullet"/>
      <w:lvlText w:val="o"/>
      <w:lvlJc w:val="left"/>
      <w:pPr>
        <w:ind w:left="5759" w:hanging="360"/>
      </w:pPr>
      <w:rPr>
        <w:rFonts w:ascii="Courier New" w:hAnsi="Courier New" w:cs="Courier New" w:hint="default"/>
      </w:rPr>
    </w:lvl>
    <w:lvl w:ilvl="8" w:tplc="04160005" w:tentative="1">
      <w:start w:val="1"/>
      <w:numFmt w:val="bullet"/>
      <w:lvlText w:val=""/>
      <w:lvlJc w:val="left"/>
      <w:pPr>
        <w:ind w:left="6479" w:hanging="360"/>
      </w:pPr>
      <w:rPr>
        <w:rFonts w:ascii="Wingdings" w:hAnsi="Wingdings" w:hint="default"/>
      </w:rPr>
    </w:lvl>
  </w:abstractNum>
  <w:abstractNum w:abstractNumId="7" w15:restartNumberingAfterBreak="0">
    <w:nsid w:val="101945EB"/>
    <w:multiLevelType w:val="hybridMultilevel"/>
    <w:tmpl w:val="FC223CFC"/>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8" w15:restartNumberingAfterBreak="0">
    <w:nsid w:val="164517BF"/>
    <w:multiLevelType w:val="hybridMultilevel"/>
    <w:tmpl w:val="3CAE57A8"/>
    <w:lvl w:ilvl="0" w:tplc="04160001">
      <w:start w:val="1"/>
      <w:numFmt w:val="bullet"/>
      <w:lvlText w:val=""/>
      <w:lvlJc w:val="left"/>
      <w:pPr>
        <w:ind w:left="512" w:hanging="360"/>
      </w:pPr>
      <w:rPr>
        <w:rFonts w:ascii="Symbol" w:hAnsi="Symbol" w:hint="default"/>
      </w:rPr>
    </w:lvl>
    <w:lvl w:ilvl="1" w:tplc="04160003" w:tentative="1">
      <w:start w:val="1"/>
      <w:numFmt w:val="bullet"/>
      <w:lvlText w:val="o"/>
      <w:lvlJc w:val="left"/>
      <w:pPr>
        <w:ind w:left="1232" w:hanging="360"/>
      </w:pPr>
      <w:rPr>
        <w:rFonts w:ascii="Courier New" w:hAnsi="Courier New" w:cs="Courier New" w:hint="default"/>
      </w:rPr>
    </w:lvl>
    <w:lvl w:ilvl="2" w:tplc="04160005" w:tentative="1">
      <w:start w:val="1"/>
      <w:numFmt w:val="bullet"/>
      <w:lvlText w:val=""/>
      <w:lvlJc w:val="left"/>
      <w:pPr>
        <w:ind w:left="1952" w:hanging="360"/>
      </w:pPr>
      <w:rPr>
        <w:rFonts w:ascii="Wingdings" w:hAnsi="Wingdings" w:hint="default"/>
      </w:rPr>
    </w:lvl>
    <w:lvl w:ilvl="3" w:tplc="04160001" w:tentative="1">
      <w:start w:val="1"/>
      <w:numFmt w:val="bullet"/>
      <w:lvlText w:val=""/>
      <w:lvlJc w:val="left"/>
      <w:pPr>
        <w:ind w:left="2672" w:hanging="360"/>
      </w:pPr>
      <w:rPr>
        <w:rFonts w:ascii="Symbol" w:hAnsi="Symbol" w:hint="default"/>
      </w:rPr>
    </w:lvl>
    <w:lvl w:ilvl="4" w:tplc="04160003" w:tentative="1">
      <w:start w:val="1"/>
      <w:numFmt w:val="bullet"/>
      <w:lvlText w:val="o"/>
      <w:lvlJc w:val="left"/>
      <w:pPr>
        <w:ind w:left="3392" w:hanging="360"/>
      </w:pPr>
      <w:rPr>
        <w:rFonts w:ascii="Courier New" w:hAnsi="Courier New" w:cs="Courier New" w:hint="default"/>
      </w:rPr>
    </w:lvl>
    <w:lvl w:ilvl="5" w:tplc="04160005" w:tentative="1">
      <w:start w:val="1"/>
      <w:numFmt w:val="bullet"/>
      <w:lvlText w:val=""/>
      <w:lvlJc w:val="left"/>
      <w:pPr>
        <w:ind w:left="4112" w:hanging="360"/>
      </w:pPr>
      <w:rPr>
        <w:rFonts w:ascii="Wingdings" w:hAnsi="Wingdings" w:hint="default"/>
      </w:rPr>
    </w:lvl>
    <w:lvl w:ilvl="6" w:tplc="04160001" w:tentative="1">
      <w:start w:val="1"/>
      <w:numFmt w:val="bullet"/>
      <w:lvlText w:val=""/>
      <w:lvlJc w:val="left"/>
      <w:pPr>
        <w:ind w:left="4832" w:hanging="360"/>
      </w:pPr>
      <w:rPr>
        <w:rFonts w:ascii="Symbol" w:hAnsi="Symbol" w:hint="default"/>
      </w:rPr>
    </w:lvl>
    <w:lvl w:ilvl="7" w:tplc="04160003" w:tentative="1">
      <w:start w:val="1"/>
      <w:numFmt w:val="bullet"/>
      <w:lvlText w:val="o"/>
      <w:lvlJc w:val="left"/>
      <w:pPr>
        <w:ind w:left="5552" w:hanging="360"/>
      </w:pPr>
      <w:rPr>
        <w:rFonts w:ascii="Courier New" w:hAnsi="Courier New" w:cs="Courier New" w:hint="default"/>
      </w:rPr>
    </w:lvl>
    <w:lvl w:ilvl="8" w:tplc="04160005" w:tentative="1">
      <w:start w:val="1"/>
      <w:numFmt w:val="bullet"/>
      <w:lvlText w:val=""/>
      <w:lvlJc w:val="left"/>
      <w:pPr>
        <w:ind w:left="6272" w:hanging="360"/>
      </w:pPr>
      <w:rPr>
        <w:rFonts w:ascii="Wingdings" w:hAnsi="Wingdings" w:hint="default"/>
      </w:rPr>
    </w:lvl>
  </w:abstractNum>
  <w:abstractNum w:abstractNumId="9" w15:restartNumberingAfterBreak="0">
    <w:nsid w:val="19B27326"/>
    <w:multiLevelType w:val="hybridMultilevel"/>
    <w:tmpl w:val="85D60A54"/>
    <w:lvl w:ilvl="0" w:tplc="0416000D">
      <w:start w:val="1"/>
      <w:numFmt w:val="bullet"/>
      <w:lvlText w:val=""/>
      <w:lvlJc w:val="left"/>
      <w:pPr>
        <w:ind w:left="3240" w:hanging="360"/>
      </w:pPr>
      <w:rPr>
        <w:rFonts w:ascii="Wingdings" w:hAnsi="Wingdings" w:hint="default"/>
      </w:rPr>
    </w:lvl>
    <w:lvl w:ilvl="1" w:tplc="04160003" w:tentative="1">
      <w:start w:val="1"/>
      <w:numFmt w:val="bullet"/>
      <w:lvlText w:val="o"/>
      <w:lvlJc w:val="left"/>
      <w:pPr>
        <w:ind w:left="3960" w:hanging="360"/>
      </w:pPr>
      <w:rPr>
        <w:rFonts w:ascii="Courier New" w:hAnsi="Courier New" w:cs="Courier New" w:hint="default"/>
      </w:rPr>
    </w:lvl>
    <w:lvl w:ilvl="2" w:tplc="04160005" w:tentative="1">
      <w:start w:val="1"/>
      <w:numFmt w:val="bullet"/>
      <w:lvlText w:val=""/>
      <w:lvlJc w:val="left"/>
      <w:pPr>
        <w:ind w:left="4680" w:hanging="360"/>
      </w:pPr>
      <w:rPr>
        <w:rFonts w:ascii="Wingdings" w:hAnsi="Wingdings" w:hint="default"/>
      </w:rPr>
    </w:lvl>
    <w:lvl w:ilvl="3" w:tplc="04160001" w:tentative="1">
      <w:start w:val="1"/>
      <w:numFmt w:val="bullet"/>
      <w:lvlText w:val=""/>
      <w:lvlJc w:val="left"/>
      <w:pPr>
        <w:ind w:left="5400" w:hanging="360"/>
      </w:pPr>
      <w:rPr>
        <w:rFonts w:ascii="Symbol" w:hAnsi="Symbol" w:hint="default"/>
      </w:rPr>
    </w:lvl>
    <w:lvl w:ilvl="4" w:tplc="04160003" w:tentative="1">
      <w:start w:val="1"/>
      <w:numFmt w:val="bullet"/>
      <w:lvlText w:val="o"/>
      <w:lvlJc w:val="left"/>
      <w:pPr>
        <w:ind w:left="6120" w:hanging="360"/>
      </w:pPr>
      <w:rPr>
        <w:rFonts w:ascii="Courier New" w:hAnsi="Courier New" w:cs="Courier New" w:hint="default"/>
      </w:rPr>
    </w:lvl>
    <w:lvl w:ilvl="5" w:tplc="04160005" w:tentative="1">
      <w:start w:val="1"/>
      <w:numFmt w:val="bullet"/>
      <w:lvlText w:val=""/>
      <w:lvlJc w:val="left"/>
      <w:pPr>
        <w:ind w:left="6840" w:hanging="360"/>
      </w:pPr>
      <w:rPr>
        <w:rFonts w:ascii="Wingdings" w:hAnsi="Wingdings" w:hint="default"/>
      </w:rPr>
    </w:lvl>
    <w:lvl w:ilvl="6" w:tplc="04160001" w:tentative="1">
      <w:start w:val="1"/>
      <w:numFmt w:val="bullet"/>
      <w:lvlText w:val=""/>
      <w:lvlJc w:val="left"/>
      <w:pPr>
        <w:ind w:left="7560" w:hanging="360"/>
      </w:pPr>
      <w:rPr>
        <w:rFonts w:ascii="Symbol" w:hAnsi="Symbol" w:hint="default"/>
      </w:rPr>
    </w:lvl>
    <w:lvl w:ilvl="7" w:tplc="04160003" w:tentative="1">
      <w:start w:val="1"/>
      <w:numFmt w:val="bullet"/>
      <w:lvlText w:val="o"/>
      <w:lvlJc w:val="left"/>
      <w:pPr>
        <w:ind w:left="8280" w:hanging="360"/>
      </w:pPr>
      <w:rPr>
        <w:rFonts w:ascii="Courier New" w:hAnsi="Courier New" w:cs="Courier New" w:hint="default"/>
      </w:rPr>
    </w:lvl>
    <w:lvl w:ilvl="8" w:tplc="04160005" w:tentative="1">
      <w:start w:val="1"/>
      <w:numFmt w:val="bullet"/>
      <w:lvlText w:val=""/>
      <w:lvlJc w:val="left"/>
      <w:pPr>
        <w:ind w:left="9000" w:hanging="360"/>
      </w:pPr>
      <w:rPr>
        <w:rFonts w:ascii="Wingdings" w:hAnsi="Wingdings" w:hint="default"/>
      </w:rPr>
    </w:lvl>
  </w:abstractNum>
  <w:abstractNum w:abstractNumId="10" w15:restartNumberingAfterBreak="0">
    <w:nsid w:val="1A8C1F2D"/>
    <w:multiLevelType w:val="multilevel"/>
    <w:tmpl w:val="75A0F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C113EB"/>
    <w:multiLevelType w:val="multilevel"/>
    <w:tmpl w:val="96A0EE26"/>
    <w:lvl w:ilvl="0">
      <w:start w:val="6"/>
      <w:numFmt w:val="decimal"/>
      <w:lvlText w:val="%1."/>
      <w:lvlJc w:val="left"/>
      <w:pPr>
        <w:ind w:left="100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3F82810"/>
    <w:multiLevelType w:val="hybridMultilevel"/>
    <w:tmpl w:val="3E080240"/>
    <w:lvl w:ilvl="0" w:tplc="0416000D">
      <w:start w:val="1"/>
      <w:numFmt w:val="bullet"/>
      <w:lvlText w:val=""/>
      <w:lvlJc w:val="left"/>
      <w:pPr>
        <w:ind w:left="11" w:hanging="360"/>
      </w:pPr>
      <w:rPr>
        <w:rFonts w:ascii="Wingdings" w:hAnsi="Wingdings" w:hint="default"/>
      </w:rPr>
    </w:lvl>
    <w:lvl w:ilvl="1" w:tplc="04160003" w:tentative="1">
      <w:start w:val="1"/>
      <w:numFmt w:val="bullet"/>
      <w:lvlText w:val="o"/>
      <w:lvlJc w:val="left"/>
      <w:pPr>
        <w:ind w:left="731" w:hanging="360"/>
      </w:pPr>
      <w:rPr>
        <w:rFonts w:ascii="Courier New" w:hAnsi="Courier New" w:cs="Courier New" w:hint="default"/>
      </w:rPr>
    </w:lvl>
    <w:lvl w:ilvl="2" w:tplc="04160005" w:tentative="1">
      <w:start w:val="1"/>
      <w:numFmt w:val="bullet"/>
      <w:lvlText w:val=""/>
      <w:lvlJc w:val="left"/>
      <w:pPr>
        <w:ind w:left="1451" w:hanging="360"/>
      </w:pPr>
      <w:rPr>
        <w:rFonts w:ascii="Wingdings" w:hAnsi="Wingdings" w:hint="default"/>
      </w:rPr>
    </w:lvl>
    <w:lvl w:ilvl="3" w:tplc="04160001" w:tentative="1">
      <w:start w:val="1"/>
      <w:numFmt w:val="bullet"/>
      <w:lvlText w:val=""/>
      <w:lvlJc w:val="left"/>
      <w:pPr>
        <w:ind w:left="2171" w:hanging="360"/>
      </w:pPr>
      <w:rPr>
        <w:rFonts w:ascii="Symbol" w:hAnsi="Symbol" w:hint="default"/>
      </w:rPr>
    </w:lvl>
    <w:lvl w:ilvl="4" w:tplc="04160003" w:tentative="1">
      <w:start w:val="1"/>
      <w:numFmt w:val="bullet"/>
      <w:lvlText w:val="o"/>
      <w:lvlJc w:val="left"/>
      <w:pPr>
        <w:ind w:left="2891" w:hanging="360"/>
      </w:pPr>
      <w:rPr>
        <w:rFonts w:ascii="Courier New" w:hAnsi="Courier New" w:cs="Courier New" w:hint="default"/>
      </w:rPr>
    </w:lvl>
    <w:lvl w:ilvl="5" w:tplc="04160005" w:tentative="1">
      <w:start w:val="1"/>
      <w:numFmt w:val="bullet"/>
      <w:lvlText w:val=""/>
      <w:lvlJc w:val="left"/>
      <w:pPr>
        <w:ind w:left="3611" w:hanging="360"/>
      </w:pPr>
      <w:rPr>
        <w:rFonts w:ascii="Wingdings" w:hAnsi="Wingdings" w:hint="default"/>
      </w:rPr>
    </w:lvl>
    <w:lvl w:ilvl="6" w:tplc="04160001" w:tentative="1">
      <w:start w:val="1"/>
      <w:numFmt w:val="bullet"/>
      <w:lvlText w:val=""/>
      <w:lvlJc w:val="left"/>
      <w:pPr>
        <w:ind w:left="4331" w:hanging="360"/>
      </w:pPr>
      <w:rPr>
        <w:rFonts w:ascii="Symbol" w:hAnsi="Symbol" w:hint="default"/>
      </w:rPr>
    </w:lvl>
    <w:lvl w:ilvl="7" w:tplc="04160003" w:tentative="1">
      <w:start w:val="1"/>
      <w:numFmt w:val="bullet"/>
      <w:lvlText w:val="o"/>
      <w:lvlJc w:val="left"/>
      <w:pPr>
        <w:ind w:left="5051" w:hanging="360"/>
      </w:pPr>
      <w:rPr>
        <w:rFonts w:ascii="Courier New" w:hAnsi="Courier New" w:cs="Courier New" w:hint="default"/>
      </w:rPr>
    </w:lvl>
    <w:lvl w:ilvl="8" w:tplc="04160005" w:tentative="1">
      <w:start w:val="1"/>
      <w:numFmt w:val="bullet"/>
      <w:lvlText w:val=""/>
      <w:lvlJc w:val="left"/>
      <w:pPr>
        <w:ind w:left="5771" w:hanging="360"/>
      </w:pPr>
      <w:rPr>
        <w:rFonts w:ascii="Wingdings" w:hAnsi="Wingdings" w:hint="default"/>
      </w:rPr>
    </w:lvl>
  </w:abstractNum>
  <w:abstractNum w:abstractNumId="13" w15:restartNumberingAfterBreak="0">
    <w:nsid w:val="249175CA"/>
    <w:multiLevelType w:val="hybridMultilevel"/>
    <w:tmpl w:val="3314CCD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7065C28"/>
    <w:multiLevelType w:val="multilevel"/>
    <w:tmpl w:val="4400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705E0E"/>
    <w:multiLevelType w:val="hybridMultilevel"/>
    <w:tmpl w:val="0138276E"/>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6" w15:restartNumberingAfterBreak="0">
    <w:nsid w:val="2E006FC7"/>
    <w:multiLevelType w:val="hybridMultilevel"/>
    <w:tmpl w:val="FD924CCE"/>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7" w15:restartNumberingAfterBreak="0">
    <w:nsid w:val="36412C76"/>
    <w:multiLevelType w:val="hybridMultilevel"/>
    <w:tmpl w:val="A8BE24D4"/>
    <w:lvl w:ilvl="0" w:tplc="04160001">
      <w:start w:val="1"/>
      <w:numFmt w:val="bullet"/>
      <w:lvlText w:val=""/>
      <w:lvlJc w:val="left"/>
      <w:pPr>
        <w:ind w:left="1287" w:hanging="360"/>
      </w:pPr>
      <w:rPr>
        <w:rFonts w:ascii="Symbol" w:hAnsi="Symbol" w:hint="default"/>
      </w:rPr>
    </w:lvl>
    <w:lvl w:ilvl="1" w:tplc="04160003">
      <w:start w:val="1"/>
      <w:numFmt w:val="bullet"/>
      <w:lvlText w:val="o"/>
      <w:lvlJc w:val="left"/>
      <w:pPr>
        <w:ind w:left="2007" w:hanging="360"/>
      </w:pPr>
      <w:rPr>
        <w:rFonts w:ascii="Courier New" w:hAnsi="Courier New" w:cs="Courier New" w:hint="default"/>
      </w:rPr>
    </w:lvl>
    <w:lvl w:ilvl="2" w:tplc="04160005">
      <w:start w:val="1"/>
      <w:numFmt w:val="bullet"/>
      <w:lvlText w:val=""/>
      <w:lvlJc w:val="left"/>
      <w:pPr>
        <w:ind w:left="2727" w:hanging="360"/>
      </w:pPr>
      <w:rPr>
        <w:rFonts w:ascii="Wingdings" w:hAnsi="Wingdings" w:hint="default"/>
      </w:rPr>
    </w:lvl>
    <w:lvl w:ilvl="3" w:tplc="04160001">
      <w:start w:val="1"/>
      <w:numFmt w:val="bullet"/>
      <w:lvlText w:val=""/>
      <w:lvlJc w:val="left"/>
      <w:pPr>
        <w:ind w:left="3447" w:hanging="360"/>
      </w:pPr>
      <w:rPr>
        <w:rFonts w:ascii="Symbol" w:hAnsi="Symbol" w:hint="default"/>
      </w:rPr>
    </w:lvl>
    <w:lvl w:ilvl="4" w:tplc="04160003">
      <w:start w:val="1"/>
      <w:numFmt w:val="bullet"/>
      <w:lvlText w:val="o"/>
      <w:lvlJc w:val="left"/>
      <w:pPr>
        <w:ind w:left="4167" w:hanging="360"/>
      </w:pPr>
      <w:rPr>
        <w:rFonts w:ascii="Courier New" w:hAnsi="Courier New" w:cs="Courier New" w:hint="default"/>
      </w:rPr>
    </w:lvl>
    <w:lvl w:ilvl="5" w:tplc="04160005">
      <w:start w:val="1"/>
      <w:numFmt w:val="bullet"/>
      <w:lvlText w:val=""/>
      <w:lvlJc w:val="left"/>
      <w:pPr>
        <w:ind w:left="4887" w:hanging="360"/>
      </w:pPr>
      <w:rPr>
        <w:rFonts w:ascii="Wingdings" w:hAnsi="Wingdings" w:hint="default"/>
      </w:rPr>
    </w:lvl>
    <w:lvl w:ilvl="6" w:tplc="04160001">
      <w:start w:val="1"/>
      <w:numFmt w:val="bullet"/>
      <w:lvlText w:val=""/>
      <w:lvlJc w:val="left"/>
      <w:pPr>
        <w:ind w:left="5607" w:hanging="360"/>
      </w:pPr>
      <w:rPr>
        <w:rFonts w:ascii="Symbol" w:hAnsi="Symbol" w:hint="default"/>
      </w:rPr>
    </w:lvl>
    <w:lvl w:ilvl="7" w:tplc="04160003">
      <w:start w:val="1"/>
      <w:numFmt w:val="bullet"/>
      <w:lvlText w:val="o"/>
      <w:lvlJc w:val="left"/>
      <w:pPr>
        <w:ind w:left="6327" w:hanging="360"/>
      </w:pPr>
      <w:rPr>
        <w:rFonts w:ascii="Courier New" w:hAnsi="Courier New" w:cs="Courier New" w:hint="default"/>
      </w:rPr>
    </w:lvl>
    <w:lvl w:ilvl="8" w:tplc="04160005">
      <w:start w:val="1"/>
      <w:numFmt w:val="bullet"/>
      <w:lvlText w:val=""/>
      <w:lvlJc w:val="left"/>
      <w:pPr>
        <w:ind w:left="7047" w:hanging="360"/>
      </w:pPr>
      <w:rPr>
        <w:rFonts w:ascii="Wingdings" w:hAnsi="Wingdings" w:hint="default"/>
      </w:rPr>
    </w:lvl>
  </w:abstractNum>
  <w:abstractNum w:abstractNumId="18" w15:restartNumberingAfterBreak="0">
    <w:nsid w:val="36C72B5E"/>
    <w:multiLevelType w:val="hybridMultilevel"/>
    <w:tmpl w:val="F11ED5D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7D112AE"/>
    <w:multiLevelType w:val="hybridMultilevel"/>
    <w:tmpl w:val="BEE844F2"/>
    <w:lvl w:ilvl="0" w:tplc="0416000D">
      <w:start w:val="1"/>
      <w:numFmt w:val="bullet"/>
      <w:lvlText w:val=""/>
      <w:lvlJc w:val="left"/>
      <w:pPr>
        <w:ind w:left="11" w:hanging="360"/>
      </w:pPr>
      <w:rPr>
        <w:rFonts w:ascii="Wingdings" w:hAnsi="Wingdings" w:hint="default"/>
      </w:rPr>
    </w:lvl>
    <w:lvl w:ilvl="1" w:tplc="04160003" w:tentative="1">
      <w:start w:val="1"/>
      <w:numFmt w:val="bullet"/>
      <w:lvlText w:val="o"/>
      <w:lvlJc w:val="left"/>
      <w:pPr>
        <w:ind w:left="731" w:hanging="360"/>
      </w:pPr>
      <w:rPr>
        <w:rFonts w:ascii="Courier New" w:hAnsi="Courier New" w:cs="Courier New" w:hint="default"/>
      </w:rPr>
    </w:lvl>
    <w:lvl w:ilvl="2" w:tplc="04160005" w:tentative="1">
      <w:start w:val="1"/>
      <w:numFmt w:val="bullet"/>
      <w:lvlText w:val=""/>
      <w:lvlJc w:val="left"/>
      <w:pPr>
        <w:ind w:left="1451" w:hanging="360"/>
      </w:pPr>
      <w:rPr>
        <w:rFonts w:ascii="Wingdings" w:hAnsi="Wingdings" w:hint="default"/>
      </w:rPr>
    </w:lvl>
    <w:lvl w:ilvl="3" w:tplc="04160001" w:tentative="1">
      <w:start w:val="1"/>
      <w:numFmt w:val="bullet"/>
      <w:lvlText w:val=""/>
      <w:lvlJc w:val="left"/>
      <w:pPr>
        <w:ind w:left="2171" w:hanging="360"/>
      </w:pPr>
      <w:rPr>
        <w:rFonts w:ascii="Symbol" w:hAnsi="Symbol" w:hint="default"/>
      </w:rPr>
    </w:lvl>
    <w:lvl w:ilvl="4" w:tplc="04160003" w:tentative="1">
      <w:start w:val="1"/>
      <w:numFmt w:val="bullet"/>
      <w:lvlText w:val="o"/>
      <w:lvlJc w:val="left"/>
      <w:pPr>
        <w:ind w:left="2891" w:hanging="360"/>
      </w:pPr>
      <w:rPr>
        <w:rFonts w:ascii="Courier New" w:hAnsi="Courier New" w:cs="Courier New" w:hint="default"/>
      </w:rPr>
    </w:lvl>
    <w:lvl w:ilvl="5" w:tplc="04160005" w:tentative="1">
      <w:start w:val="1"/>
      <w:numFmt w:val="bullet"/>
      <w:lvlText w:val=""/>
      <w:lvlJc w:val="left"/>
      <w:pPr>
        <w:ind w:left="3611" w:hanging="360"/>
      </w:pPr>
      <w:rPr>
        <w:rFonts w:ascii="Wingdings" w:hAnsi="Wingdings" w:hint="default"/>
      </w:rPr>
    </w:lvl>
    <w:lvl w:ilvl="6" w:tplc="04160001" w:tentative="1">
      <w:start w:val="1"/>
      <w:numFmt w:val="bullet"/>
      <w:lvlText w:val=""/>
      <w:lvlJc w:val="left"/>
      <w:pPr>
        <w:ind w:left="4331" w:hanging="360"/>
      </w:pPr>
      <w:rPr>
        <w:rFonts w:ascii="Symbol" w:hAnsi="Symbol" w:hint="default"/>
      </w:rPr>
    </w:lvl>
    <w:lvl w:ilvl="7" w:tplc="04160003" w:tentative="1">
      <w:start w:val="1"/>
      <w:numFmt w:val="bullet"/>
      <w:lvlText w:val="o"/>
      <w:lvlJc w:val="left"/>
      <w:pPr>
        <w:ind w:left="5051" w:hanging="360"/>
      </w:pPr>
      <w:rPr>
        <w:rFonts w:ascii="Courier New" w:hAnsi="Courier New" w:cs="Courier New" w:hint="default"/>
      </w:rPr>
    </w:lvl>
    <w:lvl w:ilvl="8" w:tplc="04160005" w:tentative="1">
      <w:start w:val="1"/>
      <w:numFmt w:val="bullet"/>
      <w:lvlText w:val=""/>
      <w:lvlJc w:val="left"/>
      <w:pPr>
        <w:ind w:left="5771" w:hanging="360"/>
      </w:pPr>
      <w:rPr>
        <w:rFonts w:ascii="Wingdings" w:hAnsi="Wingdings" w:hint="default"/>
      </w:rPr>
    </w:lvl>
  </w:abstractNum>
  <w:abstractNum w:abstractNumId="20" w15:restartNumberingAfterBreak="0">
    <w:nsid w:val="39F113B1"/>
    <w:multiLevelType w:val="hybridMultilevel"/>
    <w:tmpl w:val="56C2AB84"/>
    <w:lvl w:ilvl="0" w:tplc="0416000D">
      <w:start w:val="1"/>
      <w:numFmt w:val="bullet"/>
      <w:lvlText w:val=""/>
      <w:lvlJc w:val="left"/>
      <w:pPr>
        <w:ind w:left="11" w:hanging="360"/>
      </w:pPr>
      <w:rPr>
        <w:rFonts w:ascii="Wingdings" w:hAnsi="Wingdings" w:hint="default"/>
      </w:rPr>
    </w:lvl>
    <w:lvl w:ilvl="1" w:tplc="04160003" w:tentative="1">
      <w:start w:val="1"/>
      <w:numFmt w:val="bullet"/>
      <w:lvlText w:val="o"/>
      <w:lvlJc w:val="left"/>
      <w:pPr>
        <w:ind w:left="731" w:hanging="360"/>
      </w:pPr>
      <w:rPr>
        <w:rFonts w:ascii="Courier New" w:hAnsi="Courier New" w:cs="Courier New" w:hint="default"/>
      </w:rPr>
    </w:lvl>
    <w:lvl w:ilvl="2" w:tplc="04160005" w:tentative="1">
      <w:start w:val="1"/>
      <w:numFmt w:val="bullet"/>
      <w:lvlText w:val=""/>
      <w:lvlJc w:val="left"/>
      <w:pPr>
        <w:ind w:left="1451" w:hanging="360"/>
      </w:pPr>
      <w:rPr>
        <w:rFonts w:ascii="Wingdings" w:hAnsi="Wingdings" w:hint="default"/>
      </w:rPr>
    </w:lvl>
    <w:lvl w:ilvl="3" w:tplc="04160001" w:tentative="1">
      <w:start w:val="1"/>
      <w:numFmt w:val="bullet"/>
      <w:lvlText w:val=""/>
      <w:lvlJc w:val="left"/>
      <w:pPr>
        <w:ind w:left="2171" w:hanging="360"/>
      </w:pPr>
      <w:rPr>
        <w:rFonts w:ascii="Symbol" w:hAnsi="Symbol" w:hint="default"/>
      </w:rPr>
    </w:lvl>
    <w:lvl w:ilvl="4" w:tplc="04160003" w:tentative="1">
      <w:start w:val="1"/>
      <w:numFmt w:val="bullet"/>
      <w:lvlText w:val="o"/>
      <w:lvlJc w:val="left"/>
      <w:pPr>
        <w:ind w:left="2891" w:hanging="360"/>
      </w:pPr>
      <w:rPr>
        <w:rFonts w:ascii="Courier New" w:hAnsi="Courier New" w:cs="Courier New" w:hint="default"/>
      </w:rPr>
    </w:lvl>
    <w:lvl w:ilvl="5" w:tplc="04160005" w:tentative="1">
      <w:start w:val="1"/>
      <w:numFmt w:val="bullet"/>
      <w:lvlText w:val=""/>
      <w:lvlJc w:val="left"/>
      <w:pPr>
        <w:ind w:left="3611" w:hanging="360"/>
      </w:pPr>
      <w:rPr>
        <w:rFonts w:ascii="Wingdings" w:hAnsi="Wingdings" w:hint="default"/>
      </w:rPr>
    </w:lvl>
    <w:lvl w:ilvl="6" w:tplc="04160001" w:tentative="1">
      <w:start w:val="1"/>
      <w:numFmt w:val="bullet"/>
      <w:lvlText w:val=""/>
      <w:lvlJc w:val="left"/>
      <w:pPr>
        <w:ind w:left="4331" w:hanging="360"/>
      </w:pPr>
      <w:rPr>
        <w:rFonts w:ascii="Symbol" w:hAnsi="Symbol" w:hint="default"/>
      </w:rPr>
    </w:lvl>
    <w:lvl w:ilvl="7" w:tplc="04160003" w:tentative="1">
      <w:start w:val="1"/>
      <w:numFmt w:val="bullet"/>
      <w:lvlText w:val="o"/>
      <w:lvlJc w:val="left"/>
      <w:pPr>
        <w:ind w:left="5051" w:hanging="360"/>
      </w:pPr>
      <w:rPr>
        <w:rFonts w:ascii="Courier New" w:hAnsi="Courier New" w:cs="Courier New" w:hint="default"/>
      </w:rPr>
    </w:lvl>
    <w:lvl w:ilvl="8" w:tplc="04160005" w:tentative="1">
      <w:start w:val="1"/>
      <w:numFmt w:val="bullet"/>
      <w:lvlText w:val=""/>
      <w:lvlJc w:val="left"/>
      <w:pPr>
        <w:ind w:left="5771" w:hanging="360"/>
      </w:pPr>
      <w:rPr>
        <w:rFonts w:ascii="Wingdings" w:hAnsi="Wingdings" w:hint="default"/>
      </w:rPr>
    </w:lvl>
  </w:abstractNum>
  <w:abstractNum w:abstractNumId="21" w15:restartNumberingAfterBreak="0">
    <w:nsid w:val="3ED95634"/>
    <w:multiLevelType w:val="multilevel"/>
    <w:tmpl w:val="8188B7E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1AA57C0"/>
    <w:multiLevelType w:val="hybridMultilevel"/>
    <w:tmpl w:val="180041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465C0D25"/>
    <w:multiLevelType w:val="hybridMultilevel"/>
    <w:tmpl w:val="F50A1294"/>
    <w:lvl w:ilvl="0" w:tplc="0416000D">
      <w:start w:val="1"/>
      <w:numFmt w:val="bullet"/>
      <w:lvlText w:val=""/>
      <w:lvlJc w:val="left"/>
      <w:pPr>
        <w:ind w:left="11" w:hanging="360"/>
      </w:pPr>
      <w:rPr>
        <w:rFonts w:ascii="Wingdings" w:hAnsi="Wingdings" w:hint="default"/>
      </w:rPr>
    </w:lvl>
    <w:lvl w:ilvl="1" w:tplc="04160003" w:tentative="1">
      <w:start w:val="1"/>
      <w:numFmt w:val="bullet"/>
      <w:lvlText w:val="o"/>
      <w:lvlJc w:val="left"/>
      <w:pPr>
        <w:ind w:left="731" w:hanging="360"/>
      </w:pPr>
      <w:rPr>
        <w:rFonts w:ascii="Courier New" w:hAnsi="Courier New" w:cs="Courier New" w:hint="default"/>
      </w:rPr>
    </w:lvl>
    <w:lvl w:ilvl="2" w:tplc="04160005" w:tentative="1">
      <w:start w:val="1"/>
      <w:numFmt w:val="bullet"/>
      <w:lvlText w:val=""/>
      <w:lvlJc w:val="left"/>
      <w:pPr>
        <w:ind w:left="1451" w:hanging="360"/>
      </w:pPr>
      <w:rPr>
        <w:rFonts w:ascii="Wingdings" w:hAnsi="Wingdings" w:hint="default"/>
      </w:rPr>
    </w:lvl>
    <w:lvl w:ilvl="3" w:tplc="04160001" w:tentative="1">
      <w:start w:val="1"/>
      <w:numFmt w:val="bullet"/>
      <w:lvlText w:val=""/>
      <w:lvlJc w:val="left"/>
      <w:pPr>
        <w:ind w:left="2171" w:hanging="360"/>
      </w:pPr>
      <w:rPr>
        <w:rFonts w:ascii="Symbol" w:hAnsi="Symbol" w:hint="default"/>
      </w:rPr>
    </w:lvl>
    <w:lvl w:ilvl="4" w:tplc="04160003" w:tentative="1">
      <w:start w:val="1"/>
      <w:numFmt w:val="bullet"/>
      <w:lvlText w:val="o"/>
      <w:lvlJc w:val="left"/>
      <w:pPr>
        <w:ind w:left="2891" w:hanging="360"/>
      </w:pPr>
      <w:rPr>
        <w:rFonts w:ascii="Courier New" w:hAnsi="Courier New" w:cs="Courier New" w:hint="default"/>
      </w:rPr>
    </w:lvl>
    <w:lvl w:ilvl="5" w:tplc="04160005" w:tentative="1">
      <w:start w:val="1"/>
      <w:numFmt w:val="bullet"/>
      <w:lvlText w:val=""/>
      <w:lvlJc w:val="left"/>
      <w:pPr>
        <w:ind w:left="3611" w:hanging="360"/>
      </w:pPr>
      <w:rPr>
        <w:rFonts w:ascii="Wingdings" w:hAnsi="Wingdings" w:hint="default"/>
      </w:rPr>
    </w:lvl>
    <w:lvl w:ilvl="6" w:tplc="04160001" w:tentative="1">
      <w:start w:val="1"/>
      <w:numFmt w:val="bullet"/>
      <w:lvlText w:val=""/>
      <w:lvlJc w:val="left"/>
      <w:pPr>
        <w:ind w:left="4331" w:hanging="360"/>
      </w:pPr>
      <w:rPr>
        <w:rFonts w:ascii="Symbol" w:hAnsi="Symbol" w:hint="default"/>
      </w:rPr>
    </w:lvl>
    <w:lvl w:ilvl="7" w:tplc="04160003" w:tentative="1">
      <w:start w:val="1"/>
      <w:numFmt w:val="bullet"/>
      <w:lvlText w:val="o"/>
      <w:lvlJc w:val="left"/>
      <w:pPr>
        <w:ind w:left="5051" w:hanging="360"/>
      </w:pPr>
      <w:rPr>
        <w:rFonts w:ascii="Courier New" w:hAnsi="Courier New" w:cs="Courier New" w:hint="default"/>
      </w:rPr>
    </w:lvl>
    <w:lvl w:ilvl="8" w:tplc="04160005" w:tentative="1">
      <w:start w:val="1"/>
      <w:numFmt w:val="bullet"/>
      <w:lvlText w:val=""/>
      <w:lvlJc w:val="left"/>
      <w:pPr>
        <w:ind w:left="5771" w:hanging="360"/>
      </w:pPr>
      <w:rPr>
        <w:rFonts w:ascii="Wingdings" w:hAnsi="Wingdings" w:hint="default"/>
      </w:rPr>
    </w:lvl>
  </w:abstractNum>
  <w:abstractNum w:abstractNumId="24" w15:restartNumberingAfterBreak="0">
    <w:nsid w:val="48BC14E5"/>
    <w:multiLevelType w:val="multilevel"/>
    <w:tmpl w:val="8EF243DA"/>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25" w15:restartNumberingAfterBreak="0">
    <w:nsid w:val="49CB33A9"/>
    <w:multiLevelType w:val="hybridMultilevel"/>
    <w:tmpl w:val="2E0E4DAA"/>
    <w:lvl w:ilvl="0" w:tplc="0416000D">
      <w:start w:val="1"/>
      <w:numFmt w:val="bullet"/>
      <w:lvlText w:val=""/>
      <w:lvlJc w:val="left"/>
      <w:pPr>
        <w:ind w:left="1146" w:hanging="360"/>
      </w:pPr>
      <w:rPr>
        <w:rFonts w:ascii="Wingdings" w:hAnsi="Wingdings"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26" w15:restartNumberingAfterBreak="0">
    <w:nsid w:val="4E920C2F"/>
    <w:multiLevelType w:val="multilevel"/>
    <w:tmpl w:val="4686DE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10D3213"/>
    <w:multiLevelType w:val="multilevel"/>
    <w:tmpl w:val="95C8B3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29C7816"/>
    <w:multiLevelType w:val="hybridMultilevel"/>
    <w:tmpl w:val="4E7681B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58FC085C"/>
    <w:multiLevelType w:val="hybridMultilevel"/>
    <w:tmpl w:val="D10E80F2"/>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59445F31"/>
    <w:multiLevelType w:val="hybridMultilevel"/>
    <w:tmpl w:val="52E8DFC6"/>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1" w15:restartNumberingAfterBreak="0">
    <w:nsid w:val="5B1F042C"/>
    <w:multiLevelType w:val="multilevel"/>
    <w:tmpl w:val="60ECB8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BB60CDA"/>
    <w:multiLevelType w:val="hybridMultilevel"/>
    <w:tmpl w:val="58868A0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3" w15:restartNumberingAfterBreak="0">
    <w:nsid w:val="6DA75F9B"/>
    <w:multiLevelType w:val="hybridMultilevel"/>
    <w:tmpl w:val="F88A5FD6"/>
    <w:lvl w:ilvl="0" w:tplc="0416000D">
      <w:start w:val="1"/>
      <w:numFmt w:val="bullet"/>
      <w:lvlText w:val=""/>
      <w:lvlJc w:val="left"/>
      <w:pPr>
        <w:ind w:left="11" w:hanging="360"/>
      </w:pPr>
      <w:rPr>
        <w:rFonts w:ascii="Wingdings" w:hAnsi="Wingdings" w:hint="default"/>
      </w:rPr>
    </w:lvl>
    <w:lvl w:ilvl="1" w:tplc="04160003" w:tentative="1">
      <w:start w:val="1"/>
      <w:numFmt w:val="bullet"/>
      <w:lvlText w:val="o"/>
      <w:lvlJc w:val="left"/>
      <w:pPr>
        <w:ind w:left="731" w:hanging="360"/>
      </w:pPr>
      <w:rPr>
        <w:rFonts w:ascii="Courier New" w:hAnsi="Courier New" w:cs="Courier New" w:hint="default"/>
      </w:rPr>
    </w:lvl>
    <w:lvl w:ilvl="2" w:tplc="04160005" w:tentative="1">
      <w:start w:val="1"/>
      <w:numFmt w:val="bullet"/>
      <w:lvlText w:val=""/>
      <w:lvlJc w:val="left"/>
      <w:pPr>
        <w:ind w:left="1451" w:hanging="360"/>
      </w:pPr>
      <w:rPr>
        <w:rFonts w:ascii="Wingdings" w:hAnsi="Wingdings" w:hint="default"/>
      </w:rPr>
    </w:lvl>
    <w:lvl w:ilvl="3" w:tplc="04160001" w:tentative="1">
      <w:start w:val="1"/>
      <w:numFmt w:val="bullet"/>
      <w:lvlText w:val=""/>
      <w:lvlJc w:val="left"/>
      <w:pPr>
        <w:ind w:left="2171" w:hanging="360"/>
      </w:pPr>
      <w:rPr>
        <w:rFonts w:ascii="Symbol" w:hAnsi="Symbol" w:hint="default"/>
      </w:rPr>
    </w:lvl>
    <w:lvl w:ilvl="4" w:tplc="04160003" w:tentative="1">
      <w:start w:val="1"/>
      <w:numFmt w:val="bullet"/>
      <w:lvlText w:val="o"/>
      <w:lvlJc w:val="left"/>
      <w:pPr>
        <w:ind w:left="2891" w:hanging="360"/>
      </w:pPr>
      <w:rPr>
        <w:rFonts w:ascii="Courier New" w:hAnsi="Courier New" w:cs="Courier New" w:hint="default"/>
      </w:rPr>
    </w:lvl>
    <w:lvl w:ilvl="5" w:tplc="04160005" w:tentative="1">
      <w:start w:val="1"/>
      <w:numFmt w:val="bullet"/>
      <w:lvlText w:val=""/>
      <w:lvlJc w:val="left"/>
      <w:pPr>
        <w:ind w:left="3611" w:hanging="360"/>
      </w:pPr>
      <w:rPr>
        <w:rFonts w:ascii="Wingdings" w:hAnsi="Wingdings" w:hint="default"/>
      </w:rPr>
    </w:lvl>
    <w:lvl w:ilvl="6" w:tplc="04160001" w:tentative="1">
      <w:start w:val="1"/>
      <w:numFmt w:val="bullet"/>
      <w:lvlText w:val=""/>
      <w:lvlJc w:val="left"/>
      <w:pPr>
        <w:ind w:left="4331" w:hanging="360"/>
      </w:pPr>
      <w:rPr>
        <w:rFonts w:ascii="Symbol" w:hAnsi="Symbol" w:hint="default"/>
      </w:rPr>
    </w:lvl>
    <w:lvl w:ilvl="7" w:tplc="04160003" w:tentative="1">
      <w:start w:val="1"/>
      <w:numFmt w:val="bullet"/>
      <w:lvlText w:val="o"/>
      <w:lvlJc w:val="left"/>
      <w:pPr>
        <w:ind w:left="5051" w:hanging="360"/>
      </w:pPr>
      <w:rPr>
        <w:rFonts w:ascii="Courier New" w:hAnsi="Courier New" w:cs="Courier New" w:hint="default"/>
      </w:rPr>
    </w:lvl>
    <w:lvl w:ilvl="8" w:tplc="04160005" w:tentative="1">
      <w:start w:val="1"/>
      <w:numFmt w:val="bullet"/>
      <w:lvlText w:val=""/>
      <w:lvlJc w:val="left"/>
      <w:pPr>
        <w:ind w:left="5771" w:hanging="360"/>
      </w:pPr>
      <w:rPr>
        <w:rFonts w:ascii="Wingdings" w:hAnsi="Wingdings" w:hint="default"/>
      </w:rPr>
    </w:lvl>
  </w:abstractNum>
  <w:abstractNum w:abstractNumId="34" w15:restartNumberingAfterBreak="0">
    <w:nsid w:val="6EDA5FBA"/>
    <w:multiLevelType w:val="hybridMultilevel"/>
    <w:tmpl w:val="520C14F4"/>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5" w15:restartNumberingAfterBreak="0">
    <w:nsid w:val="702A39DE"/>
    <w:multiLevelType w:val="multilevel"/>
    <w:tmpl w:val="73AC0D00"/>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6" w15:restartNumberingAfterBreak="0">
    <w:nsid w:val="70844041"/>
    <w:multiLevelType w:val="hybridMultilevel"/>
    <w:tmpl w:val="790E8314"/>
    <w:lvl w:ilvl="0" w:tplc="0416000D">
      <w:start w:val="1"/>
      <w:numFmt w:val="bullet"/>
      <w:lvlText w:val=""/>
      <w:lvlJc w:val="left"/>
      <w:pPr>
        <w:ind w:left="11" w:hanging="360"/>
      </w:pPr>
      <w:rPr>
        <w:rFonts w:ascii="Wingdings" w:hAnsi="Wingdings" w:hint="default"/>
      </w:rPr>
    </w:lvl>
    <w:lvl w:ilvl="1" w:tplc="04160003" w:tentative="1">
      <w:start w:val="1"/>
      <w:numFmt w:val="bullet"/>
      <w:lvlText w:val="o"/>
      <w:lvlJc w:val="left"/>
      <w:pPr>
        <w:ind w:left="731" w:hanging="360"/>
      </w:pPr>
      <w:rPr>
        <w:rFonts w:ascii="Courier New" w:hAnsi="Courier New" w:cs="Courier New" w:hint="default"/>
      </w:rPr>
    </w:lvl>
    <w:lvl w:ilvl="2" w:tplc="04160005" w:tentative="1">
      <w:start w:val="1"/>
      <w:numFmt w:val="bullet"/>
      <w:lvlText w:val=""/>
      <w:lvlJc w:val="left"/>
      <w:pPr>
        <w:ind w:left="1451" w:hanging="360"/>
      </w:pPr>
      <w:rPr>
        <w:rFonts w:ascii="Wingdings" w:hAnsi="Wingdings" w:hint="default"/>
      </w:rPr>
    </w:lvl>
    <w:lvl w:ilvl="3" w:tplc="04160001" w:tentative="1">
      <w:start w:val="1"/>
      <w:numFmt w:val="bullet"/>
      <w:lvlText w:val=""/>
      <w:lvlJc w:val="left"/>
      <w:pPr>
        <w:ind w:left="2171" w:hanging="360"/>
      </w:pPr>
      <w:rPr>
        <w:rFonts w:ascii="Symbol" w:hAnsi="Symbol" w:hint="default"/>
      </w:rPr>
    </w:lvl>
    <w:lvl w:ilvl="4" w:tplc="04160003" w:tentative="1">
      <w:start w:val="1"/>
      <w:numFmt w:val="bullet"/>
      <w:lvlText w:val="o"/>
      <w:lvlJc w:val="left"/>
      <w:pPr>
        <w:ind w:left="2891" w:hanging="360"/>
      </w:pPr>
      <w:rPr>
        <w:rFonts w:ascii="Courier New" w:hAnsi="Courier New" w:cs="Courier New" w:hint="default"/>
      </w:rPr>
    </w:lvl>
    <w:lvl w:ilvl="5" w:tplc="04160005" w:tentative="1">
      <w:start w:val="1"/>
      <w:numFmt w:val="bullet"/>
      <w:lvlText w:val=""/>
      <w:lvlJc w:val="left"/>
      <w:pPr>
        <w:ind w:left="3611" w:hanging="360"/>
      </w:pPr>
      <w:rPr>
        <w:rFonts w:ascii="Wingdings" w:hAnsi="Wingdings" w:hint="default"/>
      </w:rPr>
    </w:lvl>
    <w:lvl w:ilvl="6" w:tplc="04160001" w:tentative="1">
      <w:start w:val="1"/>
      <w:numFmt w:val="bullet"/>
      <w:lvlText w:val=""/>
      <w:lvlJc w:val="left"/>
      <w:pPr>
        <w:ind w:left="4331" w:hanging="360"/>
      </w:pPr>
      <w:rPr>
        <w:rFonts w:ascii="Symbol" w:hAnsi="Symbol" w:hint="default"/>
      </w:rPr>
    </w:lvl>
    <w:lvl w:ilvl="7" w:tplc="04160003" w:tentative="1">
      <w:start w:val="1"/>
      <w:numFmt w:val="bullet"/>
      <w:lvlText w:val="o"/>
      <w:lvlJc w:val="left"/>
      <w:pPr>
        <w:ind w:left="5051" w:hanging="360"/>
      </w:pPr>
      <w:rPr>
        <w:rFonts w:ascii="Courier New" w:hAnsi="Courier New" w:cs="Courier New" w:hint="default"/>
      </w:rPr>
    </w:lvl>
    <w:lvl w:ilvl="8" w:tplc="04160005" w:tentative="1">
      <w:start w:val="1"/>
      <w:numFmt w:val="bullet"/>
      <w:lvlText w:val=""/>
      <w:lvlJc w:val="left"/>
      <w:pPr>
        <w:ind w:left="5771" w:hanging="360"/>
      </w:pPr>
      <w:rPr>
        <w:rFonts w:ascii="Wingdings" w:hAnsi="Wingdings" w:hint="default"/>
      </w:rPr>
    </w:lvl>
  </w:abstractNum>
  <w:abstractNum w:abstractNumId="37" w15:restartNumberingAfterBreak="0">
    <w:nsid w:val="71243D84"/>
    <w:multiLevelType w:val="hybridMultilevel"/>
    <w:tmpl w:val="6B028F3E"/>
    <w:lvl w:ilvl="0" w:tplc="0416000D">
      <w:start w:val="1"/>
      <w:numFmt w:val="bullet"/>
      <w:lvlText w:val=""/>
      <w:lvlJc w:val="left"/>
      <w:pPr>
        <w:ind w:left="719" w:hanging="360"/>
      </w:pPr>
      <w:rPr>
        <w:rFonts w:ascii="Wingdings" w:hAnsi="Wingdings" w:hint="default"/>
      </w:rPr>
    </w:lvl>
    <w:lvl w:ilvl="1" w:tplc="04160003" w:tentative="1">
      <w:start w:val="1"/>
      <w:numFmt w:val="bullet"/>
      <w:lvlText w:val="o"/>
      <w:lvlJc w:val="left"/>
      <w:pPr>
        <w:ind w:left="1439" w:hanging="360"/>
      </w:pPr>
      <w:rPr>
        <w:rFonts w:ascii="Courier New" w:hAnsi="Courier New" w:cs="Courier New" w:hint="default"/>
      </w:rPr>
    </w:lvl>
    <w:lvl w:ilvl="2" w:tplc="04160005" w:tentative="1">
      <w:start w:val="1"/>
      <w:numFmt w:val="bullet"/>
      <w:lvlText w:val=""/>
      <w:lvlJc w:val="left"/>
      <w:pPr>
        <w:ind w:left="2159" w:hanging="360"/>
      </w:pPr>
      <w:rPr>
        <w:rFonts w:ascii="Wingdings" w:hAnsi="Wingdings" w:hint="default"/>
      </w:rPr>
    </w:lvl>
    <w:lvl w:ilvl="3" w:tplc="04160001" w:tentative="1">
      <w:start w:val="1"/>
      <w:numFmt w:val="bullet"/>
      <w:lvlText w:val=""/>
      <w:lvlJc w:val="left"/>
      <w:pPr>
        <w:ind w:left="2879" w:hanging="360"/>
      </w:pPr>
      <w:rPr>
        <w:rFonts w:ascii="Symbol" w:hAnsi="Symbol" w:hint="default"/>
      </w:rPr>
    </w:lvl>
    <w:lvl w:ilvl="4" w:tplc="04160003" w:tentative="1">
      <w:start w:val="1"/>
      <w:numFmt w:val="bullet"/>
      <w:lvlText w:val="o"/>
      <w:lvlJc w:val="left"/>
      <w:pPr>
        <w:ind w:left="3599" w:hanging="360"/>
      </w:pPr>
      <w:rPr>
        <w:rFonts w:ascii="Courier New" w:hAnsi="Courier New" w:cs="Courier New" w:hint="default"/>
      </w:rPr>
    </w:lvl>
    <w:lvl w:ilvl="5" w:tplc="04160005" w:tentative="1">
      <w:start w:val="1"/>
      <w:numFmt w:val="bullet"/>
      <w:lvlText w:val=""/>
      <w:lvlJc w:val="left"/>
      <w:pPr>
        <w:ind w:left="4319" w:hanging="360"/>
      </w:pPr>
      <w:rPr>
        <w:rFonts w:ascii="Wingdings" w:hAnsi="Wingdings" w:hint="default"/>
      </w:rPr>
    </w:lvl>
    <w:lvl w:ilvl="6" w:tplc="04160001" w:tentative="1">
      <w:start w:val="1"/>
      <w:numFmt w:val="bullet"/>
      <w:lvlText w:val=""/>
      <w:lvlJc w:val="left"/>
      <w:pPr>
        <w:ind w:left="5039" w:hanging="360"/>
      </w:pPr>
      <w:rPr>
        <w:rFonts w:ascii="Symbol" w:hAnsi="Symbol" w:hint="default"/>
      </w:rPr>
    </w:lvl>
    <w:lvl w:ilvl="7" w:tplc="04160003" w:tentative="1">
      <w:start w:val="1"/>
      <w:numFmt w:val="bullet"/>
      <w:lvlText w:val="o"/>
      <w:lvlJc w:val="left"/>
      <w:pPr>
        <w:ind w:left="5759" w:hanging="360"/>
      </w:pPr>
      <w:rPr>
        <w:rFonts w:ascii="Courier New" w:hAnsi="Courier New" w:cs="Courier New" w:hint="default"/>
      </w:rPr>
    </w:lvl>
    <w:lvl w:ilvl="8" w:tplc="04160005" w:tentative="1">
      <w:start w:val="1"/>
      <w:numFmt w:val="bullet"/>
      <w:lvlText w:val=""/>
      <w:lvlJc w:val="left"/>
      <w:pPr>
        <w:ind w:left="6479" w:hanging="360"/>
      </w:pPr>
      <w:rPr>
        <w:rFonts w:ascii="Wingdings" w:hAnsi="Wingdings" w:hint="default"/>
      </w:rPr>
    </w:lvl>
  </w:abstractNum>
  <w:abstractNum w:abstractNumId="38" w15:restartNumberingAfterBreak="0">
    <w:nsid w:val="718D0236"/>
    <w:multiLevelType w:val="hybridMultilevel"/>
    <w:tmpl w:val="169E07FA"/>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9" w15:restartNumberingAfterBreak="0">
    <w:nsid w:val="72865A31"/>
    <w:multiLevelType w:val="hybridMultilevel"/>
    <w:tmpl w:val="CC68683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15:restartNumberingAfterBreak="0">
    <w:nsid w:val="7F3325B3"/>
    <w:multiLevelType w:val="hybridMultilevel"/>
    <w:tmpl w:val="112C322E"/>
    <w:lvl w:ilvl="0" w:tplc="0416000D">
      <w:start w:val="1"/>
      <w:numFmt w:val="bullet"/>
      <w:lvlText w:val=""/>
      <w:lvlJc w:val="left"/>
      <w:pPr>
        <w:ind w:left="11" w:hanging="360"/>
      </w:pPr>
      <w:rPr>
        <w:rFonts w:ascii="Wingdings" w:hAnsi="Wingdings" w:hint="default"/>
      </w:rPr>
    </w:lvl>
    <w:lvl w:ilvl="1" w:tplc="04160003" w:tentative="1">
      <w:start w:val="1"/>
      <w:numFmt w:val="bullet"/>
      <w:lvlText w:val="o"/>
      <w:lvlJc w:val="left"/>
      <w:pPr>
        <w:ind w:left="731" w:hanging="360"/>
      </w:pPr>
      <w:rPr>
        <w:rFonts w:ascii="Courier New" w:hAnsi="Courier New" w:cs="Courier New" w:hint="default"/>
      </w:rPr>
    </w:lvl>
    <w:lvl w:ilvl="2" w:tplc="04160005" w:tentative="1">
      <w:start w:val="1"/>
      <w:numFmt w:val="bullet"/>
      <w:lvlText w:val=""/>
      <w:lvlJc w:val="left"/>
      <w:pPr>
        <w:ind w:left="1451" w:hanging="360"/>
      </w:pPr>
      <w:rPr>
        <w:rFonts w:ascii="Wingdings" w:hAnsi="Wingdings" w:hint="default"/>
      </w:rPr>
    </w:lvl>
    <w:lvl w:ilvl="3" w:tplc="04160001" w:tentative="1">
      <w:start w:val="1"/>
      <w:numFmt w:val="bullet"/>
      <w:lvlText w:val=""/>
      <w:lvlJc w:val="left"/>
      <w:pPr>
        <w:ind w:left="2171" w:hanging="360"/>
      </w:pPr>
      <w:rPr>
        <w:rFonts w:ascii="Symbol" w:hAnsi="Symbol" w:hint="default"/>
      </w:rPr>
    </w:lvl>
    <w:lvl w:ilvl="4" w:tplc="04160003" w:tentative="1">
      <w:start w:val="1"/>
      <w:numFmt w:val="bullet"/>
      <w:lvlText w:val="o"/>
      <w:lvlJc w:val="left"/>
      <w:pPr>
        <w:ind w:left="2891" w:hanging="360"/>
      </w:pPr>
      <w:rPr>
        <w:rFonts w:ascii="Courier New" w:hAnsi="Courier New" w:cs="Courier New" w:hint="default"/>
      </w:rPr>
    </w:lvl>
    <w:lvl w:ilvl="5" w:tplc="04160005" w:tentative="1">
      <w:start w:val="1"/>
      <w:numFmt w:val="bullet"/>
      <w:lvlText w:val=""/>
      <w:lvlJc w:val="left"/>
      <w:pPr>
        <w:ind w:left="3611" w:hanging="360"/>
      </w:pPr>
      <w:rPr>
        <w:rFonts w:ascii="Wingdings" w:hAnsi="Wingdings" w:hint="default"/>
      </w:rPr>
    </w:lvl>
    <w:lvl w:ilvl="6" w:tplc="04160001" w:tentative="1">
      <w:start w:val="1"/>
      <w:numFmt w:val="bullet"/>
      <w:lvlText w:val=""/>
      <w:lvlJc w:val="left"/>
      <w:pPr>
        <w:ind w:left="4331" w:hanging="360"/>
      </w:pPr>
      <w:rPr>
        <w:rFonts w:ascii="Symbol" w:hAnsi="Symbol" w:hint="default"/>
      </w:rPr>
    </w:lvl>
    <w:lvl w:ilvl="7" w:tplc="04160003" w:tentative="1">
      <w:start w:val="1"/>
      <w:numFmt w:val="bullet"/>
      <w:lvlText w:val="o"/>
      <w:lvlJc w:val="left"/>
      <w:pPr>
        <w:ind w:left="5051" w:hanging="360"/>
      </w:pPr>
      <w:rPr>
        <w:rFonts w:ascii="Courier New" w:hAnsi="Courier New" w:cs="Courier New" w:hint="default"/>
      </w:rPr>
    </w:lvl>
    <w:lvl w:ilvl="8" w:tplc="04160005" w:tentative="1">
      <w:start w:val="1"/>
      <w:numFmt w:val="bullet"/>
      <w:lvlText w:val=""/>
      <w:lvlJc w:val="left"/>
      <w:pPr>
        <w:ind w:left="5771" w:hanging="360"/>
      </w:pPr>
      <w:rPr>
        <w:rFonts w:ascii="Wingdings" w:hAnsi="Wingdings" w:hint="default"/>
      </w:rPr>
    </w:lvl>
  </w:abstractNum>
  <w:num w:numId="1" w16cid:durableId="1178076619">
    <w:abstractNumId w:val="22"/>
  </w:num>
  <w:num w:numId="2" w16cid:durableId="1085154405">
    <w:abstractNumId w:val="1"/>
  </w:num>
  <w:num w:numId="3" w16cid:durableId="395976148">
    <w:abstractNumId w:val="4"/>
  </w:num>
  <w:num w:numId="4" w16cid:durableId="1279408436">
    <w:abstractNumId w:val="19"/>
  </w:num>
  <w:num w:numId="5" w16cid:durableId="1999529443">
    <w:abstractNumId w:val="20"/>
  </w:num>
  <w:num w:numId="6" w16cid:durableId="1416242529">
    <w:abstractNumId w:val="25"/>
  </w:num>
  <w:num w:numId="7" w16cid:durableId="1538078994">
    <w:abstractNumId w:val="15"/>
  </w:num>
  <w:num w:numId="8" w16cid:durableId="1938637398">
    <w:abstractNumId w:val="40"/>
  </w:num>
  <w:num w:numId="9" w16cid:durableId="1627541631">
    <w:abstractNumId w:val="18"/>
  </w:num>
  <w:num w:numId="10" w16cid:durableId="389354510">
    <w:abstractNumId w:val="28"/>
  </w:num>
  <w:num w:numId="11" w16cid:durableId="146633606">
    <w:abstractNumId w:val="34"/>
  </w:num>
  <w:num w:numId="12" w16cid:durableId="526138731">
    <w:abstractNumId w:val="39"/>
  </w:num>
  <w:num w:numId="13" w16cid:durableId="872501716">
    <w:abstractNumId w:val="29"/>
  </w:num>
  <w:num w:numId="14" w16cid:durableId="161746387">
    <w:abstractNumId w:val="30"/>
  </w:num>
  <w:num w:numId="15" w16cid:durableId="912276636">
    <w:abstractNumId w:val="14"/>
  </w:num>
  <w:num w:numId="16" w16cid:durableId="1540900724">
    <w:abstractNumId w:val="10"/>
  </w:num>
  <w:num w:numId="17" w16cid:durableId="2093964578">
    <w:abstractNumId w:val="5"/>
  </w:num>
  <w:num w:numId="18" w16cid:durableId="139425906">
    <w:abstractNumId w:val="9"/>
  </w:num>
  <w:num w:numId="19" w16cid:durableId="2035114707">
    <w:abstractNumId w:val="6"/>
  </w:num>
  <w:num w:numId="20" w16cid:durableId="1129859033">
    <w:abstractNumId w:val="2"/>
  </w:num>
  <w:num w:numId="21" w16cid:durableId="1770422179">
    <w:abstractNumId w:val="37"/>
  </w:num>
  <w:num w:numId="22" w16cid:durableId="1458258438">
    <w:abstractNumId w:val="13"/>
  </w:num>
  <w:num w:numId="23" w16cid:durableId="2003660187">
    <w:abstractNumId w:val="12"/>
  </w:num>
  <w:num w:numId="24" w16cid:durableId="1422723434">
    <w:abstractNumId w:val="23"/>
  </w:num>
  <w:num w:numId="25" w16cid:durableId="1653682118">
    <w:abstractNumId w:val="36"/>
  </w:num>
  <w:num w:numId="26" w16cid:durableId="792872216">
    <w:abstractNumId w:val="33"/>
  </w:num>
  <w:num w:numId="27" w16cid:durableId="485753701">
    <w:abstractNumId w:val="17"/>
  </w:num>
  <w:num w:numId="28" w16cid:durableId="496458695">
    <w:abstractNumId w:val="16"/>
  </w:num>
  <w:num w:numId="29" w16cid:durableId="948898422">
    <w:abstractNumId w:val="3"/>
  </w:num>
  <w:num w:numId="30" w16cid:durableId="2117626912">
    <w:abstractNumId w:val="35"/>
  </w:num>
  <w:num w:numId="31" w16cid:durableId="215313805">
    <w:abstractNumId w:val="27"/>
  </w:num>
  <w:num w:numId="32" w16cid:durableId="1557469694">
    <w:abstractNumId w:val="21"/>
  </w:num>
  <w:num w:numId="33" w16cid:durableId="763499721">
    <w:abstractNumId w:val="24"/>
  </w:num>
  <w:num w:numId="34" w16cid:durableId="1988706563">
    <w:abstractNumId w:val="11"/>
  </w:num>
  <w:num w:numId="35" w16cid:durableId="2078745668">
    <w:abstractNumId w:val="7"/>
  </w:num>
  <w:num w:numId="36" w16cid:durableId="1730571860">
    <w:abstractNumId w:val="31"/>
  </w:num>
  <w:num w:numId="37" w16cid:durableId="280117180">
    <w:abstractNumId w:val="26"/>
  </w:num>
  <w:num w:numId="38" w16cid:durableId="1435594729">
    <w:abstractNumId w:val="0"/>
  </w:num>
  <w:num w:numId="39" w16cid:durableId="589238655">
    <w:abstractNumId w:val="32"/>
  </w:num>
  <w:num w:numId="40" w16cid:durableId="882717888">
    <w:abstractNumId w:val="38"/>
  </w:num>
  <w:num w:numId="41" w16cid:durableId="1117069591">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34B"/>
    <w:rsid w:val="00024471"/>
    <w:rsid w:val="0004097B"/>
    <w:rsid w:val="000569D4"/>
    <w:rsid w:val="00062B7C"/>
    <w:rsid w:val="000E1024"/>
    <w:rsid w:val="001020F5"/>
    <w:rsid w:val="001126F4"/>
    <w:rsid w:val="001318D5"/>
    <w:rsid w:val="00136E60"/>
    <w:rsid w:val="0017750C"/>
    <w:rsid w:val="00184A8B"/>
    <w:rsid w:val="001A691D"/>
    <w:rsid w:val="001B7F33"/>
    <w:rsid w:val="001E088F"/>
    <w:rsid w:val="001F35CB"/>
    <w:rsid w:val="0020503F"/>
    <w:rsid w:val="002247CD"/>
    <w:rsid w:val="00232181"/>
    <w:rsid w:val="0023350E"/>
    <w:rsid w:val="00251DE9"/>
    <w:rsid w:val="0026427D"/>
    <w:rsid w:val="002744A4"/>
    <w:rsid w:val="00281AA2"/>
    <w:rsid w:val="00292AE3"/>
    <w:rsid w:val="002A47C6"/>
    <w:rsid w:val="002B5BC7"/>
    <w:rsid w:val="002C0B55"/>
    <w:rsid w:val="002F79C1"/>
    <w:rsid w:val="0034196E"/>
    <w:rsid w:val="003450F2"/>
    <w:rsid w:val="0035654B"/>
    <w:rsid w:val="00364532"/>
    <w:rsid w:val="00386FC4"/>
    <w:rsid w:val="003D234B"/>
    <w:rsid w:val="003D513E"/>
    <w:rsid w:val="003F5A87"/>
    <w:rsid w:val="00442A82"/>
    <w:rsid w:val="00462CA6"/>
    <w:rsid w:val="004631C3"/>
    <w:rsid w:val="00463B43"/>
    <w:rsid w:val="00474730"/>
    <w:rsid w:val="00485734"/>
    <w:rsid w:val="00496F9F"/>
    <w:rsid w:val="004A109A"/>
    <w:rsid w:val="004A599F"/>
    <w:rsid w:val="004B6148"/>
    <w:rsid w:val="004D68E5"/>
    <w:rsid w:val="004E595D"/>
    <w:rsid w:val="004F7660"/>
    <w:rsid w:val="0052110E"/>
    <w:rsid w:val="00551D8F"/>
    <w:rsid w:val="00577E42"/>
    <w:rsid w:val="00585039"/>
    <w:rsid w:val="005C0838"/>
    <w:rsid w:val="005C6095"/>
    <w:rsid w:val="005D511D"/>
    <w:rsid w:val="005D6F65"/>
    <w:rsid w:val="005F31E1"/>
    <w:rsid w:val="0060085C"/>
    <w:rsid w:val="00604856"/>
    <w:rsid w:val="00613E1B"/>
    <w:rsid w:val="00632DC2"/>
    <w:rsid w:val="00635C67"/>
    <w:rsid w:val="006C191A"/>
    <w:rsid w:val="006C2E88"/>
    <w:rsid w:val="006E4B39"/>
    <w:rsid w:val="007026F6"/>
    <w:rsid w:val="00712766"/>
    <w:rsid w:val="00720B5B"/>
    <w:rsid w:val="0073334C"/>
    <w:rsid w:val="00753476"/>
    <w:rsid w:val="0078792A"/>
    <w:rsid w:val="00787E51"/>
    <w:rsid w:val="00795C43"/>
    <w:rsid w:val="007A7C8B"/>
    <w:rsid w:val="007C6BD7"/>
    <w:rsid w:val="007D0F06"/>
    <w:rsid w:val="007E0E39"/>
    <w:rsid w:val="007F79F2"/>
    <w:rsid w:val="00800041"/>
    <w:rsid w:val="008000E2"/>
    <w:rsid w:val="008002C3"/>
    <w:rsid w:val="008227A4"/>
    <w:rsid w:val="00837E65"/>
    <w:rsid w:val="00846C16"/>
    <w:rsid w:val="0086252C"/>
    <w:rsid w:val="008679C0"/>
    <w:rsid w:val="00880D36"/>
    <w:rsid w:val="008E522D"/>
    <w:rsid w:val="00976EA8"/>
    <w:rsid w:val="00991BD4"/>
    <w:rsid w:val="009935B6"/>
    <w:rsid w:val="009A663C"/>
    <w:rsid w:val="009B506F"/>
    <w:rsid w:val="009D6037"/>
    <w:rsid w:val="009E541A"/>
    <w:rsid w:val="009F43FB"/>
    <w:rsid w:val="009F77BA"/>
    <w:rsid w:val="00A02F40"/>
    <w:rsid w:val="00A04C4D"/>
    <w:rsid w:val="00A25A29"/>
    <w:rsid w:val="00A26915"/>
    <w:rsid w:val="00A3587C"/>
    <w:rsid w:val="00A663A1"/>
    <w:rsid w:val="00A766CE"/>
    <w:rsid w:val="00A90B0B"/>
    <w:rsid w:val="00AA0272"/>
    <w:rsid w:val="00AC067B"/>
    <w:rsid w:val="00AE290C"/>
    <w:rsid w:val="00B0234D"/>
    <w:rsid w:val="00B0614C"/>
    <w:rsid w:val="00B12096"/>
    <w:rsid w:val="00B21925"/>
    <w:rsid w:val="00B636E2"/>
    <w:rsid w:val="00B71912"/>
    <w:rsid w:val="00B71B6F"/>
    <w:rsid w:val="00B80257"/>
    <w:rsid w:val="00BA3678"/>
    <w:rsid w:val="00BB7DE3"/>
    <w:rsid w:val="00BD334A"/>
    <w:rsid w:val="00C02AD1"/>
    <w:rsid w:val="00C076A1"/>
    <w:rsid w:val="00C659D0"/>
    <w:rsid w:val="00C66DD8"/>
    <w:rsid w:val="00C752D0"/>
    <w:rsid w:val="00C76A21"/>
    <w:rsid w:val="00C825E8"/>
    <w:rsid w:val="00CA3187"/>
    <w:rsid w:val="00CB49F3"/>
    <w:rsid w:val="00CB705F"/>
    <w:rsid w:val="00CD7F38"/>
    <w:rsid w:val="00D168AD"/>
    <w:rsid w:val="00D16FE4"/>
    <w:rsid w:val="00D21FB5"/>
    <w:rsid w:val="00D26E18"/>
    <w:rsid w:val="00D7793C"/>
    <w:rsid w:val="00D80CE7"/>
    <w:rsid w:val="00D96EB7"/>
    <w:rsid w:val="00E00FD2"/>
    <w:rsid w:val="00E02D1C"/>
    <w:rsid w:val="00E141D1"/>
    <w:rsid w:val="00E17BDB"/>
    <w:rsid w:val="00E2173C"/>
    <w:rsid w:val="00E43D00"/>
    <w:rsid w:val="00E44B22"/>
    <w:rsid w:val="00E536E1"/>
    <w:rsid w:val="00E566D7"/>
    <w:rsid w:val="00E818A1"/>
    <w:rsid w:val="00E8268C"/>
    <w:rsid w:val="00EA653C"/>
    <w:rsid w:val="00EC59B1"/>
    <w:rsid w:val="00F44CC3"/>
    <w:rsid w:val="00F472BD"/>
    <w:rsid w:val="00F512E5"/>
    <w:rsid w:val="00F87824"/>
    <w:rsid w:val="00FA16EF"/>
    <w:rsid w:val="00FA1817"/>
    <w:rsid w:val="00FC7BCB"/>
    <w:rsid w:val="00FD7E32"/>
    <w:rsid w:val="00FF4C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F3CF8"/>
  <w15:chartTrackingRefBased/>
  <w15:docId w15:val="{9E8BE54B-52DE-481E-81F0-ED352CDEC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838"/>
    <w:pPr>
      <w:spacing w:after="0" w:line="360" w:lineRule="auto"/>
      <w:ind w:firstLine="709"/>
      <w:jc w:val="both"/>
    </w:pPr>
    <w:rPr>
      <w:rFonts w:ascii="Cambria" w:eastAsia="Times New Roman" w:hAnsi="Cambria" w:cs="Times New Roman"/>
      <w:sz w:val="24"/>
      <w:szCs w:val="24"/>
      <w:lang w:eastAsia="pt-BR"/>
    </w:rPr>
  </w:style>
  <w:style w:type="paragraph" w:styleId="Ttulo1">
    <w:name w:val="heading 1"/>
    <w:basedOn w:val="Normal1"/>
    <w:next w:val="Normal1"/>
    <w:link w:val="Ttulo1Char"/>
    <w:uiPriority w:val="9"/>
    <w:qFormat/>
    <w:rsid w:val="003450F2"/>
    <w:pPr>
      <w:widowControl w:val="0"/>
      <w:spacing w:before="91" w:after="0" w:line="240" w:lineRule="auto"/>
      <w:ind w:left="908"/>
      <w:outlineLvl w:val="0"/>
    </w:pPr>
    <w:rPr>
      <w:rFonts w:ascii="Arial" w:eastAsia="Arial" w:hAnsi="Arial" w:cs="Arial"/>
      <w:b/>
      <w:sz w:val="28"/>
      <w:szCs w:val="28"/>
    </w:rPr>
  </w:style>
  <w:style w:type="paragraph" w:styleId="Ttulo2">
    <w:name w:val="heading 2"/>
    <w:basedOn w:val="Normal"/>
    <w:next w:val="Normal"/>
    <w:link w:val="Ttulo2Char"/>
    <w:uiPriority w:val="9"/>
    <w:unhideWhenUsed/>
    <w:qFormat/>
    <w:rsid w:val="003450F2"/>
    <w:pPr>
      <w:keepNext/>
      <w:keepLines/>
      <w:spacing w:before="200" w:after="120" w:line="259" w:lineRule="auto"/>
      <w:outlineLvl w:val="1"/>
    </w:pPr>
    <w:rPr>
      <w:rFonts w:ascii="Arial" w:eastAsiaTheme="majorEastAsia" w:hAnsi="Arial" w:cstheme="majorBidi"/>
      <w:b/>
      <w:bCs/>
      <w:szCs w:val="33"/>
      <w:lang w:eastAsia="en-US" w:bidi="th-TH"/>
    </w:rPr>
  </w:style>
  <w:style w:type="paragraph" w:styleId="Ttulo3">
    <w:name w:val="heading 3"/>
    <w:basedOn w:val="Normal"/>
    <w:next w:val="Normal"/>
    <w:link w:val="Ttulo3Char"/>
    <w:uiPriority w:val="9"/>
    <w:unhideWhenUsed/>
    <w:qFormat/>
    <w:rsid w:val="003450F2"/>
    <w:pPr>
      <w:keepNext/>
      <w:keepLines/>
      <w:spacing w:before="200" w:line="259" w:lineRule="auto"/>
      <w:outlineLvl w:val="2"/>
    </w:pPr>
    <w:rPr>
      <w:rFonts w:asciiTheme="majorHAnsi" w:eastAsiaTheme="majorEastAsia" w:hAnsiTheme="majorHAnsi" w:cstheme="majorBidi"/>
      <w:b/>
      <w:bCs/>
      <w:color w:val="4472C4" w:themeColor="accent1"/>
      <w:lang w:eastAsia="en-US" w:bidi="th-TH"/>
    </w:rPr>
  </w:style>
  <w:style w:type="paragraph" w:styleId="Ttulo4">
    <w:name w:val="heading 4"/>
    <w:basedOn w:val="Normal"/>
    <w:next w:val="Normal"/>
    <w:link w:val="Ttulo4Char"/>
    <w:uiPriority w:val="9"/>
    <w:semiHidden/>
    <w:unhideWhenUsed/>
    <w:qFormat/>
    <w:rsid w:val="005C083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rsid w:val="003D234B"/>
    <w:rPr>
      <w:color w:val="0000FF"/>
      <w:u w:val="single"/>
    </w:rPr>
  </w:style>
  <w:style w:type="paragraph" w:styleId="Textodenotaderodap">
    <w:name w:val="footnote text"/>
    <w:basedOn w:val="Normal"/>
    <w:link w:val="TextodenotaderodapChar"/>
    <w:uiPriority w:val="99"/>
    <w:unhideWhenUsed/>
    <w:rsid w:val="003D234B"/>
    <w:rPr>
      <w:rFonts w:asciiTheme="minorHAnsi" w:eastAsiaTheme="minorHAnsi" w:hAnsiTheme="minorHAnsi" w:cstheme="minorBidi"/>
      <w:sz w:val="20"/>
      <w:szCs w:val="20"/>
      <w:lang w:eastAsia="en-US"/>
    </w:rPr>
  </w:style>
  <w:style w:type="character" w:customStyle="1" w:styleId="TextodenotaderodapChar">
    <w:name w:val="Texto de nota de rodapé Char"/>
    <w:basedOn w:val="Fontepargpadro"/>
    <w:link w:val="Textodenotaderodap"/>
    <w:uiPriority w:val="99"/>
    <w:rsid w:val="003D234B"/>
    <w:rPr>
      <w:sz w:val="20"/>
      <w:szCs w:val="20"/>
    </w:rPr>
  </w:style>
  <w:style w:type="character" w:styleId="Refdenotaderodap">
    <w:name w:val="footnote reference"/>
    <w:basedOn w:val="Fontepargpadro"/>
    <w:unhideWhenUsed/>
    <w:rsid w:val="003D234B"/>
    <w:rPr>
      <w:vertAlign w:val="superscript"/>
    </w:rPr>
  </w:style>
  <w:style w:type="paragraph" w:styleId="Textodecomentrio">
    <w:name w:val="annotation text"/>
    <w:basedOn w:val="Normal"/>
    <w:link w:val="TextodecomentrioChar"/>
    <w:uiPriority w:val="99"/>
    <w:unhideWhenUsed/>
    <w:rsid w:val="003D234B"/>
    <w:pPr>
      <w:spacing w:after="160"/>
    </w:pPr>
    <w:rPr>
      <w:rFonts w:asciiTheme="minorHAnsi" w:eastAsiaTheme="minorHAnsi" w:hAnsiTheme="minorHAnsi" w:cstheme="minorBidi"/>
      <w:sz w:val="20"/>
      <w:szCs w:val="20"/>
      <w:lang w:eastAsia="en-US"/>
    </w:rPr>
  </w:style>
  <w:style w:type="character" w:customStyle="1" w:styleId="TextodecomentrioChar">
    <w:name w:val="Texto de comentário Char"/>
    <w:basedOn w:val="Fontepargpadro"/>
    <w:link w:val="Textodecomentrio"/>
    <w:uiPriority w:val="99"/>
    <w:rsid w:val="003D234B"/>
    <w:rPr>
      <w:sz w:val="20"/>
      <w:szCs w:val="20"/>
    </w:rPr>
  </w:style>
  <w:style w:type="paragraph" w:styleId="PargrafodaLista">
    <w:name w:val="List Paragraph"/>
    <w:aliases w:val="referência completa,List Paragraph"/>
    <w:basedOn w:val="Normal"/>
    <w:qFormat/>
    <w:rsid w:val="003D234B"/>
    <w:pPr>
      <w:spacing w:after="200" w:line="276" w:lineRule="auto"/>
      <w:ind w:left="720"/>
      <w:contextualSpacing/>
    </w:pPr>
    <w:rPr>
      <w:rFonts w:ascii="Calibri" w:eastAsia="Calibri" w:hAnsi="Calibri"/>
      <w:sz w:val="22"/>
      <w:szCs w:val="22"/>
      <w:lang w:eastAsia="en-US"/>
    </w:rPr>
  </w:style>
  <w:style w:type="paragraph" w:styleId="Cabealho">
    <w:name w:val="header"/>
    <w:basedOn w:val="Normal"/>
    <w:link w:val="CabealhoChar"/>
    <w:uiPriority w:val="99"/>
    <w:unhideWhenUsed/>
    <w:rsid w:val="003D234B"/>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3D234B"/>
  </w:style>
  <w:style w:type="character" w:customStyle="1" w:styleId="rynqvb">
    <w:name w:val="rynqvb"/>
    <w:basedOn w:val="Fontepargpadro"/>
    <w:rsid w:val="00462CA6"/>
  </w:style>
  <w:style w:type="paragraph" w:customStyle="1" w:styleId="Default">
    <w:name w:val="Default"/>
    <w:rsid w:val="00C76A21"/>
    <w:pPr>
      <w:autoSpaceDE w:val="0"/>
      <w:autoSpaceDN w:val="0"/>
      <w:adjustRightInd w:val="0"/>
      <w:spacing w:after="0" w:line="240" w:lineRule="auto"/>
    </w:pPr>
    <w:rPr>
      <w:rFonts w:ascii="Arial" w:hAnsi="Arial" w:cs="Arial"/>
      <w:color w:val="000000"/>
      <w:sz w:val="24"/>
      <w:szCs w:val="24"/>
    </w:rPr>
  </w:style>
  <w:style w:type="character" w:customStyle="1" w:styleId="author-name">
    <w:name w:val="author-name"/>
    <w:basedOn w:val="Fontepargpadro"/>
    <w:rsid w:val="00C76A21"/>
  </w:style>
  <w:style w:type="paragraph" w:styleId="Rodap">
    <w:name w:val="footer"/>
    <w:basedOn w:val="Normal"/>
    <w:link w:val="RodapChar"/>
    <w:uiPriority w:val="99"/>
    <w:unhideWhenUsed/>
    <w:rsid w:val="00E818A1"/>
    <w:pPr>
      <w:tabs>
        <w:tab w:val="center" w:pos="4252"/>
        <w:tab w:val="right" w:pos="8504"/>
      </w:tabs>
    </w:pPr>
  </w:style>
  <w:style w:type="character" w:customStyle="1" w:styleId="RodapChar">
    <w:name w:val="Rodapé Char"/>
    <w:basedOn w:val="Fontepargpadro"/>
    <w:link w:val="Rodap"/>
    <w:uiPriority w:val="99"/>
    <w:rsid w:val="00E818A1"/>
    <w:rPr>
      <w:rFonts w:ascii="Times New Roman" w:eastAsia="Times New Roman" w:hAnsi="Times New Roman" w:cs="Times New Roman"/>
      <w:sz w:val="24"/>
      <w:szCs w:val="24"/>
      <w:lang w:eastAsia="pt-BR"/>
    </w:rPr>
  </w:style>
  <w:style w:type="paragraph" w:styleId="SemEspaamento">
    <w:name w:val="No Spacing"/>
    <w:link w:val="SemEspaamentoChar"/>
    <w:uiPriority w:val="1"/>
    <w:qFormat/>
    <w:rsid w:val="00E818A1"/>
    <w:pPr>
      <w:spacing w:after="0" w:line="240" w:lineRule="auto"/>
    </w:pPr>
    <w:rPr>
      <w:rFonts w:ascii="Times New Roman" w:eastAsia="Times New Roman" w:hAnsi="Times New Roman" w:cs="Times New Roman"/>
      <w:sz w:val="24"/>
      <w:szCs w:val="24"/>
      <w:lang w:eastAsia="pt-BR"/>
    </w:rPr>
  </w:style>
  <w:style w:type="character" w:styleId="nfaseSutil">
    <w:name w:val="Subtle Emphasis"/>
    <w:basedOn w:val="Fontepargpadro"/>
    <w:uiPriority w:val="19"/>
    <w:qFormat/>
    <w:rsid w:val="00E818A1"/>
    <w:rPr>
      <w:i/>
      <w:iCs/>
      <w:color w:val="404040" w:themeColor="text1" w:themeTint="BF"/>
    </w:rPr>
  </w:style>
  <w:style w:type="character" w:styleId="Nmerodepgina">
    <w:name w:val="page number"/>
    <w:basedOn w:val="Fontepargpadro"/>
    <w:uiPriority w:val="99"/>
    <w:unhideWhenUsed/>
    <w:rsid w:val="00F472BD"/>
  </w:style>
  <w:style w:type="character" w:customStyle="1" w:styleId="Ttulo1Char">
    <w:name w:val="Título 1 Char"/>
    <w:basedOn w:val="Fontepargpadro"/>
    <w:link w:val="Ttulo1"/>
    <w:uiPriority w:val="9"/>
    <w:rsid w:val="003450F2"/>
    <w:rPr>
      <w:rFonts w:ascii="Arial" w:eastAsia="Arial" w:hAnsi="Arial" w:cs="Arial"/>
      <w:b/>
      <w:sz w:val="28"/>
      <w:szCs w:val="28"/>
      <w:lang w:eastAsia="pt-BR"/>
    </w:rPr>
  </w:style>
  <w:style w:type="character" w:customStyle="1" w:styleId="Ttulo2Char">
    <w:name w:val="Título 2 Char"/>
    <w:basedOn w:val="Fontepargpadro"/>
    <w:link w:val="Ttulo2"/>
    <w:uiPriority w:val="9"/>
    <w:rsid w:val="003450F2"/>
    <w:rPr>
      <w:rFonts w:ascii="Arial" w:eastAsiaTheme="majorEastAsia" w:hAnsi="Arial" w:cstheme="majorBidi"/>
      <w:b/>
      <w:bCs/>
      <w:sz w:val="24"/>
      <w:szCs w:val="33"/>
      <w:lang w:bidi="th-TH"/>
    </w:rPr>
  </w:style>
  <w:style w:type="character" w:customStyle="1" w:styleId="Ttulo3Char">
    <w:name w:val="Título 3 Char"/>
    <w:basedOn w:val="Fontepargpadro"/>
    <w:link w:val="Ttulo3"/>
    <w:uiPriority w:val="9"/>
    <w:rsid w:val="003450F2"/>
    <w:rPr>
      <w:rFonts w:asciiTheme="majorHAnsi" w:eastAsiaTheme="majorEastAsia" w:hAnsiTheme="majorHAnsi" w:cstheme="majorBidi"/>
      <w:b/>
      <w:bCs/>
      <w:color w:val="4472C4" w:themeColor="accent1"/>
      <w:sz w:val="24"/>
      <w:szCs w:val="24"/>
      <w:lang w:bidi="th-TH"/>
    </w:rPr>
  </w:style>
  <w:style w:type="paragraph" w:customStyle="1" w:styleId="Normal1">
    <w:name w:val="Normal1"/>
    <w:rsid w:val="003450F2"/>
    <w:pPr>
      <w:spacing w:line="256" w:lineRule="auto"/>
    </w:pPr>
    <w:rPr>
      <w:rFonts w:ascii="Calibri" w:eastAsia="Calibri" w:hAnsi="Calibri" w:cs="Calibri"/>
      <w:sz w:val="24"/>
      <w:lang w:eastAsia="pt-BR"/>
    </w:rPr>
  </w:style>
  <w:style w:type="paragraph" w:styleId="Corpodetexto">
    <w:name w:val="Body Text"/>
    <w:aliases w:val="Figura"/>
    <w:basedOn w:val="Normal"/>
    <w:next w:val="Default"/>
    <w:link w:val="CorpodetextoChar"/>
    <w:qFormat/>
    <w:rsid w:val="005C0838"/>
    <w:pPr>
      <w:widowControl w:val="0"/>
      <w:autoSpaceDE w:val="0"/>
      <w:autoSpaceDN w:val="0"/>
      <w:spacing w:before="120" w:line="240" w:lineRule="auto"/>
      <w:ind w:firstLine="0"/>
      <w:jc w:val="center"/>
    </w:pPr>
    <w:rPr>
      <w:rFonts w:eastAsia="Arial MT" w:cs="Arial MT"/>
      <w:lang w:val="pt-PT" w:eastAsia="en-US"/>
    </w:rPr>
  </w:style>
  <w:style w:type="character" w:customStyle="1" w:styleId="CorpodetextoChar">
    <w:name w:val="Corpo de texto Char"/>
    <w:aliases w:val="Figura Char"/>
    <w:basedOn w:val="Fontepargpadro"/>
    <w:link w:val="Corpodetexto"/>
    <w:uiPriority w:val="1"/>
    <w:rsid w:val="005C0838"/>
    <w:rPr>
      <w:rFonts w:ascii="Cambria" w:eastAsia="Arial MT" w:hAnsi="Cambria" w:cs="Arial MT"/>
      <w:sz w:val="24"/>
      <w:szCs w:val="24"/>
      <w:lang w:val="pt-PT"/>
    </w:rPr>
  </w:style>
  <w:style w:type="paragraph" w:customStyle="1" w:styleId="Ttulo11">
    <w:name w:val="Título 11"/>
    <w:basedOn w:val="Normal"/>
    <w:uiPriority w:val="1"/>
    <w:qFormat/>
    <w:rsid w:val="003450F2"/>
    <w:pPr>
      <w:widowControl w:val="0"/>
      <w:autoSpaceDE w:val="0"/>
      <w:autoSpaceDN w:val="0"/>
      <w:spacing w:before="70"/>
      <w:ind w:left="196"/>
      <w:outlineLvl w:val="1"/>
    </w:pPr>
    <w:rPr>
      <w:rFonts w:ascii="Arial" w:eastAsia="Arial" w:hAnsi="Arial" w:cs="Arial"/>
      <w:b/>
      <w:bCs/>
      <w:sz w:val="32"/>
      <w:szCs w:val="32"/>
      <w:lang w:val="pt-PT" w:eastAsia="en-US"/>
    </w:rPr>
  </w:style>
  <w:style w:type="paragraph" w:styleId="CabealhodoSumrio">
    <w:name w:val="TOC Heading"/>
    <w:basedOn w:val="Ttulo1"/>
    <w:next w:val="Normal"/>
    <w:uiPriority w:val="39"/>
    <w:unhideWhenUsed/>
    <w:qFormat/>
    <w:rsid w:val="003450F2"/>
    <w:pPr>
      <w:keepNext/>
      <w:keepLines/>
      <w:widowControl/>
      <w:spacing w:before="480" w:line="276" w:lineRule="auto"/>
      <w:ind w:left="0"/>
      <w:outlineLvl w:val="9"/>
    </w:pPr>
    <w:rPr>
      <w:rFonts w:asciiTheme="majorHAnsi" w:eastAsiaTheme="majorEastAsia" w:hAnsiTheme="majorHAnsi" w:cstheme="majorBidi"/>
      <w:bCs/>
      <w:color w:val="2F5496" w:themeColor="accent1" w:themeShade="BF"/>
      <w:lang w:eastAsia="en-US"/>
    </w:rPr>
  </w:style>
  <w:style w:type="paragraph" w:styleId="Sumrio2">
    <w:name w:val="toc 2"/>
    <w:basedOn w:val="Normal"/>
    <w:next w:val="Normal"/>
    <w:autoRedefine/>
    <w:uiPriority w:val="39"/>
    <w:unhideWhenUsed/>
    <w:rsid w:val="003450F2"/>
    <w:pPr>
      <w:tabs>
        <w:tab w:val="right" w:leader="dot" w:pos="9016"/>
      </w:tabs>
      <w:spacing w:after="100" w:line="259" w:lineRule="auto"/>
      <w:ind w:left="220" w:hanging="220"/>
    </w:pPr>
    <w:rPr>
      <w:rFonts w:ascii="Arial" w:eastAsiaTheme="minorHAnsi" w:hAnsi="Arial" w:cs="Arial"/>
      <w:lang w:eastAsia="en-US" w:bidi="th-TH"/>
    </w:rPr>
  </w:style>
  <w:style w:type="paragraph" w:styleId="Textodebalo">
    <w:name w:val="Balloon Text"/>
    <w:basedOn w:val="Normal"/>
    <w:link w:val="TextodebaloChar"/>
    <w:uiPriority w:val="99"/>
    <w:semiHidden/>
    <w:unhideWhenUsed/>
    <w:rsid w:val="003450F2"/>
    <w:rPr>
      <w:rFonts w:ascii="Tahoma" w:eastAsiaTheme="minorHAnsi" w:hAnsi="Tahoma" w:cs="Angsana New"/>
      <w:sz w:val="16"/>
      <w:szCs w:val="20"/>
      <w:lang w:eastAsia="en-US" w:bidi="th-TH"/>
    </w:rPr>
  </w:style>
  <w:style w:type="character" w:customStyle="1" w:styleId="TextodebaloChar">
    <w:name w:val="Texto de balão Char"/>
    <w:basedOn w:val="Fontepargpadro"/>
    <w:link w:val="Textodebalo"/>
    <w:uiPriority w:val="99"/>
    <w:semiHidden/>
    <w:rsid w:val="003450F2"/>
    <w:rPr>
      <w:rFonts w:ascii="Tahoma" w:hAnsi="Tahoma" w:cs="Angsana New"/>
      <w:sz w:val="16"/>
      <w:szCs w:val="20"/>
      <w:lang w:bidi="th-TH"/>
    </w:rPr>
  </w:style>
  <w:style w:type="paragraph" w:customStyle="1" w:styleId="Normal2">
    <w:name w:val="Normal2"/>
    <w:rsid w:val="003450F2"/>
    <w:pPr>
      <w:spacing w:line="256" w:lineRule="auto"/>
    </w:pPr>
    <w:rPr>
      <w:rFonts w:ascii="Calibri" w:eastAsia="Calibri" w:hAnsi="Calibri" w:cs="Calibri"/>
      <w:sz w:val="24"/>
      <w:lang w:eastAsia="pt-BR"/>
    </w:rPr>
  </w:style>
  <w:style w:type="paragraph" w:styleId="Legenda">
    <w:name w:val="caption"/>
    <w:basedOn w:val="Normal"/>
    <w:next w:val="Normal"/>
    <w:uiPriority w:val="99"/>
    <w:unhideWhenUsed/>
    <w:qFormat/>
    <w:rsid w:val="003450F2"/>
    <w:pPr>
      <w:spacing w:after="200"/>
    </w:pPr>
    <w:rPr>
      <w:rFonts w:ascii="Arial" w:eastAsiaTheme="minorHAnsi" w:hAnsi="Arial" w:cs="Arial"/>
      <w:b/>
      <w:bCs/>
      <w:color w:val="4472C4" w:themeColor="accent1"/>
      <w:sz w:val="18"/>
      <w:szCs w:val="18"/>
      <w:lang w:eastAsia="en-US"/>
    </w:rPr>
  </w:style>
  <w:style w:type="paragraph" w:styleId="Sumrio1">
    <w:name w:val="toc 1"/>
    <w:basedOn w:val="Normal"/>
    <w:next w:val="Normal"/>
    <w:autoRedefine/>
    <w:uiPriority w:val="39"/>
    <w:unhideWhenUsed/>
    <w:rsid w:val="003450F2"/>
    <w:pPr>
      <w:spacing w:after="100" w:line="259" w:lineRule="auto"/>
    </w:pPr>
    <w:rPr>
      <w:rFonts w:ascii="Arial" w:eastAsiaTheme="minorHAnsi" w:hAnsi="Arial" w:cs="Angsana New"/>
      <w:lang w:eastAsia="en-US" w:bidi="th-TH"/>
    </w:rPr>
  </w:style>
  <w:style w:type="character" w:styleId="HiperlinkVisitado">
    <w:name w:val="FollowedHyperlink"/>
    <w:basedOn w:val="Fontepargpadro"/>
    <w:uiPriority w:val="99"/>
    <w:semiHidden/>
    <w:unhideWhenUsed/>
    <w:rsid w:val="003450F2"/>
    <w:rPr>
      <w:color w:val="954F72" w:themeColor="followedHyperlink"/>
      <w:u w:val="single"/>
    </w:rPr>
  </w:style>
  <w:style w:type="character" w:styleId="nfase">
    <w:name w:val="Emphasis"/>
    <w:basedOn w:val="Fontepargpadro"/>
    <w:uiPriority w:val="20"/>
    <w:qFormat/>
    <w:rsid w:val="003450F2"/>
    <w:rPr>
      <w:i/>
      <w:iCs/>
    </w:rPr>
  </w:style>
  <w:style w:type="paragraph" w:styleId="ndicedeilustraes">
    <w:name w:val="table of figures"/>
    <w:basedOn w:val="Normal"/>
    <w:next w:val="Normal"/>
    <w:uiPriority w:val="99"/>
    <w:unhideWhenUsed/>
    <w:rsid w:val="003450F2"/>
    <w:pPr>
      <w:spacing w:line="259" w:lineRule="auto"/>
    </w:pPr>
    <w:rPr>
      <w:rFonts w:ascii="Arial" w:eastAsiaTheme="minorHAnsi" w:hAnsi="Arial" w:cs="Arial"/>
      <w:lang w:eastAsia="en-US" w:bidi="th-TH"/>
    </w:rPr>
  </w:style>
  <w:style w:type="paragraph" w:styleId="Ttulo">
    <w:name w:val="Title"/>
    <w:basedOn w:val="Normal"/>
    <w:link w:val="TtuloChar"/>
    <w:uiPriority w:val="10"/>
    <w:qFormat/>
    <w:rsid w:val="003450F2"/>
    <w:pPr>
      <w:widowControl w:val="0"/>
      <w:autoSpaceDE w:val="0"/>
      <w:autoSpaceDN w:val="0"/>
    </w:pPr>
    <w:rPr>
      <w:szCs w:val="22"/>
      <w:lang w:val="pt-PT" w:eastAsia="en-US"/>
    </w:rPr>
  </w:style>
  <w:style w:type="character" w:customStyle="1" w:styleId="TtuloChar">
    <w:name w:val="Título Char"/>
    <w:basedOn w:val="Fontepargpadro"/>
    <w:link w:val="Ttulo"/>
    <w:uiPriority w:val="10"/>
    <w:rsid w:val="003450F2"/>
    <w:rPr>
      <w:rFonts w:ascii="Times New Roman" w:eastAsia="Times New Roman" w:hAnsi="Times New Roman" w:cs="Times New Roman"/>
      <w:sz w:val="24"/>
      <w:lang w:val="pt-PT"/>
    </w:rPr>
  </w:style>
  <w:style w:type="character" w:styleId="Refdecomentrio">
    <w:name w:val="annotation reference"/>
    <w:basedOn w:val="Fontepargpadro"/>
    <w:uiPriority w:val="99"/>
    <w:semiHidden/>
    <w:unhideWhenUsed/>
    <w:rsid w:val="003450F2"/>
    <w:rPr>
      <w:sz w:val="16"/>
      <w:szCs w:val="16"/>
    </w:rPr>
  </w:style>
  <w:style w:type="paragraph" w:styleId="Assuntodocomentrio">
    <w:name w:val="annotation subject"/>
    <w:basedOn w:val="Textodecomentrio"/>
    <w:next w:val="Textodecomentrio"/>
    <w:link w:val="AssuntodocomentrioChar"/>
    <w:uiPriority w:val="99"/>
    <w:semiHidden/>
    <w:unhideWhenUsed/>
    <w:rsid w:val="003450F2"/>
    <w:rPr>
      <w:rFonts w:ascii="Arial" w:hAnsi="Arial" w:cs="Angsana New"/>
      <w:b/>
      <w:bCs/>
      <w:szCs w:val="25"/>
      <w:lang w:bidi="th-TH"/>
    </w:rPr>
  </w:style>
  <w:style w:type="character" w:customStyle="1" w:styleId="AssuntodocomentrioChar">
    <w:name w:val="Assunto do comentário Char"/>
    <w:basedOn w:val="TextodecomentrioChar"/>
    <w:link w:val="Assuntodocomentrio"/>
    <w:uiPriority w:val="99"/>
    <w:semiHidden/>
    <w:rsid w:val="003450F2"/>
    <w:rPr>
      <w:rFonts w:ascii="Arial" w:hAnsi="Arial" w:cs="Angsana New"/>
      <w:b/>
      <w:bCs/>
      <w:sz w:val="20"/>
      <w:szCs w:val="25"/>
      <w:lang w:bidi="th-TH"/>
    </w:rPr>
  </w:style>
  <w:style w:type="character" w:customStyle="1" w:styleId="MenoPendente1">
    <w:name w:val="Menção Pendente1"/>
    <w:basedOn w:val="Fontepargpadro"/>
    <w:uiPriority w:val="99"/>
    <w:semiHidden/>
    <w:unhideWhenUsed/>
    <w:rsid w:val="003450F2"/>
    <w:rPr>
      <w:color w:val="605E5C"/>
      <w:shd w:val="clear" w:color="auto" w:fill="E1DFDD"/>
    </w:rPr>
  </w:style>
  <w:style w:type="character" w:styleId="Forte">
    <w:name w:val="Strong"/>
    <w:basedOn w:val="Fontepargpadro"/>
    <w:uiPriority w:val="22"/>
    <w:qFormat/>
    <w:rsid w:val="003450F2"/>
    <w:rPr>
      <w:b/>
      <w:bCs/>
    </w:rPr>
  </w:style>
  <w:style w:type="character" w:customStyle="1" w:styleId="MenoPendente2">
    <w:name w:val="Menção Pendente2"/>
    <w:basedOn w:val="Fontepargpadro"/>
    <w:uiPriority w:val="99"/>
    <w:semiHidden/>
    <w:unhideWhenUsed/>
    <w:rsid w:val="003450F2"/>
    <w:rPr>
      <w:color w:val="605E5C"/>
      <w:shd w:val="clear" w:color="auto" w:fill="E1DFDD"/>
    </w:rPr>
  </w:style>
  <w:style w:type="paragraph" w:customStyle="1" w:styleId="TableParagraph">
    <w:name w:val="Table Paragraph"/>
    <w:basedOn w:val="Normal"/>
    <w:uiPriority w:val="1"/>
    <w:qFormat/>
    <w:rsid w:val="003450F2"/>
    <w:pPr>
      <w:widowControl w:val="0"/>
      <w:autoSpaceDE w:val="0"/>
      <w:autoSpaceDN w:val="0"/>
      <w:spacing w:before="78"/>
      <w:ind w:left="112"/>
    </w:pPr>
    <w:rPr>
      <w:rFonts w:ascii="Arial MT" w:eastAsia="Arial MT" w:hAnsi="Arial MT" w:cs="Arial MT"/>
      <w:szCs w:val="22"/>
      <w:lang w:val="pt-PT" w:eastAsia="en-US"/>
    </w:rPr>
  </w:style>
  <w:style w:type="table" w:styleId="Tabelacomgrade">
    <w:name w:val="Table Grid"/>
    <w:basedOn w:val="Tabelanormal"/>
    <w:uiPriority w:val="39"/>
    <w:rsid w:val="003450F2"/>
    <w:pPr>
      <w:spacing w:after="0" w:line="240" w:lineRule="auto"/>
    </w:pPr>
    <w:rPr>
      <w:rFonts w:ascii="Arial" w:hAnsi="Arial" w:cs="Arial"/>
      <w:sz w:val="24"/>
      <w:szCs w:val="24"/>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3">
    <w:name w:val="Menção Pendente3"/>
    <w:basedOn w:val="Fontepargpadro"/>
    <w:uiPriority w:val="99"/>
    <w:semiHidden/>
    <w:unhideWhenUsed/>
    <w:rsid w:val="003450F2"/>
    <w:rPr>
      <w:color w:val="605E5C"/>
      <w:shd w:val="clear" w:color="auto" w:fill="E1DFDD"/>
    </w:rPr>
  </w:style>
  <w:style w:type="character" w:customStyle="1" w:styleId="MenoPendente4">
    <w:name w:val="Menção Pendente4"/>
    <w:basedOn w:val="Fontepargpadro"/>
    <w:uiPriority w:val="99"/>
    <w:semiHidden/>
    <w:unhideWhenUsed/>
    <w:rsid w:val="003450F2"/>
    <w:rPr>
      <w:color w:val="605E5C"/>
      <w:shd w:val="clear" w:color="auto" w:fill="E1DFDD"/>
    </w:rPr>
  </w:style>
  <w:style w:type="character" w:styleId="TextodoEspaoReservado">
    <w:name w:val="Placeholder Text"/>
    <w:basedOn w:val="Fontepargpadro"/>
    <w:uiPriority w:val="99"/>
    <w:semiHidden/>
    <w:rsid w:val="003450F2"/>
    <w:rPr>
      <w:color w:val="808080"/>
    </w:rPr>
  </w:style>
  <w:style w:type="paragraph" w:styleId="Sumrio3">
    <w:name w:val="toc 3"/>
    <w:basedOn w:val="Normal"/>
    <w:next w:val="Normal"/>
    <w:autoRedefine/>
    <w:uiPriority w:val="39"/>
    <w:unhideWhenUsed/>
    <w:rsid w:val="003450F2"/>
    <w:pPr>
      <w:spacing w:after="100" w:line="259" w:lineRule="auto"/>
      <w:ind w:left="440"/>
    </w:pPr>
    <w:rPr>
      <w:rFonts w:ascii="Arial" w:eastAsiaTheme="minorEastAsia" w:hAnsi="Arial" w:cs="Arial"/>
      <w:szCs w:val="22"/>
    </w:rPr>
  </w:style>
  <w:style w:type="paragraph" w:styleId="Sumrio4">
    <w:name w:val="toc 4"/>
    <w:basedOn w:val="Normal"/>
    <w:next w:val="Normal"/>
    <w:autoRedefine/>
    <w:uiPriority w:val="39"/>
    <w:unhideWhenUsed/>
    <w:rsid w:val="003450F2"/>
    <w:pPr>
      <w:spacing w:after="100" w:line="259" w:lineRule="auto"/>
      <w:ind w:left="660"/>
    </w:pPr>
    <w:rPr>
      <w:rFonts w:ascii="Arial" w:eastAsiaTheme="minorEastAsia" w:hAnsi="Arial" w:cs="Arial"/>
      <w:szCs w:val="22"/>
    </w:rPr>
  </w:style>
  <w:style w:type="paragraph" w:styleId="Sumrio5">
    <w:name w:val="toc 5"/>
    <w:basedOn w:val="Normal"/>
    <w:next w:val="Normal"/>
    <w:autoRedefine/>
    <w:uiPriority w:val="39"/>
    <w:unhideWhenUsed/>
    <w:rsid w:val="003450F2"/>
    <w:pPr>
      <w:spacing w:after="100" w:line="259" w:lineRule="auto"/>
      <w:ind w:left="880"/>
    </w:pPr>
    <w:rPr>
      <w:rFonts w:ascii="Arial" w:eastAsiaTheme="minorEastAsia" w:hAnsi="Arial" w:cs="Arial"/>
      <w:szCs w:val="22"/>
    </w:rPr>
  </w:style>
  <w:style w:type="paragraph" w:styleId="Sumrio6">
    <w:name w:val="toc 6"/>
    <w:basedOn w:val="Normal"/>
    <w:next w:val="Normal"/>
    <w:autoRedefine/>
    <w:uiPriority w:val="39"/>
    <w:unhideWhenUsed/>
    <w:rsid w:val="003450F2"/>
    <w:pPr>
      <w:spacing w:after="100" w:line="259" w:lineRule="auto"/>
      <w:ind w:left="1100"/>
    </w:pPr>
    <w:rPr>
      <w:rFonts w:ascii="Arial" w:eastAsiaTheme="minorEastAsia" w:hAnsi="Arial" w:cs="Arial"/>
      <w:szCs w:val="22"/>
    </w:rPr>
  </w:style>
  <w:style w:type="paragraph" w:styleId="Sumrio7">
    <w:name w:val="toc 7"/>
    <w:basedOn w:val="Normal"/>
    <w:next w:val="Normal"/>
    <w:autoRedefine/>
    <w:uiPriority w:val="39"/>
    <w:unhideWhenUsed/>
    <w:rsid w:val="003450F2"/>
    <w:pPr>
      <w:spacing w:after="100" w:line="259" w:lineRule="auto"/>
      <w:ind w:left="1320"/>
    </w:pPr>
    <w:rPr>
      <w:rFonts w:ascii="Arial" w:eastAsiaTheme="minorEastAsia" w:hAnsi="Arial" w:cs="Arial"/>
      <w:szCs w:val="22"/>
    </w:rPr>
  </w:style>
  <w:style w:type="paragraph" w:styleId="Sumrio8">
    <w:name w:val="toc 8"/>
    <w:basedOn w:val="Normal"/>
    <w:next w:val="Normal"/>
    <w:autoRedefine/>
    <w:uiPriority w:val="39"/>
    <w:unhideWhenUsed/>
    <w:rsid w:val="003450F2"/>
    <w:pPr>
      <w:spacing w:after="100" w:line="259" w:lineRule="auto"/>
      <w:ind w:left="1540"/>
    </w:pPr>
    <w:rPr>
      <w:rFonts w:ascii="Arial" w:eastAsiaTheme="minorEastAsia" w:hAnsi="Arial" w:cs="Arial"/>
      <w:szCs w:val="22"/>
    </w:rPr>
  </w:style>
  <w:style w:type="paragraph" w:styleId="Sumrio9">
    <w:name w:val="toc 9"/>
    <w:basedOn w:val="Normal"/>
    <w:next w:val="Normal"/>
    <w:autoRedefine/>
    <w:uiPriority w:val="39"/>
    <w:unhideWhenUsed/>
    <w:rsid w:val="003450F2"/>
    <w:pPr>
      <w:spacing w:after="100" w:line="259" w:lineRule="auto"/>
      <w:ind w:left="1760"/>
    </w:pPr>
    <w:rPr>
      <w:rFonts w:ascii="Arial" w:eastAsiaTheme="minorEastAsia" w:hAnsi="Arial" w:cs="Arial"/>
      <w:szCs w:val="22"/>
    </w:rPr>
  </w:style>
  <w:style w:type="character" w:customStyle="1" w:styleId="fontstyle01">
    <w:name w:val="fontstyle01"/>
    <w:basedOn w:val="Fontepargpadro"/>
    <w:rsid w:val="003450F2"/>
    <w:rPr>
      <w:rFonts w:ascii="Arial-BoldMT" w:hAnsi="Arial-BoldMT" w:hint="default"/>
      <w:b/>
      <w:bCs/>
      <w:i w:val="0"/>
      <w:iCs w:val="0"/>
      <w:color w:val="000000"/>
      <w:sz w:val="24"/>
      <w:szCs w:val="24"/>
    </w:rPr>
  </w:style>
  <w:style w:type="paragraph" w:styleId="NormalWeb">
    <w:name w:val="Normal (Web)"/>
    <w:basedOn w:val="Normal"/>
    <w:uiPriority w:val="99"/>
    <w:semiHidden/>
    <w:unhideWhenUsed/>
    <w:rsid w:val="003450F2"/>
    <w:pPr>
      <w:spacing w:before="100" w:beforeAutospacing="1" w:after="100" w:afterAutospacing="1"/>
    </w:pPr>
    <w:rPr>
      <w:rFonts w:eastAsiaTheme="minorEastAsia"/>
    </w:rPr>
  </w:style>
  <w:style w:type="character" w:customStyle="1" w:styleId="MenoPendente5">
    <w:name w:val="Menção Pendente5"/>
    <w:basedOn w:val="Fontepargpadro"/>
    <w:uiPriority w:val="99"/>
    <w:semiHidden/>
    <w:unhideWhenUsed/>
    <w:rsid w:val="003450F2"/>
    <w:rPr>
      <w:color w:val="605E5C"/>
      <w:shd w:val="clear" w:color="auto" w:fill="E1DFDD"/>
    </w:rPr>
  </w:style>
  <w:style w:type="character" w:customStyle="1" w:styleId="selectable-text">
    <w:name w:val="selectable-text"/>
    <w:basedOn w:val="Fontepargpadro"/>
    <w:rsid w:val="003450F2"/>
  </w:style>
  <w:style w:type="character" w:customStyle="1" w:styleId="selectable-text1">
    <w:name w:val="selectable-text1"/>
    <w:basedOn w:val="Fontepargpadro"/>
    <w:rsid w:val="003450F2"/>
  </w:style>
  <w:style w:type="character" w:customStyle="1" w:styleId="MenoPendente6">
    <w:name w:val="Menção Pendente6"/>
    <w:basedOn w:val="Fontepargpadro"/>
    <w:uiPriority w:val="99"/>
    <w:semiHidden/>
    <w:unhideWhenUsed/>
    <w:rsid w:val="003450F2"/>
    <w:rPr>
      <w:color w:val="605E5C"/>
      <w:shd w:val="clear" w:color="auto" w:fill="E1DFDD"/>
    </w:rPr>
  </w:style>
  <w:style w:type="character" w:customStyle="1" w:styleId="y2iqfc">
    <w:name w:val="y2iqfc"/>
    <w:basedOn w:val="Fontepargpadro"/>
    <w:rsid w:val="005D511D"/>
  </w:style>
  <w:style w:type="paragraph" w:styleId="Pr-formataoHTML">
    <w:name w:val="HTML Preformatted"/>
    <w:basedOn w:val="Normal"/>
    <w:link w:val="Pr-formataoHTMLChar"/>
    <w:uiPriority w:val="99"/>
    <w:unhideWhenUsed/>
    <w:rsid w:val="005D5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rsid w:val="005D511D"/>
    <w:rPr>
      <w:rFonts w:ascii="Courier New" w:eastAsia="Times New Roman" w:hAnsi="Courier New" w:cs="Courier New"/>
      <w:sz w:val="20"/>
      <w:szCs w:val="20"/>
      <w:lang w:eastAsia="pt-BR"/>
    </w:rPr>
  </w:style>
  <w:style w:type="character" w:customStyle="1" w:styleId="elementor-icon-list-text">
    <w:name w:val="elementor-icon-list-text"/>
    <w:basedOn w:val="Fontepargpadro"/>
    <w:rsid w:val="005D511D"/>
  </w:style>
  <w:style w:type="character" w:customStyle="1" w:styleId="SemEspaamentoChar">
    <w:name w:val="Sem Espaçamento Char"/>
    <w:basedOn w:val="Fontepargpadro"/>
    <w:link w:val="SemEspaamento"/>
    <w:uiPriority w:val="1"/>
    <w:rsid w:val="005D511D"/>
    <w:rPr>
      <w:rFonts w:ascii="Times New Roman" w:eastAsia="Times New Roman" w:hAnsi="Times New Roman" w:cs="Times New Roman"/>
      <w:sz w:val="24"/>
      <w:szCs w:val="24"/>
      <w:lang w:eastAsia="pt-BR"/>
    </w:rPr>
  </w:style>
  <w:style w:type="character" w:customStyle="1" w:styleId="fontstyle21">
    <w:name w:val="fontstyle21"/>
    <w:basedOn w:val="Fontepargpadro"/>
    <w:rsid w:val="005D511D"/>
    <w:rPr>
      <w:rFonts w:ascii="TimesNewRoman" w:hAnsi="TimesNewRoman" w:hint="default"/>
      <w:b w:val="0"/>
      <w:bCs w:val="0"/>
      <w:i/>
      <w:iCs/>
      <w:color w:val="000000"/>
      <w:sz w:val="24"/>
      <w:szCs w:val="24"/>
    </w:rPr>
  </w:style>
  <w:style w:type="character" w:customStyle="1" w:styleId="fontstyle31">
    <w:name w:val="fontstyle31"/>
    <w:basedOn w:val="Fontepargpadro"/>
    <w:rsid w:val="005D511D"/>
    <w:rPr>
      <w:rFonts w:ascii="TimesNewRoman" w:hAnsi="TimesNewRoman" w:hint="default"/>
      <w:b/>
      <w:bCs/>
      <w:i w:val="0"/>
      <w:iCs w:val="0"/>
      <w:color w:val="000000"/>
      <w:sz w:val="24"/>
      <w:szCs w:val="24"/>
    </w:rPr>
  </w:style>
  <w:style w:type="character" w:customStyle="1" w:styleId="Ttulo4Char">
    <w:name w:val="Título 4 Char"/>
    <w:basedOn w:val="Fontepargpadro"/>
    <w:link w:val="Ttulo4"/>
    <w:uiPriority w:val="9"/>
    <w:semiHidden/>
    <w:rsid w:val="005C0838"/>
    <w:rPr>
      <w:rFonts w:asciiTheme="majorHAnsi" w:eastAsiaTheme="majorEastAsia" w:hAnsiTheme="majorHAnsi" w:cstheme="majorBidi"/>
      <w:i/>
      <w:iCs/>
      <w:color w:val="2F5496" w:themeColor="accent1" w:themeShade="BF"/>
      <w:sz w:val="24"/>
      <w:szCs w:val="24"/>
      <w:lang w:eastAsia="pt-BR"/>
    </w:rPr>
  </w:style>
  <w:style w:type="character" w:styleId="MenoPendente">
    <w:name w:val="Unresolved Mention"/>
    <w:basedOn w:val="Fontepargpadro"/>
    <w:uiPriority w:val="99"/>
    <w:semiHidden/>
    <w:unhideWhenUsed/>
    <w:rsid w:val="005C0838"/>
    <w:rPr>
      <w:color w:val="605E5C"/>
      <w:shd w:val="clear" w:color="auto" w:fill="E1DFDD"/>
    </w:rPr>
  </w:style>
  <w:style w:type="paragraph" w:styleId="Corpodetexto2">
    <w:name w:val="Body Text 2"/>
    <w:basedOn w:val="Normal"/>
    <w:link w:val="Corpodetexto2Char"/>
    <w:uiPriority w:val="99"/>
    <w:semiHidden/>
    <w:unhideWhenUsed/>
    <w:rsid w:val="00A26915"/>
    <w:pPr>
      <w:spacing w:after="120" w:line="480" w:lineRule="auto"/>
    </w:pPr>
  </w:style>
  <w:style w:type="character" w:customStyle="1" w:styleId="Corpodetexto2Char">
    <w:name w:val="Corpo de texto 2 Char"/>
    <w:basedOn w:val="Fontepargpadro"/>
    <w:link w:val="Corpodetexto2"/>
    <w:uiPriority w:val="99"/>
    <w:semiHidden/>
    <w:rsid w:val="00A26915"/>
    <w:rPr>
      <w:rFonts w:ascii="Cambria" w:eastAsia="Times New Roman" w:hAnsi="Cambria" w:cs="Times New Roman"/>
      <w:sz w:val="24"/>
      <w:szCs w:val="24"/>
      <w:lang w:eastAsia="pt-BR"/>
    </w:rPr>
  </w:style>
  <w:style w:type="paragraph" w:styleId="Recuodecorpodetexto2">
    <w:name w:val="Body Text Indent 2"/>
    <w:basedOn w:val="Normal"/>
    <w:link w:val="Recuodecorpodetexto2Char"/>
    <w:uiPriority w:val="99"/>
    <w:semiHidden/>
    <w:unhideWhenUsed/>
    <w:rsid w:val="00A26915"/>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A26915"/>
    <w:rPr>
      <w:rFonts w:ascii="Cambria" w:eastAsia="Times New Roman" w:hAnsi="Cambria"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49546">
      <w:bodyDiv w:val="1"/>
      <w:marLeft w:val="0"/>
      <w:marRight w:val="0"/>
      <w:marTop w:val="0"/>
      <w:marBottom w:val="0"/>
      <w:divBdr>
        <w:top w:val="none" w:sz="0" w:space="0" w:color="auto"/>
        <w:left w:val="none" w:sz="0" w:space="0" w:color="auto"/>
        <w:bottom w:val="none" w:sz="0" w:space="0" w:color="auto"/>
        <w:right w:val="none" w:sz="0" w:space="0" w:color="auto"/>
      </w:divBdr>
    </w:div>
    <w:div w:id="111291276">
      <w:bodyDiv w:val="1"/>
      <w:marLeft w:val="0"/>
      <w:marRight w:val="0"/>
      <w:marTop w:val="0"/>
      <w:marBottom w:val="0"/>
      <w:divBdr>
        <w:top w:val="none" w:sz="0" w:space="0" w:color="auto"/>
        <w:left w:val="none" w:sz="0" w:space="0" w:color="auto"/>
        <w:bottom w:val="none" w:sz="0" w:space="0" w:color="auto"/>
        <w:right w:val="none" w:sz="0" w:space="0" w:color="auto"/>
      </w:divBdr>
    </w:div>
    <w:div w:id="206334922">
      <w:bodyDiv w:val="1"/>
      <w:marLeft w:val="0"/>
      <w:marRight w:val="0"/>
      <w:marTop w:val="0"/>
      <w:marBottom w:val="0"/>
      <w:divBdr>
        <w:top w:val="none" w:sz="0" w:space="0" w:color="auto"/>
        <w:left w:val="none" w:sz="0" w:space="0" w:color="auto"/>
        <w:bottom w:val="none" w:sz="0" w:space="0" w:color="auto"/>
        <w:right w:val="none" w:sz="0" w:space="0" w:color="auto"/>
      </w:divBdr>
    </w:div>
    <w:div w:id="213081556">
      <w:bodyDiv w:val="1"/>
      <w:marLeft w:val="0"/>
      <w:marRight w:val="0"/>
      <w:marTop w:val="0"/>
      <w:marBottom w:val="0"/>
      <w:divBdr>
        <w:top w:val="none" w:sz="0" w:space="0" w:color="auto"/>
        <w:left w:val="none" w:sz="0" w:space="0" w:color="auto"/>
        <w:bottom w:val="none" w:sz="0" w:space="0" w:color="auto"/>
        <w:right w:val="none" w:sz="0" w:space="0" w:color="auto"/>
      </w:divBdr>
    </w:div>
    <w:div w:id="405538454">
      <w:bodyDiv w:val="1"/>
      <w:marLeft w:val="0"/>
      <w:marRight w:val="0"/>
      <w:marTop w:val="0"/>
      <w:marBottom w:val="0"/>
      <w:divBdr>
        <w:top w:val="none" w:sz="0" w:space="0" w:color="auto"/>
        <w:left w:val="none" w:sz="0" w:space="0" w:color="auto"/>
        <w:bottom w:val="none" w:sz="0" w:space="0" w:color="auto"/>
        <w:right w:val="none" w:sz="0" w:space="0" w:color="auto"/>
      </w:divBdr>
    </w:div>
    <w:div w:id="456026043">
      <w:bodyDiv w:val="1"/>
      <w:marLeft w:val="0"/>
      <w:marRight w:val="0"/>
      <w:marTop w:val="0"/>
      <w:marBottom w:val="0"/>
      <w:divBdr>
        <w:top w:val="none" w:sz="0" w:space="0" w:color="auto"/>
        <w:left w:val="none" w:sz="0" w:space="0" w:color="auto"/>
        <w:bottom w:val="none" w:sz="0" w:space="0" w:color="auto"/>
        <w:right w:val="none" w:sz="0" w:space="0" w:color="auto"/>
      </w:divBdr>
    </w:div>
    <w:div w:id="490871959">
      <w:bodyDiv w:val="1"/>
      <w:marLeft w:val="0"/>
      <w:marRight w:val="0"/>
      <w:marTop w:val="0"/>
      <w:marBottom w:val="0"/>
      <w:divBdr>
        <w:top w:val="none" w:sz="0" w:space="0" w:color="auto"/>
        <w:left w:val="none" w:sz="0" w:space="0" w:color="auto"/>
        <w:bottom w:val="none" w:sz="0" w:space="0" w:color="auto"/>
        <w:right w:val="none" w:sz="0" w:space="0" w:color="auto"/>
      </w:divBdr>
    </w:div>
    <w:div w:id="546726004">
      <w:bodyDiv w:val="1"/>
      <w:marLeft w:val="0"/>
      <w:marRight w:val="0"/>
      <w:marTop w:val="0"/>
      <w:marBottom w:val="0"/>
      <w:divBdr>
        <w:top w:val="none" w:sz="0" w:space="0" w:color="auto"/>
        <w:left w:val="none" w:sz="0" w:space="0" w:color="auto"/>
        <w:bottom w:val="none" w:sz="0" w:space="0" w:color="auto"/>
        <w:right w:val="none" w:sz="0" w:space="0" w:color="auto"/>
      </w:divBdr>
    </w:div>
    <w:div w:id="828328071">
      <w:bodyDiv w:val="1"/>
      <w:marLeft w:val="0"/>
      <w:marRight w:val="0"/>
      <w:marTop w:val="0"/>
      <w:marBottom w:val="0"/>
      <w:divBdr>
        <w:top w:val="none" w:sz="0" w:space="0" w:color="auto"/>
        <w:left w:val="none" w:sz="0" w:space="0" w:color="auto"/>
        <w:bottom w:val="none" w:sz="0" w:space="0" w:color="auto"/>
        <w:right w:val="none" w:sz="0" w:space="0" w:color="auto"/>
      </w:divBdr>
    </w:div>
    <w:div w:id="904726668">
      <w:bodyDiv w:val="1"/>
      <w:marLeft w:val="0"/>
      <w:marRight w:val="0"/>
      <w:marTop w:val="0"/>
      <w:marBottom w:val="0"/>
      <w:divBdr>
        <w:top w:val="none" w:sz="0" w:space="0" w:color="auto"/>
        <w:left w:val="none" w:sz="0" w:space="0" w:color="auto"/>
        <w:bottom w:val="none" w:sz="0" w:space="0" w:color="auto"/>
        <w:right w:val="none" w:sz="0" w:space="0" w:color="auto"/>
      </w:divBdr>
    </w:div>
    <w:div w:id="1049261652">
      <w:bodyDiv w:val="1"/>
      <w:marLeft w:val="0"/>
      <w:marRight w:val="0"/>
      <w:marTop w:val="0"/>
      <w:marBottom w:val="0"/>
      <w:divBdr>
        <w:top w:val="none" w:sz="0" w:space="0" w:color="auto"/>
        <w:left w:val="none" w:sz="0" w:space="0" w:color="auto"/>
        <w:bottom w:val="none" w:sz="0" w:space="0" w:color="auto"/>
        <w:right w:val="none" w:sz="0" w:space="0" w:color="auto"/>
      </w:divBdr>
    </w:div>
    <w:div w:id="1061636630">
      <w:bodyDiv w:val="1"/>
      <w:marLeft w:val="0"/>
      <w:marRight w:val="0"/>
      <w:marTop w:val="0"/>
      <w:marBottom w:val="0"/>
      <w:divBdr>
        <w:top w:val="none" w:sz="0" w:space="0" w:color="auto"/>
        <w:left w:val="none" w:sz="0" w:space="0" w:color="auto"/>
        <w:bottom w:val="none" w:sz="0" w:space="0" w:color="auto"/>
        <w:right w:val="none" w:sz="0" w:space="0" w:color="auto"/>
      </w:divBdr>
    </w:div>
    <w:div w:id="1092630678">
      <w:bodyDiv w:val="1"/>
      <w:marLeft w:val="0"/>
      <w:marRight w:val="0"/>
      <w:marTop w:val="0"/>
      <w:marBottom w:val="0"/>
      <w:divBdr>
        <w:top w:val="none" w:sz="0" w:space="0" w:color="auto"/>
        <w:left w:val="none" w:sz="0" w:space="0" w:color="auto"/>
        <w:bottom w:val="none" w:sz="0" w:space="0" w:color="auto"/>
        <w:right w:val="none" w:sz="0" w:space="0" w:color="auto"/>
      </w:divBdr>
    </w:div>
    <w:div w:id="1379356572">
      <w:bodyDiv w:val="1"/>
      <w:marLeft w:val="0"/>
      <w:marRight w:val="0"/>
      <w:marTop w:val="0"/>
      <w:marBottom w:val="0"/>
      <w:divBdr>
        <w:top w:val="none" w:sz="0" w:space="0" w:color="auto"/>
        <w:left w:val="none" w:sz="0" w:space="0" w:color="auto"/>
        <w:bottom w:val="none" w:sz="0" w:space="0" w:color="auto"/>
        <w:right w:val="none" w:sz="0" w:space="0" w:color="auto"/>
      </w:divBdr>
    </w:div>
    <w:div w:id="1447962552">
      <w:bodyDiv w:val="1"/>
      <w:marLeft w:val="0"/>
      <w:marRight w:val="0"/>
      <w:marTop w:val="0"/>
      <w:marBottom w:val="0"/>
      <w:divBdr>
        <w:top w:val="none" w:sz="0" w:space="0" w:color="auto"/>
        <w:left w:val="none" w:sz="0" w:space="0" w:color="auto"/>
        <w:bottom w:val="none" w:sz="0" w:space="0" w:color="auto"/>
        <w:right w:val="none" w:sz="0" w:space="0" w:color="auto"/>
      </w:divBdr>
    </w:div>
    <w:div w:id="1841965332">
      <w:bodyDiv w:val="1"/>
      <w:marLeft w:val="0"/>
      <w:marRight w:val="0"/>
      <w:marTop w:val="0"/>
      <w:marBottom w:val="0"/>
      <w:divBdr>
        <w:top w:val="none" w:sz="0" w:space="0" w:color="auto"/>
        <w:left w:val="none" w:sz="0" w:space="0" w:color="auto"/>
        <w:bottom w:val="none" w:sz="0" w:space="0" w:color="auto"/>
        <w:right w:val="none" w:sz="0" w:space="0" w:color="auto"/>
      </w:divBdr>
    </w:div>
    <w:div w:id="1848447061">
      <w:bodyDiv w:val="1"/>
      <w:marLeft w:val="0"/>
      <w:marRight w:val="0"/>
      <w:marTop w:val="0"/>
      <w:marBottom w:val="0"/>
      <w:divBdr>
        <w:top w:val="none" w:sz="0" w:space="0" w:color="auto"/>
        <w:left w:val="none" w:sz="0" w:space="0" w:color="auto"/>
        <w:bottom w:val="none" w:sz="0" w:space="0" w:color="auto"/>
        <w:right w:val="none" w:sz="0" w:space="0" w:color="auto"/>
      </w:divBdr>
    </w:div>
    <w:div w:id="1883050839">
      <w:bodyDiv w:val="1"/>
      <w:marLeft w:val="0"/>
      <w:marRight w:val="0"/>
      <w:marTop w:val="0"/>
      <w:marBottom w:val="0"/>
      <w:divBdr>
        <w:top w:val="none" w:sz="0" w:space="0" w:color="auto"/>
        <w:left w:val="none" w:sz="0" w:space="0" w:color="auto"/>
        <w:bottom w:val="none" w:sz="0" w:space="0" w:color="auto"/>
        <w:right w:val="none" w:sz="0" w:space="0" w:color="auto"/>
      </w:divBdr>
    </w:div>
    <w:div w:id="207631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oleObject" Target="embeddings/oleObject7.bin"/><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hyperlink" Target="https://saclogistica.com.br/ponto-de-pedi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hyperlink" Target="https://delage.com.br/blog/ponto-de-pedido-o-que-e-e-como-calcular/" TargetMode="External"/><Relationship Id="rId10" Type="http://schemas.openxmlformats.org/officeDocument/2006/relationships/image" Target="media/image2.png"/><Relationship Id="rId19" Type="http://schemas.openxmlformats.org/officeDocument/2006/relationships/oleObject" Target="embeddings/oleObject6.bin"/><Relationship Id="rId31" Type="http://schemas.openxmlformats.org/officeDocument/2006/relationships/hyperlink" Target="https://www.slimstock.com/pt/blog/ponto-de-pedido/"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oleObject" Target="embeddings/oleObject10.bin"/><Relationship Id="rId30" Type="http://schemas.openxmlformats.org/officeDocument/2006/relationships/hyperlink" Target="http://www.simpleglobal.com/pt/blog/economic-order-" TargetMode="Externa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C9B0B-0A5B-4472-94AF-D44B2AB32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28</Pages>
  <Words>8551</Words>
  <Characters>46179</Characters>
  <Application>Microsoft Office Word</Application>
  <DocSecurity>0</DocSecurity>
  <Lines>384</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rosangela molento ferreira</dc:creator>
  <cp:keywords/>
  <dc:description/>
  <cp:lastModifiedBy>Renata Oliveira Pires de Souza</cp:lastModifiedBy>
  <cp:revision>5</cp:revision>
  <cp:lastPrinted>2025-11-21T16:13:00Z</cp:lastPrinted>
  <dcterms:created xsi:type="dcterms:W3CDTF">2025-10-08T14:44:00Z</dcterms:created>
  <dcterms:modified xsi:type="dcterms:W3CDTF">2025-11-21T16:14:00Z</dcterms:modified>
</cp:coreProperties>
</file>